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4A92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D669446">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3531068">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03.180</w:t>
            </w:r>
            <w:r>
              <w:rPr>
                <w:rFonts w:ascii="黑体" w:hAnsi="黑体" w:eastAsia="黑体"/>
                <w:sz w:val="21"/>
                <w:szCs w:val="21"/>
              </w:rPr>
              <w:t>     </w:t>
            </w:r>
            <w:r>
              <w:rPr>
                <w:rFonts w:ascii="黑体" w:hAnsi="黑体" w:eastAsia="黑体"/>
                <w:sz w:val="21"/>
                <w:szCs w:val="21"/>
              </w:rPr>
              <w:fldChar w:fldCharType="end"/>
            </w:r>
            <w:bookmarkEnd w:id="0"/>
          </w:p>
        </w:tc>
      </w:tr>
      <w:tr w14:paraId="1530E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8CFECE8">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92C588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BC03E8C">
                  <w:pPr>
                    <w:pStyle w:val="49"/>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     </w:t>
                  </w:r>
                  <w:r>
                    <w:fldChar w:fldCharType="end"/>
                  </w:r>
                  <w:bookmarkEnd w:id="1"/>
                </w:p>
              </w:tc>
            </w:tr>
          </w:tbl>
          <w:p w14:paraId="254CFA74">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Y51</w:t>
            </w:r>
            <w:r>
              <w:rPr>
                <w:rFonts w:ascii="黑体" w:hAnsi="黑体" w:eastAsia="黑体"/>
                <w:sz w:val="21"/>
                <w:szCs w:val="21"/>
              </w:rPr>
              <w:t>     </w:t>
            </w:r>
            <w:r>
              <w:rPr>
                <w:rFonts w:ascii="黑体" w:hAnsi="黑体" w:eastAsia="黑体"/>
                <w:sz w:val="21"/>
                <w:szCs w:val="21"/>
              </w:rPr>
              <w:fldChar w:fldCharType="end"/>
            </w:r>
            <w:bookmarkEnd w:id="2"/>
          </w:p>
        </w:tc>
      </w:tr>
    </w:tbl>
    <w:p w14:paraId="10CAC338">
      <w:pPr>
        <w:pStyle w:val="50"/>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4DAFFA22">
      <w:pPr>
        <w:pStyle w:val="195"/>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     </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731BCC6E">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C7E8F40">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E4A4451">
      <w:pPr>
        <w:pStyle w:val="50"/>
        <w:framePr w:w="9639" w:h="6976" w:hRule="exact" w:hSpace="0" w:vSpace="0" w:wrap="around" w:hAnchor="page" w:y="6408"/>
        <w:jc w:val="center"/>
        <w:rPr>
          <w:rFonts w:hint="eastAsia" w:ascii="黑体" w:hAnsi="黑体" w:eastAsia="黑体"/>
          <w:b w:val="0"/>
          <w:bCs w:val="0"/>
          <w:w w:val="100"/>
        </w:rPr>
      </w:pPr>
    </w:p>
    <w:p w14:paraId="322BCEDD">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机械工业职业教育数智化教具研制指南 </w:t>
      </w:r>
      <w:r>
        <w:fldChar w:fldCharType="end"/>
      </w:r>
      <w:bookmarkEnd w:id="9"/>
    </w:p>
    <w:p w14:paraId="55ABBC71">
      <w:pPr>
        <w:framePr w:w="9639" w:h="6974" w:hRule="exact" w:wrap="around" w:vAnchor="page" w:hAnchor="page" w:x="1419" w:y="6408" w:anchorLock="1"/>
        <w:ind w:left="-1418"/>
      </w:pPr>
    </w:p>
    <w:p w14:paraId="386911D2">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Guide for the development of digital intelligent teaching aids for vocational education in mechanical industry</w:t>
      </w:r>
      <w:r>
        <w:rPr>
          <w:rFonts w:eastAsia="黑体"/>
          <w:szCs w:val="28"/>
        </w:rPr>
        <w:fldChar w:fldCharType="end"/>
      </w:r>
      <w:bookmarkEnd w:id="10"/>
    </w:p>
    <w:p w14:paraId="31DD65CE">
      <w:pPr>
        <w:framePr w:w="9639" w:h="6974" w:hRule="exact" w:wrap="around" w:vAnchor="page" w:hAnchor="page" w:x="1419" w:y="6408" w:anchorLock="1"/>
        <w:spacing w:line="760" w:lineRule="exact"/>
        <w:ind w:left="-1418"/>
      </w:pPr>
    </w:p>
    <w:p w14:paraId="15975260">
      <w:pPr>
        <w:pStyle w:val="125"/>
        <w:framePr w:w="9639" w:h="6974" w:hRule="exact" w:wrap="around" w:vAnchor="page" w:hAnchor="page" w:x="1419" w:y="6408" w:anchorLock="1"/>
        <w:textAlignment w:val="bottom"/>
        <w:rPr>
          <w:rFonts w:eastAsia="黑体"/>
          <w:szCs w:val="28"/>
        </w:rPr>
      </w:pPr>
    </w:p>
    <w:p w14:paraId="693FEBBD">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4439AB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09304EB">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3308C2D">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87E8E43">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A247A1C">
      <w:pPr>
        <w:pStyle w:val="151"/>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  国  机  械  工  业  联  合  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46D2883">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AB80719">
      <w:pPr>
        <w:pStyle w:val="91"/>
        <w:spacing w:after="360"/>
      </w:pPr>
      <w:bookmarkStart w:id="21" w:name="BookMark1"/>
      <w:bookmarkStart w:id="22" w:name="_Toc199346798"/>
      <w:r>
        <w:rPr>
          <w:rFonts w:hint="eastAsia"/>
          <w:spacing w:val="320"/>
        </w:rPr>
        <w:t>目</w:t>
      </w:r>
      <w:r>
        <w:rPr>
          <w:rFonts w:hint="eastAsia"/>
        </w:rPr>
        <w:t>次</w:t>
      </w:r>
    </w:p>
    <w:p w14:paraId="60F53E4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"_Toc199346850"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_Toc199346850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3B63B8E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"_Toc199346851" </w:instrText>
      </w:r>
      <w:r>
        <w:fldChar w:fldCharType="separate"/>
      </w:r>
      <w:r>
        <w:rPr>
          <w:rStyle w:val="32"/>
          <w:rFonts w:hint="eastAsia"/>
        </w:rPr>
        <w:t>引言</w:t>
      </w:r>
      <w:r>
        <w:rPr>
          <w:rFonts w:hint="eastAsia"/>
        </w:rPr>
        <w:tab/>
      </w:r>
      <w:r>
        <w:rPr>
          <w:rFonts w:hint="eastAsia"/>
        </w:rPr>
        <w:fldChar w:fldCharType="begin"/>
      </w:r>
      <w:r>
        <w:rPr>
          <w:rFonts w:hint="eastAsia"/>
        </w:rPr>
        <w:instrText xml:space="preserve"> </w:instrText>
      </w:r>
      <w:r>
        <w:instrText xml:space="preserve">PAGEREF _Toc199346851 \h</w:instrText>
      </w:r>
      <w:r>
        <w:rPr>
          <w:rFonts w:hint="eastAsia"/>
        </w:rPr>
        <w:instrText xml:space="preserve"> </w:instrText>
      </w:r>
      <w:r>
        <w:rPr>
          <w:rFonts w:hint="eastAsia"/>
        </w:rPr>
        <w:fldChar w:fldCharType="separate"/>
      </w:r>
      <w:r>
        <w:t>IV</w:t>
      </w:r>
      <w:r>
        <w:rPr>
          <w:rFonts w:hint="eastAsia"/>
        </w:rPr>
        <w:fldChar w:fldCharType="end"/>
      </w:r>
      <w:r>
        <w:rPr>
          <w:rFonts w:hint="eastAsia"/>
        </w:rPr>
        <w:fldChar w:fldCharType="end"/>
      </w:r>
    </w:p>
    <w:p w14:paraId="7BB896A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"_Toc199346852"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_Toc199346852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379969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"_Toc199346853"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_Toc199346853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A92B84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"_Toc199346854"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_Toc199346854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9B385A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"_Toc199346855" </w:instrText>
      </w:r>
      <w:r>
        <w:fldChar w:fldCharType="separate"/>
      </w:r>
      <w:r>
        <w:rPr>
          <w:rStyle w:val="32"/>
          <w:rFonts w:hint="eastAsia"/>
        </w:rPr>
        <w:t>4</w:t>
      </w:r>
      <w:r>
        <w:rPr>
          <w:rStyle w:val="32"/>
        </w:rPr>
        <w:t xml:space="preserve"> </w:t>
      </w:r>
      <w:r>
        <w:rPr>
          <w:rStyle w:val="32"/>
          <w:rFonts w:hint="eastAsia"/>
        </w:rPr>
        <w:t xml:space="preserve"> 总体原则</w:t>
      </w:r>
      <w:r>
        <w:rPr>
          <w:rFonts w:hint="eastAsia"/>
        </w:rPr>
        <w:tab/>
      </w:r>
      <w:r>
        <w:rPr>
          <w:rFonts w:hint="eastAsia"/>
        </w:rPr>
        <w:fldChar w:fldCharType="begin"/>
      </w:r>
      <w:r>
        <w:rPr>
          <w:rFonts w:hint="eastAsia"/>
        </w:rPr>
        <w:instrText xml:space="preserve"> </w:instrText>
      </w:r>
      <w:r>
        <w:instrText xml:space="preserve">PAGEREF _Toc199346855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71A608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"_Toc199346856" </w:instrText>
      </w:r>
      <w:r>
        <w:fldChar w:fldCharType="separate"/>
      </w:r>
      <w:r>
        <w:rPr>
          <w:rStyle w:val="32"/>
          <w:rFonts w:hint="eastAsia"/>
          <w14:scene3d w14:prst="orthographicFront">
            <w14:lightRig w14:rig="threePt" w14:dir="t">
              <w14:rot w14:lat="0" w14:lon="0" w14:rev="0"/>
            </w14:lightRig>
          </w14:scene3d>
        </w:rPr>
        <w:t>4.1</w:t>
      </w:r>
      <w:r>
        <w:rPr>
          <w:rStyle w:val="32"/>
          <w14:scene3d w14:prst="orthographicFront">
            <w14:lightRig w14:rig="threePt" w14:dir="t">
              <w14:rot w14:lat="0" w14:lon="0" w14:rev="0"/>
            </w14:lightRig>
          </w14:scene3d>
        </w:rPr>
        <w:t xml:space="preserve"> </w:t>
      </w:r>
      <w:r>
        <w:rPr>
          <w:rStyle w:val="32"/>
          <w:rFonts w:hint="eastAsia"/>
        </w:rPr>
        <w:t xml:space="preserve"> 科学性</w:t>
      </w:r>
      <w:r>
        <w:rPr>
          <w:rFonts w:hint="eastAsia"/>
        </w:rPr>
        <w:tab/>
      </w:r>
      <w:r>
        <w:rPr>
          <w:rFonts w:hint="eastAsia"/>
        </w:rPr>
        <w:fldChar w:fldCharType="begin"/>
      </w:r>
      <w:r>
        <w:rPr>
          <w:rFonts w:hint="eastAsia"/>
        </w:rPr>
        <w:instrText xml:space="preserve"> </w:instrText>
      </w:r>
      <w:r>
        <w:instrText xml:space="preserve">PAGEREF _Toc199346856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9F62296">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"_Toc199346857" </w:instrText>
      </w:r>
      <w:r>
        <w:fldChar w:fldCharType="separate"/>
      </w:r>
      <w:r>
        <w:rPr>
          <w:rStyle w:val="32"/>
          <w:rFonts w:hint="eastAsia"/>
          <w14:scene3d w14:prst="orthographicFront">
            <w14:lightRig w14:rig="threePt" w14:dir="t">
              <w14:rot w14:lat="0" w14:lon="0" w14:rev="0"/>
            </w14:lightRig>
          </w14:scene3d>
        </w:rPr>
        <w:t>4.2</w:t>
      </w:r>
      <w:r>
        <w:rPr>
          <w:rStyle w:val="32"/>
          <w14:scene3d w14:prst="orthographicFront">
            <w14:lightRig w14:rig="threePt" w14:dir="t">
              <w14:rot w14:lat="0" w14:lon="0" w14:rev="0"/>
            </w14:lightRig>
          </w14:scene3d>
        </w:rPr>
        <w:t xml:space="preserve"> </w:t>
      </w:r>
      <w:r>
        <w:rPr>
          <w:rStyle w:val="32"/>
          <w:rFonts w:hint="eastAsia"/>
        </w:rPr>
        <w:t xml:space="preserve"> 创新性</w:t>
      </w:r>
      <w:r>
        <w:rPr>
          <w:rFonts w:hint="eastAsia"/>
        </w:rPr>
        <w:tab/>
      </w:r>
      <w:r>
        <w:rPr>
          <w:rFonts w:hint="eastAsia"/>
        </w:rPr>
        <w:fldChar w:fldCharType="begin"/>
      </w:r>
      <w:r>
        <w:rPr>
          <w:rFonts w:hint="eastAsia"/>
        </w:rPr>
        <w:instrText xml:space="preserve"> </w:instrText>
      </w:r>
      <w:r>
        <w:instrText xml:space="preserve">PAGEREF _Toc199346857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299C4E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"_Toc199346858" </w:instrText>
      </w:r>
      <w:r>
        <w:fldChar w:fldCharType="separate"/>
      </w:r>
      <w:r>
        <w:rPr>
          <w:rStyle w:val="32"/>
          <w:rFonts w:hint="eastAsia"/>
          <w14:scene3d w14:prst="orthographicFront">
            <w14:lightRig w14:rig="threePt" w14:dir="t">
              <w14:rot w14:lat="0" w14:lon="0" w14:rev="0"/>
            </w14:lightRig>
          </w14:scene3d>
        </w:rPr>
        <w:t>4.3</w:t>
      </w:r>
      <w:r>
        <w:rPr>
          <w:rStyle w:val="32"/>
          <w14:scene3d w14:prst="orthographicFront">
            <w14:lightRig w14:rig="threePt" w14:dir="t">
              <w14:rot w14:lat="0" w14:lon="0" w14:rev="0"/>
            </w14:lightRig>
          </w14:scene3d>
        </w:rPr>
        <w:t xml:space="preserve"> </w:t>
      </w:r>
      <w:r>
        <w:rPr>
          <w:rStyle w:val="32"/>
          <w:rFonts w:hint="eastAsia"/>
        </w:rPr>
        <w:t xml:space="preserve"> 启发性</w:t>
      </w:r>
      <w:r>
        <w:rPr>
          <w:rFonts w:hint="eastAsia"/>
        </w:rPr>
        <w:tab/>
      </w:r>
      <w:r>
        <w:rPr>
          <w:rFonts w:hint="eastAsia"/>
        </w:rPr>
        <w:fldChar w:fldCharType="begin"/>
      </w:r>
      <w:r>
        <w:rPr>
          <w:rFonts w:hint="eastAsia"/>
        </w:rPr>
        <w:instrText xml:space="preserve"> </w:instrText>
      </w:r>
      <w:r>
        <w:instrText xml:space="preserve">PAGEREF _Toc199346858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022FD9F">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"_Toc199346859" </w:instrText>
      </w:r>
      <w:r>
        <w:fldChar w:fldCharType="separate"/>
      </w:r>
      <w:r>
        <w:rPr>
          <w:rStyle w:val="32"/>
          <w:rFonts w:hint="eastAsia"/>
          <w14:scene3d w14:prst="orthographicFront">
            <w14:lightRig w14:rig="threePt" w14:dir="t">
              <w14:rot w14:lat="0" w14:lon="0" w14:rev="0"/>
            </w14:lightRig>
          </w14:scene3d>
        </w:rPr>
        <w:t>4.4</w:t>
      </w:r>
      <w:r>
        <w:rPr>
          <w:rStyle w:val="32"/>
          <w14:scene3d w14:prst="orthographicFront">
            <w14:lightRig w14:rig="threePt" w14:dir="t">
              <w14:rot w14:lat="0" w14:lon="0" w14:rev="0"/>
            </w14:lightRig>
          </w14:scene3d>
        </w:rPr>
        <w:t xml:space="preserve"> </w:t>
      </w:r>
      <w:r>
        <w:rPr>
          <w:rStyle w:val="32"/>
          <w:rFonts w:hint="eastAsia"/>
        </w:rPr>
        <w:t xml:space="preserve"> 艺术性</w:t>
      </w:r>
      <w:r>
        <w:rPr>
          <w:rFonts w:hint="eastAsia"/>
        </w:rPr>
        <w:tab/>
      </w:r>
      <w:r>
        <w:rPr>
          <w:rFonts w:hint="eastAsia"/>
        </w:rPr>
        <w:fldChar w:fldCharType="begin"/>
      </w:r>
      <w:r>
        <w:rPr>
          <w:rFonts w:hint="eastAsia"/>
        </w:rPr>
        <w:instrText xml:space="preserve"> </w:instrText>
      </w:r>
      <w:r>
        <w:instrText xml:space="preserve">PAGEREF _Toc199346859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968AFB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"_Toc199346860" </w:instrText>
      </w:r>
      <w:r>
        <w:fldChar w:fldCharType="separate"/>
      </w:r>
      <w:r>
        <w:rPr>
          <w:rStyle w:val="32"/>
          <w:rFonts w:hint="eastAsia"/>
          <w14:scene3d w14:prst="orthographicFront">
            <w14:lightRig w14:rig="threePt" w14:dir="t">
              <w14:rot w14:lat="0" w14:lon="0" w14:rev="0"/>
            </w14:lightRig>
          </w14:scene3d>
        </w:rPr>
        <w:t>4.5</w:t>
      </w:r>
      <w:r>
        <w:rPr>
          <w:rStyle w:val="32"/>
          <w14:scene3d w14:prst="orthographicFront">
            <w14:lightRig w14:rig="threePt" w14:dir="t">
              <w14:rot w14:lat="0" w14:lon="0" w14:rev="0"/>
            </w14:lightRig>
          </w14:scene3d>
        </w:rPr>
        <w:t xml:space="preserve"> </w:t>
      </w:r>
      <w:r>
        <w:rPr>
          <w:rStyle w:val="32"/>
          <w:rFonts w:hint="eastAsia"/>
        </w:rPr>
        <w:t xml:space="preserve"> 先导性</w:t>
      </w:r>
      <w:r>
        <w:rPr>
          <w:rFonts w:hint="eastAsia"/>
        </w:rPr>
        <w:tab/>
      </w:r>
      <w:r>
        <w:rPr>
          <w:rFonts w:hint="eastAsia"/>
        </w:rPr>
        <w:fldChar w:fldCharType="begin"/>
      </w:r>
      <w:r>
        <w:rPr>
          <w:rFonts w:hint="eastAsia"/>
        </w:rPr>
        <w:instrText xml:space="preserve"> </w:instrText>
      </w:r>
      <w:r>
        <w:instrText xml:space="preserve">PAGEREF _Toc199346860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029587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"_Toc199346861" </w:instrText>
      </w:r>
      <w:r>
        <w:fldChar w:fldCharType="separate"/>
      </w:r>
      <w:r>
        <w:rPr>
          <w:rStyle w:val="32"/>
          <w:rFonts w:hint="eastAsia"/>
          <w14:scene3d w14:prst="orthographicFront">
            <w14:lightRig w14:rig="threePt" w14:dir="t">
              <w14:rot w14:lat="0" w14:lon="0" w14:rev="0"/>
            </w14:lightRig>
          </w14:scene3d>
        </w:rPr>
        <w:t>4.6</w:t>
      </w:r>
      <w:r>
        <w:rPr>
          <w:rStyle w:val="32"/>
          <w14:scene3d w14:prst="orthographicFront">
            <w14:lightRig w14:rig="threePt" w14:dir="t">
              <w14:rot w14:lat="0" w14:lon="0" w14:rev="0"/>
            </w14:lightRig>
          </w14:scene3d>
        </w:rPr>
        <w:t xml:space="preserve"> </w:t>
      </w:r>
      <w:r>
        <w:rPr>
          <w:rStyle w:val="32"/>
          <w:rFonts w:hint="eastAsia"/>
        </w:rPr>
        <w:t xml:space="preserve"> 安全性</w:t>
      </w:r>
      <w:r>
        <w:rPr>
          <w:rFonts w:hint="eastAsia"/>
        </w:rPr>
        <w:tab/>
      </w:r>
      <w:r>
        <w:rPr>
          <w:rFonts w:hint="eastAsia"/>
        </w:rPr>
        <w:fldChar w:fldCharType="begin"/>
      </w:r>
      <w:r>
        <w:rPr>
          <w:rFonts w:hint="eastAsia"/>
        </w:rPr>
        <w:instrText xml:space="preserve"> </w:instrText>
      </w:r>
      <w:r>
        <w:instrText xml:space="preserve">PAGEREF _Toc199346861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D32CEE7">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"_Toc199346862" </w:instrText>
      </w:r>
      <w:r>
        <w:fldChar w:fldCharType="separate"/>
      </w:r>
      <w:r>
        <w:rPr>
          <w:rStyle w:val="32"/>
          <w:rFonts w:hint="eastAsia"/>
        </w:rPr>
        <w:t>5</w:t>
      </w:r>
      <w:r>
        <w:rPr>
          <w:rStyle w:val="32"/>
        </w:rPr>
        <w:t xml:space="preserve"> </w:t>
      </w:r>
      <w:r>
        <w:rPr>
          <w:rStyle w:val="32"/>
          <w:rFonts w:hint="eastAsia"/>
        </w:rPr>
        <w:t xml:space="preserve"> 开发方法</w:t>
      </w:r>
      <w:r>
        <w:rPr>
          <w:rFonts w:hint="eastAsia"/>
        </w:rPr>
        <w:tab/>
      </w:r>
      <w:r>
        <w:rPr>
          <w:rFonts w:hint="eastAsia"/>
        </w:rPr>
        <w:fldChar w:fldCharType="begin"/>
      </w:r>
      <w:r>
        <w:rPr>
          <w:rFonts w:hint="eastAsia"/>
        </w:rPr>
        <w:instrText xml:space="preserve"> </w:instrText>
      </w:r>
      <w:r>
        <w:instrText xml:space="preserve">PAGEREF _Toc199346862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1384451">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"_Toc199346863" </w:instrText>
      </w:r>
      <w:r>
        <w:fldChar w:fldCharType="separate"/>
      </w:r>
      <w:r>
        <w:rPr>
          <w:rStyle w:val="32"/>
          <w:rFonts w:hint="eastAsia"/>
          <w14:scene3d w14:prst="orthographicFront">
            <w14:lightRig w14:rig="threePt" w14:dir="t">
              <w14:rot w14:lat="0" w14:lon="0" w14:rev="0"/>
            </w14:lightRig>
          </w14:scene3d>
        </w:rPr>
        <w:t>5.1</w:t>
      </w:r>
      <w:r>
        <w:rPr>
          <w:rStyle w:val="32"/>
          <w14:scene3d w14:prst="orthographicFront">
            <w14:lightRig w14:rig="threePt" w14:dir="t">
              <w14:rot w14:lat="0" w14:lon="0" w14:rev="0"/>
            </w14:lightRig>
          </w14:scene3d>
        </w:rPr>
        <w:t xml:space="preserve"> </w:t>
      </w:r>
      <w:r>
        <w:rPr>
          <w:rStyle w:val="32"/>
          <w:rFonts w:hint="eastAsia"/>
        </w:rPr>
        <w:t xml:space="preserve"> 开发过程</w:t>
      </w:r>
      <w:r>
        <w:rPr>
          <w:rFonts w:hint="eastAsia"/>
        </w:rPr>
        <w:tab/>
      </w:r>
      <w:r>
        <w:rPr>
          <w:rFonts w:hint="eastAsia"/>
        </w:rPr>
        <w:fldChar w:fldCharType="begin"/>
      </w:r>
      <w:r>
        <w:rPr>
          <w:rFonts w:hint="eastAsia"/>
        </w:rPr>
        <w:instrText xml:space="preserve"> </w:instrText>
      </w:r>
      <w:r>
        <w:instrText xml:space="preserve">PAGEREF _Toc199346863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6A1AD7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"_Toc199346864" </w:instrText>
      </w:r>
      <w:r>
        <w:fldChar w:fldCharType="separate"/>
      </w:r>
      <w:r>
        <w:rPr>
          <w:rStyle w:val="32"/>
          <w:rFonts w:hint="eastAsia"/>
          <w14:scene3d w14:prst="orthographicFront">
            <w14:lightRig w14:rig="threePt" w14:dir="t">
              <w14:rot w14:lat="0" w14:lon="0" w14:rev="0"/>
            </w14:lightRig>
          </w14:scene3d>
        </w:rPr>
        <w:t>5.2</w:t>
      </w:r>
      <w:r>
        <w:rPr>
          <w:rStyle w:val="32"/>
          <w14:scene3d w14:prst="orthographicFront">
            <w14:lightRig w14:rig="threePt" w14:dir="t">
              <w14:rot w14:lat="0" w14:lon="0" w14:rev="0"/>
            </w14:lightRig>
          </w14:scene3d>
        </w:rPr>
        <w:t xml:space="preserve"> </w:t>
      </w:r>
      <w:r>
        <w:rPr>
          <w:rStyle w:val="32"/>
          <w:rFonts w:hint="eastAsia"/>
        </w:rPr>
        <w:t xml:space="preserve"> 技术手段</w:t>
      </w:r>
      <w:r>
        <w:rPr>
          <w:rFonts w:hint="eastAsia"/>
        </w:rPr>
        <w:tab/>
      </w:r>
      <w:r>
        <w:rPr>
          <w:rFonts w:hint="eastAsia"/>
        </w:rPr>
        <w:fldChar w:fldCharType="begin"/>
      </w:r>
      <w:r>
        <w:rPr>
          <w:rFonts w:hint="eastAsia"/>
        </w:rPr>
        <w:instrText xml:space="preserve"> </w:instrText>
      </w:r>
      <w:r>
        <w:instrText xml:space="preserve">PAGEREF _Toc199346864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387B5F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"_Toc199346865" </w:instrText>
      </w:r>
      <w:r>
        <w:fldChar w:fldCharType="separate"/>
      </w:r>
      <w:r>
        <w:rPr>
          <w:rStyle w:val="32"/>
          <w:rFonts w:hint="eastAsia"/>
        </w:rPr>
        <w:t>6</w:t>
      </w:r>
      <w:r>
        <w:rPr>
          <w:rStyle w:val="32"/>
        </w:rPr>
        <w:t xml:space="preserve"> </w:t>
      </w:r>
      <w:r>
        <w:rPr>
          <w:rStyle w:val="32"/>
          <w:rFonts w:hint="eastAsia"/>
        </w:rPr>
        <w:t xml:space="preserve"> 开发流程</w:t>
      </w:r>
      <w:r>
        <w:rPr>
          <w:rFonts w:hint="eastAsia"/>
        </w:rPr>
        <w:tab/>
      </w:r>
      <w:r>
        <w:rPr>
          <w:rFonts w:hint="eastAsia"/>
        </w:rPr>
        <w:fldChar w:fldCharType="begin"/>
      </w:r>
      <w:r>
        <w:rPr>
          <w:rFonts w:hint="eastAsia"/>
        </w:rPr>
        <w:instrText xml:space="preserve"> </w:instrText>
      </w:r>
      <w:r>
        <w:instrText xml:space="preserve">PAGEREF _Toc199346865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85CD6D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"_Toc199346866" </w:instrText>
      </w:r>
      <w:r>
        <w:fldChar w:fldCharType="separate"/>
      </w:r>
      <w:r>
        <w:rPr>
          <w:rStyle w:val="32"/>
          <w:rFonts w:hint="eastAsia"/>
          <w14:scene3d w14:prst="orthographicFront">
            <w14:lightRig w14:rig="threePt" w14:dir="t">
              <w14:rot w14:lat="0" w14:lon="0" w14:rev="0"/>
            </w14:lightRig>
          </w14:scene3d>
        </w:rPr>
        <w:t>6.1</w:t>
      </w:r>
      <w:r>
        <w:rPr>
          <w:rStyle w:val="32"/>
          <w14:scene3d w14:prst="orthographicFront">
            <w14:lightRig w14:rig="threePt" w14:dir="t">
              <w14:rot w14:lat="0" w14:lon="0" w14:rev="0"/>
            </w14:lightRig>
          </w14:scene3d>
        </w:rPr>
        <w:t xml:space="preserve"> </w:t>
      </w:r>
      <w:r>
        <w:rPr>
          <w:rStyle w:val="32"/>
          <w:rFonts w:hint="eastAsia"/>
        </w:rPr>
        <w:t xml:space="preserve"> 概述</w:t>
      </w:r>
      <w:r>
        <w:rPr>
          <w:rFonts w:hint="eastAsia"/>
        </w:rPr>
        <w:tab/>
      </w:r>
      <w:r>
        <w:rPr>
          <w:rFonts w:hint="eastAsia"/>
        </w:rPr>
        <w:fldChar w:fldCharType="begin"/>
      </w:r>
      <w:r>
        <w:rPr>
          <w:rFonts w:hint="eastAsia"/>
        </w:rPr>
        <w:instrText xml:space="preserve"> </w:instrText>
      </w:r>
      <w:r>
        <w:instrText xml:space="preserve">PAGEREF _Toc199346866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CAAD797">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"_Toc199346867" </w:instrText>
      </w:r>
      <w:r>
        <w:fldChar w:fldCharType="separate"/>
      </w:r>
      <w:r>
        <w:rPr>
          <w:rStyle w:val="32"/>
          <w:rFonts w:hint="eastAsia"/>
          <w14:scene3d w14:prst="orthographicFront">
            <w14:lightRig w14:rig="threePt" w14:dir="t">
              <w14:rot w14:lat="0" w14:lon="0" w14:rev="0"/>
            </w14:lightRig>
          </w14:scene3d>
        </w:rPr>
        <w:t>6.2</w:t>
      </w:r>
      <w:r>
        <w:rPr>
          <w:rStyle w:val="32"/>
          <w14:scene3d w14:prst="orthographicFront">
            <w14:lightRig w14:rig="threePt" w14:dir="t">
              <w14:rot w14:lat="0" w14:lon="0" w14:rev="0"/>
            </w14:lightRig>
          </w14:scene3d>
        </w:rPr>
        <w:t xml:space="preserve"> </w:t>
      </w:r>
      <w:r>
        <w:rPr>
          <w:rStyle w:val="32"/>
          <w:rFonts w:hint="eastAsia"/>
        </w:rPr>
        <w:t xml:space="preserve"> 立项</w:t>
      </w:r>
      <w:r>
        <w:rPr>
          <w:rFonts w:hint="eastAsia"/>
        </w:rPr>
        <w:tab/>
      </w:r>
      <w:r>
        <w:rPr>
          <w:rFonts w:hint="eastAsia"/>
        </w:rPr>
        <w:fldChar w:fldCharType="begin"/>
      </w:r>
      <w:r>
        <w:rPr>
          <w:rFonts w:hint="eastAsia"/>
        </w:rPr>
        <w:instrText xml:space="preserve"> </w:instrText>
      </w:r>
      <w:r>
        <w:instrText xml:space="preserve">PAGEREF _Toc199346867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111D7B66">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"_Toc199346868" </w:instrText>
      </w:r>
      <w:r>
        <w:fldChar w:fldCharType="separate"/>
      </w:r>
      <w:r>
        <w:rPr>
          <w:rStyle w:val="32"/>
          <w:rFonts w:hint="eastAsia"/>
          <w14:scene3d w14:prst="orthographicFront">
            <w14:lightRig w14:rig="threePt" w14:dir="t">
              <w14:rot w14:lat="0" w14:lon="0" w14:rev="0"/>
            </w14:lightRig>
          </w14:scene3d>
        </w:rPr>
        <w:t>6.3</w:t>
      </w:r>
      <w:r>
        <w:rPr>
          <w:rStyle w:val="32"/>
          <w14:scene3d w14:prst="orthographicFront">
            <w14:lightRig w14:rig="threePt" w14:dir="t">
              <w14:rot w14:lat="0" w14:lon="0" w14:rev="0"/>
            </w14:lightRig>
          </w14:scene3d>
        </w:rPr>
        <w:t xml:space="preserve"> </w:t>
      </w:r>
      <w:r>
        <w:rPr>
          <w:rStyle w:val="32"/>
          <w:rFonts w:hint="eastAsia"/>
        </w:rPr>
        <w:t xml:space="preserve"> 需求收集</w:t>
      </w:r>
      <w:r>
        <w:rPr>
          <w:rFonts w:hint="eastAsia"/>
        </w:rPr>
        <w:tab/>
      </w:r>
      <w:r>
        <w:rPr>
          <w:rFonts w:hint="eastAsia"/>
        </w:rPr>
        <w:fldChar w:fldCharType="begin"/>
      </w:r>
      <w:r>
        <w:rPr>
          <w:rFonts w:hint="eastAsia"/>
        </w:rPr>
        <w:instrText xml:space="preserve"> </w:instrText>
      </w:r>
      <w:r>
        <w:instrText xml:space="preserve">PAGEREF _Toc199346868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313ACBB">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"_Toc199346869" </w:instrText>
      </w:r>
      <w:r>
        <w:fldChar w:fldCharType="separate"/>
      </w:r>
      <w:r>
        <w:rPr>
          <w:rStyle w:val="32"/>
          <w:rFonts w:hint="eastAsia"/>
          <w14:scene3d w14:prst="orthographicFront">
            <w14:lightRig w14:rig="threePt" w14:dir="t">
              <w14:rot w14:lat="0" w14:lon="0" w14:rev="0"/>
            </w14:lightRig>
          </w14:scene3d>
        </w:rPr>
        <w:t>6.4</w:t>
      </w:r>
      <w:r>
        <w:rPr>
          <w:rStyle w:val="32"/>
          <w14:scene3d w14:prst="orthographicFront">
            <w14:lightRig w14:rig="threePt" w14:dir="t">
              <w14:rot w14:lat="0" w14:lon="0" w14:rev="0"/>
            </w14:lightRig>
          </w14:scene3d>
        </w:rPr>
        <w:t xml:space="preserve"> </w:t>
      </w:r>
      <w:r>
        <w:rPr>
          <w:rStyle w:val="32"/>
          <w:rFonts w:hint="eastAsia"/>
        </w:rPr>
        <w:t xml:space="preserve"> 方案论证</w:t>
      </w:r>
      <w:r>
        <w:rPr>
          <w:rFonts w:hint="eastAsia"/>
        </w:rPr>
        <w:tab/>
      </w:r>
      <w:r>
        <w:rPr>
          <w:rFonts w:hint="eastAsia"/>
        </w:rPr>
        <w:fldChar w:fldCharType="begin"/>
      </w:r>
      <w:r>
        <w:rPr>
          <w:rFonts w:hint="eastAsia"/>
        </w:rPr>
        <w:instrText xml:space="preserve"> </w:instrText>
      </w:r>
      <w:r>
        <w:instrText xml:space="preserve">PAGEREF _Toc199346869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14D6500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"_Toc199346870" </w:instrText>
      </w:r>
      <w:r>
        <w:fldChar w:fldCharType="separate"/>
      </w:r>
      <w:r>
        <w:rPr>
          <w:rStyle w:val="32"/>
          <w:rFonts w:hint="eastAsia"/>
          <w14:scene3d w14:prst="orthographicFront">
            <w14:lightRig w14:rig="threePt" w14:dir="t">
              <w14:rot w14:lat="0" w14:lon="0" w14:rev="0"/>
            </w14:lightRig>
          </w14:scene3d>
        </w:rPr>
        <w:t>6.5</w:t>
      </w:r>
      <w:r>
        <w:rPr>
          <w:rStyle w:val="32"/>
          <w14:scene3d w14:prst="orthographicFront">
            <w14:lightRig w14:rig="threePt" w14:dir="t">
              <w14:rot w14:lat="0" w14:lon="0" w14:rev="0"/>
            </w14:lightRig>
          </w14:scene3d>
        </w:rPr>
        <w:t xml:space="preserve"> </w:t>
      </w:r>
      <w:r>
        <w:rPr>
          <w:rStyle w:val="32"/>
          <w:rFonts w:hint="eastAsia"/>
        </w:rPr>
        <w:t xml:space="preserve"> 设计开发</w:t>
      </w:r>
      <w:r>
        <w:rPr>
          <w:rFonts w:hint="eastAsia"/>
        </w:rPr>
        <w:tab/>
      </w:r>
      <w:r>
        <w:rPr>
          <w:rFonts w:hint="eastAsia"/>
        </w:rPr>
        <w:fldChar w:fldCharType="begin"/>
      </w:r>
      <w:r>
        <w:rPr>
          <w:rFonts w:hint="eastAsia"/>
        </w:rPr>
        <w:instrText xml:space="preserve"> </w:instrText>
      </w:r>
      <w:r>
        <w:instrText xml:space="preserve">PAGEREF _Toc199346870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CC840E7">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"_Toc199346871" </w:instrText>
      </w:r>
      <w:r>
        <w:fldChar w:fldCharType="separate"/>
      </w:r>
      <w:r>
        <w:rPr>
          <w:rStyle w:val="32"/>
          <w:rFonts w:hint="eastAsia"/>
          <w14:scene3d w14:prst="orthographicFront">
            <w14:lightRig w14:rig="threePt" w14:dir="t">
              <w14:rot w14:lat="0" w14:lon="0" w14:rev="0"/>
            </w14:lightRig>
          </w14:scene3d>
        </w:rPr>
        <w:t>6.6</w:t>
      </w:r>
      <w:r>
        <w:rPr>
          <w:rStyle w:val="32"/>
          <w14:scene3d w14:prst="orthographicFront">
            <w14:lightRig w14:rig="threePt" w14:dir="t">
              <w14:rot w14:lat="0" w14:lon="0" w14:rev="0"/>
            </w14:lightRig>
          </w14:scene3d>
        </w:rPr>
        <w:t xml:space="preserve"> </w:t>
      </w:r>
      <w:r>
        <w:rPr>
          <w:rStyle w:val="32"/>
          <w:rFonts w:hint="eastAsia"/>
        </w:rPr>
        <w:t xml:space="preserve"> 打样评估</w:t>
      </w:r>
      <w:r>
        <w:rPr>
          <w:rFonts w:hint="eastAsia"/>
        </w:rPr>
        <w:tab/>
      </w:r>
      <w:r>
        <w:rPr>
          <w:rFonts w:hint="eastAsia"/>
        </w:rPr>
        <w:fldChar w:fldCharType="begin"/>
      </w:r>
      <w:r>
        <w:rPr>
          <w:rFonts w:hint="eastAsia"/>
        </w:rPr>
        <w:instrText xml:space="preserve"> </w:instrText>
      </w:r>
      <w:r>
        <w:instrText xml:space="preserve">PAGEREF _Toc199346871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296ED881">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"_Toc199346872" </w:instrText>
      </w:r>
      <w:r>
        <w:fldChar w:fldCharType="separate"/>
      </w:r>
      <w:r>
        <w:rPr>
          <w:rStyle w:val="32"/>
          <w:rFonts w:hint="eastAsia"/>
          <w14:scene3d w14:prst="orthographicFront">
            <w14:lightRig w14:rig="threePt" w14:dir="t">
              <w14:rot w14:lat="0" w14:lon="0" w14:rev="0"/>
            </w14:lightRig>
          </w14:scene3d>
        </w:rPr>
        <w:t>6.7</w:t>
      </w:r>
      <w:r>
        <w:rPr>
          <w:rStyle w:val="32"/>
          <w14:scene3d w14:prst="orthographicFront">
            <w14:lightRig w14:rig="threePt" w14:dir="t">
              <w14:rot w14:lat="0" w14:lon="0" w14:rev="0"/>
            </w14:lightRig>
          </w14:scene3d>
        </w:rPr>
        <w:t xml:space="preserve"> </w:t>
      </w:r>
      <w:r>
        <w:rPr>
          <w:rStyle w:val="32"/>
          <w:rFonts w:hint="eastAsia"/>
        </w:rPr>
        <w:t xml:space="preserve"> 回溯报告</w:t>
      </w:r>
      <w:r>
        <w:rPr>
          <w:rFonts w:hint="eastAsia"/>
        </w:rPr>
        <w:tab/>
      </w:r>
      <w:r>
        <w:rPr>
          <w:rFonts w:hint="eastAsia"/>
        </w:rPr>
        <w:fldChar w:fldCharType="begin"/>
      </w:r>
      <w:r>
        <w:rPr>
          <w:rFonts w:hint="eastAsia"/>
        </w:rPr>
        <w:instrText xml:space="preserve"> </w:instrText>
      </w:r>
      <w:r>
        <w:instrText xml:space="preserve">PAGEREF _Toc199346872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1C7486A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"_Toc199346873" </w:instrText>
      </w:r>
      <w:r>
        <w:fldChar w:fldCharType="separate"/>
      </w:r>
      <w:r>
        <w:rPr>
          <w:rStyle w:val="32"/>
          <w:rFonts w:hint="eastAsia"/>
          <w14:scene3d w14:prst="orthographicFront">
            <w14:lightRig w14:rig="threePt" w14:dir="t">
              <w14:rot w14:lat="0" w14:lon="0" w14:rev="0"/>
            </w14:lightRig>
          </w14:scene3d>
        </w:rPr>
        <w:t>6.8</w:t>
      </w:r>
      <w:r>
        <w:rPr>
          <w:rStyle w:val="32"/>
          <w14:scene3d w14:prst="orthographicFront">
            <w14:lightRig w14:rig="threePt" w14:dir="t">
              <w14:rot w14:lat="0" w14:lon="0" w14:rev="0"/>
            </w14:lightRig>
          </w14:scene3d>
        </w:rPr>
        <w:t xml:space="preserve"> </w:t>
      </w:r>
      <w:r>
        <w:rPr>
          <w:rStyle w:val="32"/>
          <w:rFonts w:hint="eastAsia"/>
        </w:rPr>
        <w:t xml:space="preserve"> 需求论证</w:t>
      </w:r>
      <w:r>
        <w:rPr>
          <w:rFonts w:hint="eastAsia"/>
        </w:rPr>
        <w:tab/>
      </w:r>
      <w:r>
        <w:rPr>
          <w:rFonts w:hint="eastAsia"/>
        </w:rPr>
        <w:fldChar w:fldCharType="begin"/>
      </w:r>
      <w:r>
        <w:rPr>
          <w:rFonts w:hint="eastAsia"/>
        </w:rPr>
        <w:instrText xml:space="preserve"> </w:instrText>
      </w:r>
      <w:r>
        <w:instrText xml:space="preserve">PAGEREF _Toc199346873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3D5DD06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"_Toc199346874" </w:instrText>
      </w:r>
      <w:r>
        <w:fldChar w:fldCharType="separate"/>
      </w:r>
      <w:r>
        <w:rPr>
          <w:rStyle w:val="32"/>
          <w:rFonts w:hint="eastAsia"/>
          <w14:scene3d w14:prst="orthographicFront">
            <w14:lightRig w14:rig="threePt" w14:dir="t">
              <w14:rot w14:lat="0" w14:lon="0" w14:rev="0"/>
            </w14:lightRig>
          </w14:scene3d>
        </w:rPr>
        <w:t>6.9</w:t>
      </w:r>
      <w:r>
        <w:rPr>
          <w:rStyle w:val="32"/>
          <w14:scene3d w14:prst="orthographicFront">
            <w14:lightRig w14:rig="threePt" w14:dir="t">
              <w14:rot w14:lat="0" w14:lon="0" w14:rev="0"/>
            </w14:lightRig>
          </w14:scene3d>
        </w:rPr>
        <w:t xml:space="preserve"> </w:t>
      </w:r>
      <w:r>
        <w:rPr>
          <w:rStyle w:val="32"/>
          <w:rFonts w:hint="eastAsia"/>
        </w:rPr>
        <w:t xml:space="preserve"> 小批量生产验证</w:t>
      </w:r>
      <w:r>
        <w:rPr>
          <w:rFonts w:hint="eastAsia"/>
        </w:rPr>
        <w:tab/>
      </w:r>
      <w:r>
        <w:rPr>
          <w:rFonts w:hint="eastAsia"/>
        </w:rPr>
        <w:fldChar w:fldCharType="begin"/>
      </w:r>
      <w:r>
        <w:rPr>
          <w:rFonts w:hint="eastAsia"/>
        </w:rPr>
        <w:instrText xml:space="preserve"> </w:instrText>
      </w:r>
      <w:r>
        <w:instrText xml:space="preserve">PAGEREF _Toc199346874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3114AFF">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"_Toc199346875" </w:instrText>
      </w:r>
      <w:r>
        <w:fldChar w:fldCharType="separate"/>
      </w:r>
      <w:r>
        <w:rPr>
          <w:rStyle w:val="32"/>
          <w:rFonts w:hint="eastAsia"/>
          <w14:scene3d w14:prst="orthographicFront">
            <w14:lightRig w14:rig="threePt" w14:dir="t">
              <w14:rot w14:lat="0" w14:lon="0" w14:rev="0"/>
            </w14:lightRig>
          </w14:scene3d>
        </w:rPr>
        <w:t>6.10</w:t>
      </w:r>
      <w:r>
        <w:rPr>
          <w:rStyle w:val="32"/>
          <w14:scene3d w14:prst="orthographicFront">
            <w14:lightRig w14:rig="threePt" w14:dir="t">
              <w14:rot w14:lat="0" w14:lon="0" w14:rev="0"/>
            </w14:lightRig>
          </w14:scene3d>
        </w:rPr>
        <w:t xml:space="preserve"> </w:t>
      </w:r>
      <w:r>
        <w:rPr>
          <w:rStyle w:val="32"/>
          <w:rFonts w:hint="eastAsia"/>
        </w:rPr>
        <w:t xml:space="preserve"> 大批量生产</w:t>
      </w:r>
      <w:r>
        <w:rPr>
          <w:rFonts w:hint="eastAsia"/>
        </w:rPr>
        <w:tab/>
      </w:r>
      <w:r>
        <w:rPr>
          <w:rFonts w:hint="eastAsia"/>
        </w:rPr>
        <w:fldChar w:fldCharType="begin"/>
      </w:r>
      <w:r>
        <w:rPr>
          <w:rFonts w:hint="eastAsia"/>
        </w:rPr>
        <w:instrText xml:space="preserve"> </w:instrText>
      </w:r>
      <w:r>
        <w:instrText xml:space="preserve">PAGEREF _Toc199346875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977065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"_Toc199346876" </w:instrText>
      </w:r>
      <w:r>
        <w:fldChar w:fldCharType="separate"/>
      </w:r>
      <w:r>
        <w:rPr>
          <w:rStyle w:val="32"/>
          <w:rFonts w:hint="eastAsia"/>
          <w14:scene3d w14:prst="orthographicFront">
            <w14:lightRig w14:rig="threePt" w14:dir="t">
              <w14:rot w14:lat="0" w14:lon="0" w14:rev="0"/>
            </w14:lightRig>
          </w14:scene3d>
        </w:rPr>
        <w:t>6.11</w:t>
      </w:r>
      <w:r>
        <w:rPr>
          <w:rStyle w:val="32"/>
          <w14:scene3d w14:prst="orthographicFront">
            <w14:lightRig w14:rig="threePt" w14:dir="t">
              <w14:rot w14:lat="0" w14:lon="0" w14:rev="0"/>
            </w14:lightRig>
          </w14:scene3d>
        </w:rPr>
        <w:t xml:space="preserve"> </w:t>
      </w:r>
      <w:r>
        <w:rPr>
          <w:rStyle w:val="32"/>
          <w:rFonts w:hint="eastAsia"/>
        </w:rPr>
        <w:t xml:space="preserve"> 量产</w:t>
      </w:r>
      <w:r>
        <w:rPr>
          <w:rFonts w:hint="eastAsia"/>
        </w:rPr>
        <w:tab/>
      </w:r>
      <w:r>
        <w:rPr>
          <w:rFonts w:hint="eastAsia"/>
        </w:rPr>
        <w:fldChar w:fldCharType="begin"/>
      </w:r>
      <w:r>
        <w:rPr>
          <w:rFonts w:hint="eastAsia"/>
        </w:rPr>
        <w:instrText xml:space="preserve"> </w:instrText>
      </w:r>
      <w:r>
        <w:instrText xml:space="preserve">PAGEREF _Toc199346876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63AC1B9">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"_Toc199346877" </w:instrText>
      </w:r>
      <w:r>
        <w:fldChar w:fldCharType="separate"/>
      </w:r>
      <w:r>
        <w:rPr>
          <w:rStyle w:val="32"/>
          <w:rFonts w:hint="eastAsia"/>
          <w14:scene3d w14:prst="orthographicFront">
            <w14:lightRig w14:rig="threePt" w14:dir="t">
              <w14:rot w14:lat="0" w14:lon="0" w14:rev="0"/>
            </w14:lightRig>
          </w14:scene3d>
        </w:rPr>
        <w:t>6.12</w:t>
      </w:r>
      <w:r>
        <w:rPr>
          <w:rStyle w:val="32"/>
          <w14:scene3d w14:prst="orthographicFront">
            <w14:lightRig w14:rig="threePt" w14:dir="t">
              <w14:rot w14:lat="0" w14:lon="0" w14:rev="0"/>
            </w14:lightRig>
          </w14:scene3d>
        </w:rPr>
        <w:t xml:space="preserve"> </w:t>
      </w:r>
      <w:r>
        <w:rPr>
          <w:rStyle w:val="32"/>
          <w:rFonts w:hint="eastAsia"/>
        </w:rPr>
        <w:t xml:space="preserve"> 持续性改进</w:t>
      </w:r>
      <w:r>
        <w:rPr>
          <w:rFonts w:hint="eastAsia"/>
        </w:rPr>
        <w:tab/>
      </w:r>
      <w:r>
        <w:rPr>
          <w:rFonts w:hint="eastAsia"/>
        </w:rPr>
        <w:fldChar w:fldCharType="begin"/>
      </w:r>
      <w:r>
        <w:rPr>
          <w:rFonts w:hint="eastAsia"/>
        </w:rPr>
        <w:instrText xml:space="preserve"> </w:instrText>
      </w:r>
      <w:r>
        <w:instrText xml:space="preserve">PAGEREF _Toc199346877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7269DB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"_Toc199346878" </w:instrText>
      </w:r>
      <w:r>
        <w:fldChar w:fldCharType="separate"/>
      </w:r>
      <w:r>
        <w:rPr>
          <w:rStyle w:val="32"/>
          <w:rFonts w:hint="eastAsia"/>
          <w14:scene3d w14:prst="orthographicFront">
            <w14:lightRig w14:rig="threePt" w14:dir="t">
              <w14:rot w14:lat="0" w14:lon="0" w14:rev="0"/>
            </w14:lightRig>
          </w14:scene3d>
        </w:rPr>
        <w:t>6.13</w:t>
      </w:r>
      <w:r>
        <w:rPr>
          <w:rStyle w:val="32"/>
          <w14:scene3d w14:prst="orthographicFront">
            <w14:lightRig w14:rig="threePt" w14:dir="t">
              <w14:rot w14:lat="0" w14:lon="0" w14:rev="0"/>
            </w14:lightRig>
          </w14:scene3d>
        </w:rPr>
        <w:t xml:space="preserve"> </w:t>
      </w:r>
      <w:r>
        <w:rPr>
          <w:rStyle w:val="32"/>
          <w:rFonts w:hint="eastAsia"/>
        </w:rPr>
        <w:t xml:space="preserve"> 结项</w:t>
      </w:r>
      <w:r>
        <w:rPr>
          <w:rFonts w:hint="eastAsia"/>
        </w:rPr>
        <w:tab/>
      </w:r>
      <w:r>
        <w:rPr>
          <w:rFonts w:hint="eastAsia"/>
        </w:rPr>
        <w:fldChar w:fldCharType="begin"/>
      </w:r>
      <w:r>
        <w:rPr>
          <w:rFonts w:hint="eastAsia"/>
        </w:rPr>
        <w:instrText xml:space="preserve"> </w:instrText>
      </w:r>
      <w:r>
        <w:instrText xml:space="preserve">PAGEREF _Toc199346878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7F7C4DB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"_Toc199346879" </w:instrText>
      </w:r>
      <w:r>
        <w:fldChar w:fldCharType="separate"/>
      </w:r>
      <w:r>
        <w:rPr>
          <w:rStyle w:val="32"/>
          <w:rFonts w:hint="eastAsia"/>
        </w:rPr>
        <w:t>7</w:t>
      </w:r>
      <w:r>
        <w:rPr>
          <w:rStyle w:val="32"/>
        </w:rPr>
        <w:t xml:space="preserve"> </w:t>
      </w:r>
      <w:r>
        <w:rPr>
          <w:rStyle w:val="32"/>
          <w:rFonts w:hint="eastAsia"/>
        </w:rPr>
        <w:t xml:space="preserve"> 设计原则</w:t>
      </w:r>
      <w:r>
        <w:rPr>
          <w:rFonts w:hint="eastAsia"/>
        </w:rPr>
        <w:tab/>
      </w:r>
      <w:r>
        <w:rPr>
          <w:rFonts w:hint="eastAsia"/>
        </w:rPr>
        <w:fldChar w:fldCharType="begin"/>
      </w:r>
      <w:r>
        <w:rPr>
          <w:rFonts w:hint="eastAsia"/>
        </w:rPr>
        <w:instrText xml:space="preserve"> </w:instrText>
      </w:r>
      <w:r>
        <w:instrText xml:space="preserve">PAGEREF _Toc199346879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EBE4B1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"_Toc199346880" </w:instrText>
      </w:r>
      <w:r>
        <w:fldChar w:fldCharType="separate"/>
      </w:r>
      <w:r>
        <w:rPr>
          <w:rStyle w:val="32"/>
          <w:rFonts w:hint="eastAsia"/>
          <w14:scene3d w14:prst="orthographicFront">
            <w14:lightRig w14:rig="threePt" w14:dir="t">
              <w14:rot w14:lat="0" w14:lon="0" w14:rev="0"/>
            </w14:lightRig>
          </w14:scene3d>
        </w:rPr>
        <w:t>7.1</w:t>
      </w:r>
      <w:r>
        <w:rPr>
          <w:rStyle w:val="32"/>
          <w14:scene3d w14:prst="orthographicFront">
            <w14:lightRig w14:rig="threePt" w14:dir="t">
              <w14:rot w14:lat="0" w14:lon="0" w14:rev="0"/>
            </w14:lightRig>
          </w14:scene3d>
        </w:rPr>
        <w:t xml:space="preserve"> </w:t>
      </w:r>
      <w:r>
        <w:rPr>
          <w:rStyle w:val="32"/>
          <w:rFonts w:hint="eastAsia"/>
        </w:rPr>
        <w:t xml:space="preserve"> 概述</w:t>
      </w:r>
      <w:r>
        <w:rPr>
          <w:rFonts w:hint="eastAsia"/>
        </w:rPr>
        <w:tab/>
      </w:r>
      <w:r>
        <w:rPr>
          <w:rFonts w:hint="eastAsia"/>
        </w:rPr>
        <w:fldChar w:fldCharType="begin"/>
      </w:r>
      <w:r>
        <w:rPr>
          <w:rFonts w:hint="eastAsia"/>
        </w:rPr>
        <w:instrText xml:space="preserve"> </w:instrText>
      </w:r>
      <w:r>
        <w:instrText xml:space="preserve">PAGEREF _Toc199346880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5534A2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"_Toc199346881" </w:instrText>
      </w:r>
      <w:r>
        <w:fldChar w:fldCharType="separate"/>
      </w:r>
      <w:r>
        <w:rPr>
          <w:rStyle w:val="32"/>
          <w:rFonts w:hint="eastAsia"/>
          <w14:scene3d w14:prst="orthographicFront">
            <w14:lightRig w14:rig="threePt" w14:dir="t">
              <w14:rot w14:lat="0" w14:lon="0" w14:rev="0"/>
            </w14:lightRig>
          </w14:scene3d>
        </w:rPr>
        <w:t>7.2</w:t>
      </w:r>
      <w:r>
        <w:rPr>
          <w:rStyle w:val="32"/>
          <w14:scene3d w14:prst="orthographicFront">
            <w14:lightRig w14:rig="threePt" w14:dir="t">
              <w14:rot w14:lat="0" w14:lon="0" w14:rev="0"/>
            </w14:lightRig>
          </w14:scene3d>
        </w:rPr>
        <w:t xml:space="preserve"> </w:t>
      </w:r>
      <w:r>
        <w:rPr>
          <w:rStyle w:val="32"/>
          <w:rFonts w:hint="eastAsia"/>
        </w:rPr>
        <w:t xml:space="preserve"> 专用性</w:t>
      </w:r>
      <w:r>
        <w:rPr>
          <w:rFonts w:hint="eastAsia"/>
        </w:rPr>
        <w:tab/>
      </w:r>
      <w:r>
        <w:rPr>
          <w:rFonts w:hint="eastAsia"/>
        </w:rPr>
        <w:fldChar w:fldCharType="begin"/>
      </w:r>
      <w:r>
        <w:rPr>
          <w:rFonts w:hint="eastAsia"/>
        </w:rPr>
        <w:instrText xml:space="preserve"> </w:instrText>
      </w:r>
      <w:r>
        <w:instrText xml:space="preserve">PAGEREF _Toc199346881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2750BF1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"_Toc199346882" </w:instrText>
      </w:r>
      <w:r>
        <w:fldChar w:fldCharType="separate"/>
      </w:r>
      <w:r>
        <w:rPr>
          <w:rStyle w:val="32"/>
          <w:rFonts w:hint="eastAsia"/>
          <w14:scene3d w14:prst="orthographicFront">
            <w14:lightRig w14:rig="threePt" w14:dir="t">
              <w14:rot w14:lat="0" w14:lon="0" w14:rev="0"/>
            </w14:lightRig>
          </w14:scene3d>
        </w:rPr>
        <w:t>7.3</w:t>
      </w:r>
      <w:r>
        <w:rPr>
          <w:rStyle w:val="32"/>
          <w14:scene3d w14:prst="orthographicFront">
            <w14:lightRig w14:rig="threePt" w14:dir="t">
              <w14:rot w14:lat="0" w14:lon="0" w14:rev="0"/>
            </w14:lightRig>
          </w14:scene3d>
        </w:rPr>
        <w:t xml:space="preserve"> </w:t>
      </w:r>
      <w:r>
        <w:rPr>
          <w:rStyle w:val="32"/>
          <w:rFonts w:hint="eastAsia"/>
        </w:rPr>
        <w:t xml:space="preserve"> 技术性</w:t>
      </w:r>
      <w:r>
        <w:rPr>
          <w:rFonts w:hint="eastAsia"/>
        </w:rPr>
        <w:tab/>
      </w:r>
      <w:r>
        <w:rPr>
          <w:rFonts w:hint="eastAsia"/>
        </w:rPr>
        <w:fldChar w:fldCharType="begin"/>
      </w:r>
      <w:r>
        <w:rPr>
          <w:rFonts w:hint="eastAsia"/>
        </w:rPr>
        <w:instrText xml:space="preserve"> </w:instrText>
      </w:r>
      <w:r>
        <w:instrText xml:space="preserve">PAGEREF _Toc199346882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FBFB809">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"_Toc199346883" </w:instrText>
      </w:r>
      <w:r>
        <w:fldChar w:fldCharType="separate"/>
      </w:r>
      <w:r>
        <w:rPr>
          <w:rStyle w:val="32"/>
          <w:rFonts w:hint="eastAsia"/>
          <w14:scene3d w14:prst="orthographicFront">
            <w14:lightRig w14:rig="threePt" w14:dir="t">
              <w14:rot w14:lat="0" w14:lon="0" w14:rev="0"/>
            </w14:lightRig>
          </w14:scene3d>
        </w:rPr>
        <w:t>7.4</w:t>
      </w:r>
      <w:r>
        <w:rPr>
          <w:rStyle w:val="32"/>
          <w14:scene3d w14:prst="orthographicFront">
            <w14:lightRig w14:rig="threePt" w14:dir="t">
              <w14:rot w14:lat="0" w14:lon="0" w14:rev="0"/>
            </w14:lightRig>
          </w14:scene3d>
        </w:rPr>
        <w:t xml:space="preserve"> </w:t>
      </w:r>
      <w:r>
        <w:rPr>
          <w:rStyle w:val="32"/>
          <w:rFonts w:hint="eastAsia"/>
        </w:rPr>
        <w:t xml:space="preserve"> 规范性</w:t>
      </w:r>
      <w:r>
        <w:rPr>
          <w:rFonts w:hint="eastAsia"/>
        </w:rPr>
        <w:tab/>
      </w:r>
      <w:r>
        <w:rPr>
          <w:rFonts w:hint="eastAsia"/>
        </w:rPr>
        <w:fldChar w:fldCharType="begin"/>
      </w:r>
      <w:r>
        <w:rPr>
          <w:rFonts w:hint="eastAsia"/>
        </w:rPr>
        <w:instrText xml:space="preserve"> </w:instrText>
      </w:r>
      <w:r>
        <w:instrText xml:space="preserve">PAGEREF _Toc199346883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904139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"_Toc199346884" </w:instrText>
      </w:r>
      <w:r>
        <w:fldChar w:fldCharType="separate"/>
      </w:r>
      <w:r>
        <w:rPr>
          <w:rStyle w:val="32"/>
          <w:rFonts w:hint="eastAsia"/>
          <w14:scene3d w14:prst="orthographicFront">
            <w14:lightRig w14:rig="threePt" w14:dir="t">
              <w14:rot w14:lat="0" w14:lon="0" w14:rev="0"/>
            </w14:lightRig>
          </w14:scene3d>
        </w:rPr>
        <w:t>7.5</w:t>
      </w:r>
      <w:r>
        <w:rPr>
          <w:rStyle w:val="32"/>
          <w14:scene3d w14:prst="orthographicFront">
            <w14:lightRig w14:rig="threePt" w14:dir="t">
              <w14:rot w14:lat="0" w14:lon="0" w14:rev="0"/>
            </w14:lightRig>
          </w14:scene3d>
        </w:rPr>
        <w:t xml:space="preserve"> </w:t>
      </w:r>
      <w:r>
        <w:rPr>
          <w:rStyle w:val="32"/>
          <w:rFonts w:hint="eastAsia"/>
        </w:rPr>
        <w:t xml:space="preserve"> 独创性</w:t>
      </w:r>
      <w:r>
        <w:rPr>
          <w:rFonts w:hint="eastAsia"/>
        </w:rPr>
        <w:tab/>
      </w:r>
      <w:r>
        <w:rPr>
          <w:rFonts w:hint="eastAsia"/>
        </w:rPr>
        <w:fldChar w:fldCharType="begin"/>
      </w:r>
      <w:r>
        <w:rPr>
          <w:rFonts w:hint="eastAsia"/>
        </w:rPr>
        <w:instrText xml:space="preserve"> </w:instrText>
      </w:r>
      <w:r>
        <w:instrText xml:space="preserve">PAGEREF _Toc199346884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0C6FD43C">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"_Toc199346885" </w:instrText>
      </w:r>
      <w:r>
        <w:fldChar w:fldCharType="separate"/>
      </w:r>
      <w:r>
        <w:rPr>
          <w:rStyle w:val="32"/>
          <w:rFonts w:hint="eastAsia"/>
          <w14:scene3d w14:prst="orthographicFront">
            <w14:lightRig w14:rig="threePt" w14:dir="t">
              <w14:rot w14:lat="0" w14:lon="0" w14:rev="0"/>
            </w14:lightRig>
          </w14:scene3d>
        </w:rPr>
        <w:t>7.6</w:t>
      </w:r>
      <w:r>
        <w:rPr>
          <w:rStyle w:val="32"/>
          <w14:scene3d w14:prst="orthographicFront">
            <w14:lightRig w14:rig="threePt" w14:dir="t">
              <w14:rot w14:lat="0" w14:lon="0" w14:rev="0"/>
            </w14:lightRig>
          </w14:scene3d>
        </w:rPr>
        <w:t xml:space="preserve"> </w:t>
      </w:r>
      <w:r>
        <w:rPr>
          <w:rStyle w:val="32"/>
          <w:rFonts w:hint="eastAsia"/>
        </w:rPr>
        <w:t xml:space="preserve"> 教学性</w:t>
      </w:r>
      <w:r>
        <w:rPr>
          <w:rFonts w:hint="eastAsia"/>
        </w:rPr>
        <w:tab/>
      </w:r>
      <w:r>
        <w:rPr>
          <w:rFonts w:hint="eastAsia"/>
        </w:rPr>
        <w:fldChar w:fldCharType="begin"/>
      </w:r>
      <w:r>
        <w:rPr>
          <w:rFonts w:hint="eastAsia"/>
        </w:rPr>
        <w:instrText xml:space="preserve"> </w:instrText>
      </w:r>
      <w:r>
        <w:instrText xml:space="preserve">PAGEREF _Toc199346885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392DAF81">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"_Toc199346886" </w:instrText>
      </w:r>
      <w:r>
        <w:fldChar w:fldCharType="separate"/>
      </w:r>
      <w:r>
        <w:rPr>
          <w:rStyle w:val="32"/>
          <w:rFonts w:hint="eastAsia"/>
          <w14:scene3d w14:prst="orthographicFront">
            <w14:lightRig w14:rig="threePt" w14:dir="t">
              <w14:rot w14:lat="0" w14:lon="0" w14:rev="0"/>
            </w14:lightRig>
          </w14:scene3d>
        </w:rPr>
        <w:t>7.7</w:t>
      </w:r>
      <w:r>
        <w:rPr>
          <w:rStyle w:val="32"/>
          <w14:scene3d w14:prst="orthographicFront">
            <w14:lightRig w14:rig="threePt" w14:dir="t">
              <w14:rot w14:lat="0" w14:lon="0" w14:rev="0"/>
            </w14:lightRig>
          </w14:scene3d>
        </w:rPr>
        <w:t xml:space="preserve"> </w:t>
      </w:r>
      <w:r>
        <w:rPr>
          <w:rStyle w:val="32"/>
          <w:rFonts w:hint="eastAsia"/>
        </w:rPr>
        <w:t xml:space="preserve"> 技能性</w:t>
      </w:r>
      <w:r>
        <w:rPr>
          <w:rFonts w:hint="eastAsia"/>
        </w:rPr>
        <w:tab/>
      </w:r>
      <w:r>
        <w:rPr>
          <w:rFonts w:hint="eastAsia"/>
        </w:rPr>
        <w:fldChar w:fldCharType="begin"/>
      </w:r>
      <w:r>
        <w:rPr>
          <w:rFonts w:hint="eastAsia"/>
        </w:rPr>
        <w:instrText xml:space="preserve"> </w:instrText>
      </w:r>
      <w:r>
        <w:instrText xml:space="preserve">PAGEREF _Toc199346886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28B2BA1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"_Toc199346887" </w:instrText>
      </w:r>
      <w:r>
        <w:fldChar w:fldCharType="separate"/>
      </w:r>
      <w:r>
        <w:rPr>
          <w:rStyle w:val="32"/>
          <w:rFonts w:hint="eastAsia"/>
          <w14:scene3d w14:prst="orthographicFront">
            <w14:lightRig w14:rig="threePt" w14:dir="t">
              <w14:rot w14:lat="0" w14:lon="0" w14:rev="0"/>
            </w14:lightRig>
          </w14:scene3d>
        </w:rPr>
        <w:t>7.8</w:t>
      </w:r>
      <w:r>
        <w:rPr>
          <w:rStyle w:val="32"/>
          <w14:scene3d w14:prst="orthographicFront">
            <w14:lightRig w14:rig="threePt" w14:dir="t">
              <w14:rot w14:lat="0" w14:lon="0" w14:rev="0"/>
            </w14:lightRig>
          </w14:scene3d>
        </w:rPr>
        <w:t xml:space="preserve"> </w:t>
      </w:r>
      <w:r>
        <w:rPr>
          <w:rStyle w:val="32"/>
          <w:rFonts w:hint="eastAsia"/>
        </w:rPr>
        <w:t xml:space="preserve"> 隐私性</w:t>
      </w:r>
      <w:r>
        <w:rPr>
          <w:rFonts w:hint="eastAsia"/>
        </w:rPr>
        <w:tab/>
      </w:r>
      <w:r>
        <w:rPr>
          <w:rFonts w:hint="eastAsia"/>
        </w:rPr>
        <w:fldChar w:fldCharType="begin"/>
      </w:r>
      <w:r>
        <w:rPr>
          <w:rFonts w:hint="eastAsia"/>
        </w:rPr>
        <w:instrText xml:space="preserve"> </w:instrText>
      </w:r>
      <w:r>
        <w:instrText xml:space="preserve">PAGEREF _Toc199346887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6B98B54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"_Toc199346888" </w:instrText>
      </w:r>
      <w:r>
        <w:fldChar w:fldCharType="separate"/>
      </w:r>
      <w:r>
        <w:rPr>
          <w:rStyle w:val="32"/>
          <w:rFonts w:hint="eastAsia"/>
          <w14:scene3d w14:prst="orthographicFront">
            <w14:lightRig w14:rig="threePt" w14:dir="t">
              <w14:rot w14:lat="0" w14:lon="0" w14:rev="0"/>
            </w14:lightRig>
          </w14:scene3d>
        </w:rPr>
        <w:t>7.9</w:t>
      </w:r>
      <w:r>
        <w:rPr>
          <w:rStyle w:val="32"/>
          <w14:scene3d w14:prst="orthographicFront">
            <w14:lightRig w14:rig="threePt" w14:dir="t">
              <w14:rot w14:lat="0" w14:lon="0" w14:rev="0"/>
            </w14:lightRig>
          </w14:scene3d>
        </w:rPr>
        <w:t xml:space="preserve"> </w:t>
      </w:r>
      <w:r>
        <w:rPr>
          <w:rStyle w:val="32"/>
          <w:rFonts w:hint="eastAsia"/>
        </w:rPr>
        <w:t xml:space="preserve"> 功能性</w:t>
      </w:r>
      <w:r>
        <w:rPr>
          <w:rFonts w:hint="eastAsia"/>
        </w:rPr>
        <w:tab/>
      </w:r>
      <w:r>
        <w:rPr>
          <w:rFonts w:hint="eastAsia"/>
        </w:rPr>
        <w:fldChar w:fldCharType="begin"/>
      </w:r>
      <w:r>
        <w:rPr>
          <w:rFonts w:hint="eastAsia"/>
        </w:rPr>
        <w:instrText xml:space="preserve"> </w:instrText>
      </w:r>
      <w:r>
        <w:instrText xml:space="preserve">PAGEREF _Toc199346888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5C6E565A">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"_Toc199346889" </w:instrText>
      </w:r>
      <w:r>
        <w:fldChar w:fldCharType="separate"/>
      </w:r>
      <w:r>
        <w:rPr>
          <w:rStyle w:val="32"/>
          <w:rFonts w:hint="eastAsia"/>
        </w:rPr>
        <w:t>8</w:t>
      </w:r>
      <w:r>
        <w:rPr>
          <w:rStyle w:val="32"/>
        </w:rPr>
        <w:t xml:space="preserve"> </w:t>
      </w:r>
      <w:r>
        <w:rPr>
          <w:rStyle w:val="32"/>
          <w:rFonts w:hint="eastAsia"/>
        </w:rPr>
        <w:t xml:space="preserve"> 制作原则</w:t>
      </w:r>
      <w:r>
        <w:rPr>
          <w:rFonts w:hint="eastAsia"/>
        </w:rPr>
        <w:tab/>
      </w:r>
      <w:r>
        <w:rPr>
          <w:rFonts w:hint="eastAsia"/>
        </w:rPr>
        <w:fldChar w:fldCharType="begin"/>
      </w:r>
      <w:r>
        <w:rPr>
          <w:rFonts w:hint="eastAsia"/>
        </w:rPr>
        <w:instrText xml:space="preserve"> </w:instrText>
      </w:r>
      <w:r>
        <w:instrText xml:space="preserve">PAGEREF _Toc199346889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0FF3AF8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"_Toc199346890" </w:instrText>
      </w:r>
      <w:r>
        <w:fldChar w:fldCharType="separate"/>
      </w:r>
      <w:r>
        <w:rPr>
          <w:rStyle w:val="32"/>
          <w:rFonts w:hint="eastAsia"/>
          <w14:scene3d w14:prst="orthographicFront">
            <w14:lightRig w14:rig="threePt" w14:dir="t">
              <w14:rot w14:lat="0" w14:lon="0" w14:rev="0"/>
            </w14:lightRig>
          </w14:scene3d>
        </w:rPr>
        <w:t>8.1</w:t>
      </w:r>
      <w:r>
        <w:rPr>
          <w:rStyle w:val="32"/>
          <w14:scene3d w14:prst="orthographicFront">
            <w14:lightRig w14:rig="threePt" w14:dir="t">
              <w14:rot w14:lat="0" w14:lon="0" w14:rev="0"/>
            </w14:lightRig>
          </w14:scene3d>
        </w:rPr>
        <w:t xml:space="preserve"> </w:t>
      </w:r>
      <w:r>
        <w:rPr>
          <w:rStyle w:val="32"/>
          <w:rFonts w:hint="eastAsia"/>
        </w:rPr>
        <w:t xml:space="preserve"> 实用性</w:t>
      </w:r>
      <w:r>
        <w:rPr>
          <w:rFonts w:hint="eastAsia"/>
        </w:rPr>
        <w:tab/>
      </w:r>
      <w:r>
        <w:rPr>
          <w:rFonts w:hint="eastAsia"/>
        </w:rPr>
        <w:fldChar w:fldCharType="begin"/>
      </w:r>
      <w:r>
        <w:rPr>
          <w:rFonts w:hint="eastAsia"/>
        </w:rPr>
        <w:instrText xml:space="preserve"> </w:instrText>
      </w:r>
      <w:r>
        <w:instrText xml:space="preserve">PAGEREF _Toc199346890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12A0EEE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"_Toc199346891" </w:instrText>
      </w:r>
      <w:r>
        <w:fldChar w:fldCharType="separate"/>
      </w:r>
      <w:r>
        <w:rPr>
          <w:rStyle w:val="32"/>
          <w:rFonts w:hint="eastAsia"/>
          <w14:scene3d w14:prst="orthographicFront">
            <w14:lightRig w14:rig="threePt" w14:dir="t">
              <w14:rot w14:lat="0" w14:lon="0" w14:rev="0"/>
            </w14:lightRig>
          </w14:scene3d>
        </w:rPr>
        <w:t>8.2</w:t>
      </w:r>
      <w:r>
        <w:rPr>
          <w:rStyle w:val="32"/>
          <w14:scene3d w14:prst="orthographicFront">
            <w14:lightRig w14:rig="threePt" w14:dir="t">
              <w14:rot w14:lat="0" w14:lon="0" w14:rev="0"/>
            </w14:lightRig>
          </w14:scene3d>
        </w:rPr>
        <w:t xml:space="preserve"> </w:t>
      </w:r>
      <w:r>
        <w:rPr>
          <w:rStyle w:val="32"/>
          <w:rFonts w:hint="eastAsia"/>
        </w:rPr>
        <w:t xml:space="preserve"> 经济性</w:t>
      </w:r>
      <w:r>
        <w:rPr>
          <w:rFonts w:hint="eastAsia"/>
        </w:rPr>
        <w:tab/>
      </w:r>
      <w:r>
        <w:rPr>
          <w:rFonts w:hint="eastAsia"/>
        </w:rPr>
        <w:fldChar w:fldCharType="begin"/>
      </w:r>
      <w:r>
        <w:rPr>
          <w:rFonts w:hint="eastAsia"/>
        </w:rPr>
        <w:instrText xml:space="preserve"> </w:instrText>
      </w:r>
      <w:r>
        <w:instrText xml:space="preserve">PAGEREF _Toc199346891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2F93A14">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"_Toc199346892" </w:instrText>
      </w:r>
      <w:r>
        <w:fldChar w:fldCharType="separate"/>
      </w:r>
      <w:r>
        <w:rPr>
          <w:rStyle w:val="32"/>
          <w:rFonts w:hint="eastAsia"/>
          <w14:scene3d w14:prst="orthographicFront">
            <w14:lightRig w14:rig="threePt" w14:dir="t">
              <w14:rot w14:lat="0" w14:lon="0" w14:rev="0"/>
            </w14:lightRig>
          </w14:scene3d>
        </w:rPr>
        <w:t>8.3</w:t>
      </w:r>
      <w:r>
        <w:rPr>
          <w:rStyle w:val="32"/>
          <w14:scene3d w14:prst="orthographicFront">
            <w14:lightRig w14:rig="threePt" w14:dir="t">
              <w14:rot w14:lat="0" w14:lon="0" w14:rev="0"/>
            </w14:lightRig>
          </w14:scene3d>
        </w:rPr>
        <w:t xml:space="preserve"> </w:t>
      </w:r>
      <w:r>
        <w:rPr>
          <w:rStyle w:val="32"/>
          <w:rFonts w:hint="eastAsia"/>
        </w:rPr>
        <w:t xml:space="preserve"> 绿色性</w:t>
      </w:r>
      <w:r>
        <w:rPr>
          <w:rFonts w:hint="eastAsia"/>
        </w:rPr>
        <w:tab/>
      </w:r>
      <w:r>
        <w:rPr>
          <w:rFonts w:hint="eastAsia"/>
        </w:rPr>
        <w:fldChar w:fldCharType="begin"/>
      </w:r>
      <w:r>
        <w:rPr>
          <w:rFonts w:hint="eastAsia"/>
        </w:rPr>
        <w:instrText xml:space="preserve"> </w:instrText>
      </w:r>
      <w:r>
        <w:instrText xml:space="preserve">PAGEREF _Toc199346892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6E35F34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"_Toc199346893" </w:instrText>
      </w:r>
      <w:r>
        <w:fldChar w:fldCharType="separate"/>
      </w:r>
      <w:r>
        <w:rPr>
          <w:rStyle w:val="32"/>
          <w:rFonts w:hint="eastAsia"/>
          <w14:scene3d w14:prst="orthographicFront">
            <w14:lightRig w14:rig="threePt" w14:dir="t">
              <w14:rot w14:lat="0" w14:lon="0" w14:rev="0"/>
            </w14:lightRig>
          </w14:scene3d>
        </w:rPr>
        <w:t>8.4</w:t>
      </w:r>
      <w:r>
        <w:rPr>
          <w:rStyle w:val="32"/>
          <w14:scene3d w14:prst="orthographicFront">
            <w14:lightRig w14:rig="threePt" w14:dir="t">
              <w14:rot w14:lat="0" w14:lon="0" w14:rev="0"/>
            </w14:lightRig>
          </w14:scene3d>
        </w:rPr>
        <w:t xml:space="preserve"> </w:t>
      </w:r>
      <w:r>
        <w:rPr>
          <w:rStyle w:val="32"/>
          <w:rFonts w:hint="eastAsia"/>
        </w:rPr>
        <w:t xml:space="preserve"> 可持续性</w:t>
      </w:r>
      <w:r>
        <w:rPr>
          <w:rFonts w:hint="eastAsia"/>
        </w:rPr>
        <w:tab/>
      </w:r>
      <w:r>
        <w:rPr>
          <w:rFonts w:hint="eastAsia"/>
        </w:rPr>
        <w:fldChar w:fldCharType="begin"/>
      </w:r>
      <w:r>
        <w:rPr>
          <w:rFonts w:hint="eastAsia"/>
        </w:rPr>
        <w:instrText xml:space="preserve"> </w:instrText>
      </w:r>
      <w:r>
        <w:instrText xml:space="preserve">PAGEREF _Toc199346893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26C28E6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"_Toc199346894" </w:instrText>
      </w:r>
      <w:r>
        <w:fldChar w:fldCharType="separate"/>
      </w:r>
      <w:r>
        <w:rPr>
          <w:rStyle w:val="32"/>
          <w:rFonts w:hint="eastAsia"/>
          <w14:scene3d w14:prst="orthographicFront">
            <w14:lightRig w14:rig="threePt" w14:dir="t">
              <w14:rot w14:lat="0" w14:lon="0" w14:rev="0"/>
            </w14:lightRig>
          </w14:scene3d>
        </w:rPr>
        <w:t>8.5</w:t>
      </w:r>
      <w:r>
        <w:rPr>
          <w:rStyle w:val="32"/>
          <w14:scene3d w14:prst="orthographicFront">
            <w14:lightRig w14:rig="threePt" w14:dir="t">
              <w14:rot w14:lat="0" w14:lon="0" w14:rev="0"/>
            </w14:lightRig>
          </w14:scene3d>
        </w:rPr>
        <w:t xml:space="preserve"> </w:t>
      </w:r>
      <w:r>
        <w:rPr>
          <w:rStyle w:val="32"/>
          <w:rFonts w:hint="eastAsia"/>
        </w:rPr>
        <w:t xml:space="preserve"> 技术性</w:t>
      </w:r>
      <w:r>
        <w:rPr>
          <w:rFonts w:hint="eastAsia"/>
        </w:rPr>
        <w:tab/>
      </w:r>
      <w:r>
        <w:rPr>
          <w:rFonts w:hint="eastAsia"/>
        </w:rPr>
        <w:fldChar w:fldCharType="begin"/>
      </w:r>
      <w:r>
        <w:rPr>
          <w:rFonts w:hint="eastAsia"/>
        </w:rPr>
        <w:instrText xml:space="preserve"> </w:instrText>
      </w:r>
      <w:r>
        <w:instrText xml:space="preserve">PAGEREF _Toc199346894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10DD2A3C">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"_Toc199346895" </w:instrText>
      </w:r>
      <w:r>
        <w:fldChar w:fldCharType="separate"/>
      </w:r>
      <w:r>
        <w:rPr>
          <w:rStyle w:val="32"/>
          <w:rFonts w:hint="eastAsia"/>
        </w:rPr>
        <w:t>9</w:t>
      </w:r>
      <w:r>
        <w:rPr>
          <w:rStyle w:val="32"/>
        </w:rPr>
        <w:t xml:space="preserve"> </w:t>
      </w:r>
      <w:r>
        <w:rPr>
          <w:rStyle w:val="32"/>
          <w:rFonts w:hint="eastAsia"/>
        </w:rPr>
        <w:t xml:space="preserve"> 评估原则</w:t>
      </w:r>
      <w:r>
        <w:rPr>
          <w:rFonts w:hint="eastAsia"/>
        </w:rPr>
        <w:tab/>
      </w:r>
      <w:r>
        <w:rPr>
          <w:rFonts w:hint="eastAsia"/>
        </w:rPr>
        <w:fldChar w:fldCharType="begin"/>
      </w:r>
      <w:r>
        <w:rPr>
          <w:rFonts w:hint="eastAsia"/>
        </w:rPr>
        <w:instrText xml:space="preserve"> </w:instrText>
      </w:r>
      <w:r>
        <w:instrText xml:space="preserve">PAGEREF _Toc199346895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0FA9F11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"_Toc199346896" </w:instrText>
      </w:r>
      <w:r>
        <w:fldChar w:fldCharType="separate"/>
      </w:r>
      <w:r>
        <w:rPr>
          <w:rStyle w:val="32"/>
          <w:rFonts w:hint="eastAsia"/>
          <w14:scene3d w14:prst="orthographicFront">
            <w14:lightRig w14:rig="threePt" w14:dir="t">
              <w14:rot w14:lat="0" w14:lon="0" w14:rev="0"/>
            </w14:lightRig>
          </w14:scene3d>
        </w:rPr>
        <w:t>9.1</w:t>
      </w:r>
      <w:r>
        <w:rPr>
          <w:rStyle w:val="32"/>
          <w14:scene3d w14:prst="orthographicFront">
            <w14:lightRig w14:rig="threePt" w14:dir="t">
              <w14:rot w14:lat="0" w14:lon="0" w14:rev="0"/>
            </w14:lightRig>
          </w14:scene3d>
        </w:rPr>
        <w:t xml:space="preserve"> </w:t>
      </w:r>
      <w:r>
        <w:rPr>
          <w:rStyle w:val="32"/>
          <w:rFonts w:hint="eastAsia"/>
        </w:rPr>
        <w:t xml:space="preserve"> 评估内容</w:t>
      </w:r>
      <w:r>
        <w:rPr>
          <w:rFonts w:hint="eastAsia"/>
        </w:rPr>
        <w:tab/>
      </w:r>
      <w:r>
        <w:rPr>
          <w:rFonts w:hint="eastAsia"/>
        </w:rPr>
        <w:fldChar w:fldCharType="begin"/>
      </w:r>
      <w:r>
        <w:rPr>
          <w:rFonts w:hint="eastAsia"/>
        </w:rPr>
        <w:instrText xml:space="preserve"> </w:instrText>
      </w:r>
      <w:r>
        <w:instrText xml:space="preserve">PAGEREF _Toc199346896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059339DB">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"_Toc199346897" </w:instrText>
      </w:r>
      <w:r>
        <w:fldChar w:fldCharType="separate"/>
      </w:r>
      <w:r>
        <w:rPr>
          <w:rStyle w:val="32"/>
          <w:rFonts w:hint="eastAsia"/>
          <w14:scene3d w14:prst="orthographicFront">
            <w14:lightRig w14:rig="threePt" w14:dir="t">
              <w14:rot w14:lat="0" w14:lon="0" w14:rev="0"/>
            </w14:lightRig>
          </w14:scene3d>
        </w:rPr>
        <w:t>9.2</w:t>
      </w:r>
      <w:r>
        <w:rPr>
          <w:rStyle w:val="32"/>
          <w14:scene3d w14:prst="orthographicFront">
            <w14:lightRig w14:rig="threePt" w14:dir="t">
              <w14:rot w14:lat="0" w14:lon="0" w14:rev="0"/>
            </w14:lightRig>
          </w14:scene3d>
        </w:rPr>
        <w:t xml:space="preserve"> </w:t>
      </w:r>
      <w:r>
        <w:rPr>
          <w:rStyle w:val="32"/>
          <w:rFonts w:hint="eastAsia"/>
        </w:rPr>
        <w:t xml:space="preserve"> 评估报告</w:t>
      </w:r>
      <w:r>
        <w:rPr>
          <w:rFonts w:hint="eastAsia"/>
        </w:rPr>
        <w:tab/>
      </w:r>
      <w:r>
        <w:rPr>
          <w:rFonts w:hint="eastAsia"/>
        </w:rPr>
        <w:fldChar w:fldCharType="begin"/>
      </w:r>
      <w:r>
        <w:rPr>
          <w:rFonts w:hint="eastAsia"/>
        </w:rPr>
        <w:instrText xml:space="preserve"> </w:instrText>
      </w:r>
      <w:r>
        <w:instrText xml:space="preserve">PAGEREF _Toc199346897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7C1F3E0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"_Toc199346898" </w:instrText>
      </w:r>
      <w:r>
        <w:fldChar w:fldCharType="separate"/>
      </w:r>
      <w:r>
        <w:rPr>
          <w:rStyle w:val="32"/>
          <w:rFonts w:hint="eastAsia"/>
        </w:rPr>
        <w:t>10</w:t>
      </w:r>
      <w:r>
        <w:rPr>
          <w:rStyle w:val="32"/>
        </w:rPr>
        <w:t xml:space="preserve"> </w:t>
      </w:r>
      <w:r>
        <w:rPr>
          <w:rStyle w:val="32"/>
          <w:rFonts w:hint="eastAsia"/>
        </w:rPr>
        <w:t xml:space="preserve"> 文档管理</w:t>
      </w:r>
      <w:r>
        <w:rPr>
          <w:rFonts w:hint="eastAsia"/>
        </w:rPr>
        <w:tab/>
      </w:r>
      <w:r>
        <w:rPr>
          <w:rFonts w:hint="eastAsia"/>
        </w:rPr>
        <w:fldChar w:fldCharType="begin"/>
      </w:r>
      <w:r>
        <w:rPr>
          <w:rFonts w:hint="eastAsia"/>
        </w:rPr>
        <w:instrText xml:space="preserve"> </w:instrText>
      </w:r>
      <w:r>
        <w:instrText xml:space="preserve">PAGEREF _Toc199346898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559A9616">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"_Toc199346899" </w:instrText>
      </w:r>
      <w:r>
        <w:fldChar w:fldCharType="separate"/>
      </w:r>
      <w:r>
        <w:rPr>
          <w:rStyle w:val="32"/>
          <w:rFonts w:hint="eastAsia"/>
          <w14:scene3d w14:prst="orthographicFront">
            <w14:lightRig w14:rig="threePt" w14:dir="t">
              <w14:rot w14:lat="0" w14:lon="0" w14:rev="0"/>
            </w14:lightRig>
          </w14:scene3d>
        </w:rPr>
        <w:t>10.1</w:t>
      </w:r>
      <w:r>
        <w:rPr>
          <w:rStyle w:val="32"/>
          <w14:scene3d w14:prst="orthographicFront">
            <w14:lightRig w14:rig="threePt" w14:dir="t">
              <w14:rot w14:lat="0" w14:lon="0" w14:rev="0"/>
            </w14:lightRig>
          </w14:scene3d>
        </w:rPr>
        <w:t xml:space="preserve"> </w:t>
      </w:r>
      <w:r>
        <w:rPr>
          <w:rStyle w:val="32"/>
          <w:rFonts w:hint="eastAsia"/>
        </w:rPr>
        <w:t xml:space="preserve"> 技术文档</w:t>
      </w:r>
      <w:r>
        <w:rPr>
          <w:rFonts w:hint="eastAsia"/>
        </w:rPr>
        <w:tab/>
      </w:r>
      <w:r>
        <w:rPr>
          <w:rFonts w:hint="eastAsia"/>
        </w:rPr>
        <w:fldChar w:fldCharType="begin"/>
      </w:r>
      <w:r>
        <w:rPr>
          <w:rFonts w:hint="eastAsia"/>
        </w:rPr>
        <w:instrText xml:space="preserve"> </w:instrText>
      </w:r>
      <w:r>
        <w:instrText xml:space="preserve">PAGEREF _Toc199346899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267CAF39">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"_Toc199346900" </w:instrText>
      </w:r>
      <w:r>
        <w:fldChar w:fldCharType="separate"/>
      </w:r>
      <w:r>
        <w:rPr>
          <w:rStyle w:val="32"/>
          <w:rFonts w:hint="eastAsia"/>
          <w14:scene3d w14:prst="orthographicFront">
            <w14:lightRig w14:rig="threePt" w14:dir="t">
              <w14:rot w14:lat="0" w14:lon="0" w14:rev="0"/>
            </w14:lightRig>
          </w14:scene3d>
        </w:rPr>
        <w:t>10.2</w:t>
      </w:r>
      <w:r>
        <w:rPr>
          <w:rStyle w:val="32"/>
          <w14:scene3d w14:prst="orthographicFront">
            <w14:lightRig w14:rig="threePt" w14:dir="t">
              <w14:rot w14:lat="0" w14:lon="0" w14:rev="0"/>
            </w14:lightRig>
          </w14:scene3d>
        </w:rPr>
        <w:t xml:space="preserve"> </w:t>
      </w:r>
      <w:r>
        <w:rPr>
          <w:rStyle w:val="32"/>
          <w:rFonts w:hint="eastAsia"/>
        </w:rPr>
        <w:t xml:space="preserve"> 管理规范</w:t>
      </w:r>
      <w:r>
        <w:rPr>
          <w:rFonts w:hint="eastAsia"/>
        </w:rPr>
        <w:tab/>
      </w:r>
      <w:r>
        <w:rPr>
          <w:rFonts w:hint="eastAsia"/>
        </w:rPr>
        <w:fldChar w:fldCharType="begin"/>
      </w:r>
      <w:r>
        <w:rPr>
          <w:rFonts w:hint="eastAsia"/>
        </w:rPr>
        <w:instrText xml:space="preserve"> </w:instrText>
      </w:r>
      <w:r>
        <w:instrText xml:space="preserve">PAGEREF _Toc199346900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185AE06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"_Toc199346901" </w:instrText>
      </w:r>
      <w:r>
        <w:fldChar w:fldCharType="separate"/>
      </w:r>
      <w:r>
        <w:rPr>
          <w:rStyle w:val="32"/>
          <w:rFonts w:hint="eastAsia"/>
        </w:rPr>
        <w:t>11</w:t>
      </w:r>
      <w:r>
        <w:rPr>
          <w:rStyle w:val="32"/>
        </w:rPr>
        <w:t xml:space="preserve"> </w:t>
      </w:r>
      <w:r>
        <w:rPr>
          <w:rStyle w:val="32"/>
          <w:rFonts w:hint="eastAsia"/>
        </w:rPr>
        <w:t xml:space="preserve"> 持续改进原则</w:t>
      </w:r>
      <w:r>
        <w:rPr>
          <w:rFonts w:hint="eastAsia"/>
        </w:rPr>
        <w:tab/>
      </w:r>
      <w:r>
        <w:rPr>
          <w:rFonts w:hint="eastAsia"/>
        </w:rPr>
        <w:fldChar w:fldCharType="begin"/>
      </w:r>
      <w:r>
        <w:rPr>
          <w:rFonts w:hint="eastAsia"/>
        </w:rPr>
        <w:instrText xml:space="preserve"> </w:instrText>
      </w:r>
      <w:r>
        <w:instrText xml:space="preserve">PAGEREF _Toc199346901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715F4F7D">
      <w:pPr>
        <w:pStyle w:val="56"/>
        <w:spacing w:line="300" w:lineRule="exact"/>
        <w:ind w:firstLine="420"/>
      </w:pPr>
      <w:r>
        <w:fldChar w:fldCharType="end"/>
      </w:r>
      <w:bookmarkStart w:id="23" w:name="muci"/>
      <w:bookmarkEnd w:id="23"/>
    </w:p>
    <w:p w14:paraId="70797594">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TOC \o "9-9" \h \t "标准文件_正文图标题,1,标准文件_附录图标题,1" </w:instrText>
      </w:r>
      <w:r>
        <w:fldChar w:fldCharType="separate"/>
      </w:r>
      <w:r>
        <w:fldChar w:fldCharType="begin"/>
      </w:r>
      <w:r>
        <w:instrText xml:space="preserve"> HYPERLINK \l "_Toc199346902" </w:instrText>
      </w:r>
      <w:r>
        <w:fldChar w:fldCharType="separate"/>
      </w:r>
      <w:r>
        <w:rPr>
          <w:rStyle w:val="32"/>
          <w:rFonts w:hint="eastAsia"/>
        </w:rPr>
        <w:t>图1</w:t>
      </w:r>
      <w:r>
        <w:rPr>
          <w:rStyle w:val="32"/>
        </w:rPr>
        <w:t xml:space="preserve"> </w:t>
      </w:r>
      <w:r>
        <w:rPr>
          <w:rStyle w:val="32"/>
          <w:rFonts w:hint="eastAsia"/>
        </w:rPr>
        <w:t xml:space="preserve"> 数智化教具开发流程图</w:t>
      </w:r>
      <w:r>
        <w:rPr>
          <w:rFonts w:hint="eastAsia"/>
        </w:rPr>
        <w:tab/>
      </w:r>
      <w:r>
        <w:rPr>
          <w:rFonts w:hint="eastAsia"/>
        </w:rPr>
        <w:fldChar w:fldCharType="begin"/>
      </w:r>
      <w:r>
        <w:rPr>
          <w:rFonts w:hint="eastAsia"/>
        </w:rPr>
        <w:instrText xml:space="preserve"> </w:instrText>
      </w:r>
      <w:r>
        <w:instrText xml:space="preserve">PAGEREF _Toc199346902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EA0A2AD">
      <w:pPr>
        <w:pStyle w:val="56"/>
        <w:spacing w:line="300" w:lineRule="exact"/>
        <w:ind w:firstLine="420"/>
      </w:pPr>
      <w:r>
        <w:fldChar w:fldCharType="end"/>
      </w:r>
      <w:r>
        <w:fldChar w:fldCharType="begin"/>
      </w:r>
      <w:r>
        <w:instrText xml:space="preserve"> TOC \o "9-9" \h \t "标准文件_正文表标题,1,标准文件_附录表标题,1" </w:instrText>
      </w:r>
      <w:r>
        <w:fldChar w:fldCharType="separate"/>
      </w:r>
    </w:p>
    <w:p w14:paraId="738DC70C">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"_Toc199346903" </w:instrText>
      </w:r>
      <w:r>
        <w:fldChar w:fldCharType="separate"/>
      </w:r>
      <w:r>
        <w:rPr>
          <w:rStyle w:val="32"/>
          <w:rFonts w:hint="eastAsia"/>
        </w:rPr>
        <w:t>表1</w:t>
      </w:r>
      <w:r>
        <w:rPr>
          <w:rStyle w:val="32"/>
        </w:rPr>
        <w:t xml:space="preserve"> </w:t>
      </w:r>
      <w:r>
        <w:rPr>
          <w:rStyle w:val="32"/>
          <w:rFonts w:hint="eastAsia"/>
        </w:rPr>
        <w:t xml:space="preserve"> 评估依据表</w:t>
      </w:r>
      <w:r>
        <w:rPr>
          <w:rFonts w:hint="eastAsia"/>
        </w:rPr>
        <w:tab/>
      </w:r>
      <w:r>
        <w:rPr>
          <w:rFonts w:hint="eastAsia"/>
        </w:rPr>
        <w:fldChar w:fldCharType="begin"/>
      </w:r>
      <w:r>
        <w:rPr>
          <w:rFonts w:hint="eastAsia"/>
        </w:rPr>
        <w:instrText xml:space="preserve"> </w:instrText>
      </w:r>
      <w:r>
        <w:instrText xml:space="preserve">PAGEREF _Toc199346903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211A0F79">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"_Toc199346904" </w:instrText>
      </w:r>
      <w:r>
        <w:fldChar w:fldCharType="separate"/>
      </w:r>
      <w:r>
        <w:rPr>
          <w:rStyle w:val="32"/>
          <w:rFonts w:hint="eastAsia"/>
        </w:rPr>
        <w:t>表2</w:t>
      </w:r>
      <w:r>
        <w:rPr>
          <w:rStyle w:val="32"/>
        </w:rPr>
        <w:t xml:space="preserve"> </w:t>
      </w:r>
      <w:r>
        <w:rPr>
          <w:rStyle w:val="32"/>
          <w:rFonts w:hint="eastAsia"/>
        </w:rPr>
        <w:t xml:space="preserve"> 资料对照表</w:t>
      </w:r>
      <w:r>
        <w:rPr>
          <w:rFonts w:hint="eastAsia"/>
        </w:rPr>
        <w:tab/>
      </w:r>
      <w:r>
        <w:rPr>
          <w:rFonts w:hint="eastAsia"/>
        </w:rPr>
        <w:fldChar w:fldCharType="begin"/>
      </w:r>
      <w:r>
        <w:rPr>
          <w:rFonts w:hint="eastAsia"/>
        </w:rPr>
        <w:instrText xml:space="preserve"> </w:instrText>
      </w:r>
      <w:r>
        <w:instrText xml:space="preserve">PAGEREF _Toc199346904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7FD04F06">
      <w:pPr>
        <w:pStyle w:val="56"/>
        <w:spacing w:line="300" w:lineRule="exact"/>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7574909D">
      <w:pPr>
        <w:pStyle w:val="89"/>
        <w:spacing w:before="560" w:after="360"/>
      </w:pPr>
      <w:bookmarkStart w:id="24" w:name="_Toc199346850"/>
      <w:bookmarkStart w:id="25" w:name="BookMark2"/>
      <w:r>
        <w:rPr>
          <w:rFonts w:hint="eastAsia"/>
          <w:spacing w:val="320"/>
        </w:rPr>
        <w:t>前</w:t>
      </w:r>
      <w:r>
        <w:rPr>
          <w:rFonts w:hint="eastAsia"/>
        </w:rPr>
        <w:t>言</w:t>
      </w:r>
      <w:bookmarkEnd w:id="22"/>
      <w:bookmarkEnd w:id="24"/>
    </w:p>
    <w:p w14:paraId="13DCC58F">
      <w:pPr>
        <w:pStyle w:val="56"/>
        <w:ind w:firstLine="420"/>
      </w:pPr>
      <w:r>
        <w:rPr>
          <w:rFonts w:hint="eastAsia"/>
        </w:rPr>
        <w:t>本文件按照GB/T 1.1</w:t>
      </w:r>
      <w:r>
        <w:rPr>
          <w:rFonts w:hint="eastAsia"/>
          <w:lang w:eastAsia="zh-CN"/>
        </w:rPr>
        <w:t>—</w:t>
      </w:r>
      <w:r>
        <w:rPr>
          <w:rFonts w:hint="eastAsia"/>
        </w:rPr>
        <w:t>2020《标准化工作导则  第1部分：标准化文件的结构和起草规则》的规定起草。</w:t>
      </w:r>
    </w:p>
    <w:p w14:paraId="1793AF6E">
      <w:pPr>
        <w:pStyle w:val="56"/>
        <w:ind w:firstLine="420"/>
      </w:pPr>
      <w:r>
        <w:rPr>
          <w:rFonts w:hint="eastAsia"/>
        </w:rPr>
        <w:t>本文件</w:t>
      </w:r>
      <w:r>
        <w:t>由中国机械工业联合会</w:t>
      </w:r>
      <w:r>
        <w:rPr>
          <w:rFonts w:hint="eastAsia"/>
        </w:rPr>
        <w:t>提出并</w:t>
      </w:r>
      <w:r>
        <w:t>归口。</w:t>
      </w:r>
    </w:p>
    <w:p w14:paraId="17BDD672">
      <w:pPr>
        <w:pStyle w:val="56"/>
        <w:ind w:firstLine="420"/>
      </w:pPr>
      <w:r>
        <w:rPr>
          <w:rFonts w:hint="eastAsia"/>
        </w:rPr>
        <w:t>本文件</w:t>
      </w:r>
      <w:r>
        <w:t>起草单位：</w:t>
      </w:r>
      <w:r>
        <w:rPr>
          <w:rFonts w:hint="eastAsia" w:cs="黑体"/>
          <w:szCs w:val="21"/>
        </w:rPr>
        <w:t>安徽机电职业技术学院、机械工业教育发展中心、无锡职业技术大学、芜湖机械工程学校、埃夫特智能机器人股份有限公司、天津博诺智创机器人技术有限公司、安徽佐标智能科技有限公司</w:t>
      </w:r>
      <w:r>
        <w:rPr>
          <w:rFonts w:hint="eastAsia"/>
        </w:rPr>
        <w:t>等</w:t>
      </w:r>
      <w:r>
        <w:t>。</w:t>
      </w:r>
    </w:p>
    <w:p w14:paraId="68D891D4">
      <w:pPr>
        <w:pStyle w:val="56"/>
        <w:ind w:firstLine="420"/>
      </w:pPr>
      <w:r>
        <w:rPr>
          <w:rFonts w:hint="eastAsia"/>
        </w:rPr>
        <w:t>本文件</w:t>
      </w:r>
      <w:r>
        <w:t>主要起草人：</w:t>
      </w:r>
      <w:r>
        <w:rPr>
          <w:rFonts w:hint="eastAsia" w:cs="黑体"/>
          <w:szCs w:val="21"/>
        </w:rPr>
        <w:t>徐春林、周明龙、吕冬明、朱兵钺、李健、徐林、何俊、陈冲锋、柳贺、刘彦、郝旭耀</w:t>
      </w:r>
      <w:r>
        <w:rPr>
          <w:rFonts w:hint="eastAsia"/>
        </w:rPr>
        <w:t>等</w:t>
      </w:r>
      <w:r>
        <w:t>。</w:t>
      </w:r>
    </w:p>
    <w:p w14:paraId="575F579E">
      <w:pPr>
        <w:pStyle w:val="56"/>
        <w:ind w:firstLine="420"/>
      </w:pPr>
      <w:r>
        <w:t>本文件为首次发布。</w:t>
      </w:r>
    </w:p>
    <w:p w14:paraId="7FB12DEC">
      <w:pPr>
        <w:pStyle w:val="56"/>
        <w:ind w:firstLine="420"/>
      </w:pPr>
    </w:p>
    <w:p w14:paraId="4B3BBBA8">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5"/>
    <w:p w14:paraId="4D9AFEDC">
      <w:pPr>
        <w:pStyle w:val="89"/>
        <w:spacing w:after="360"/>
      </w:pPr>
      <w:bookmarkStart w:id="26" w:name="_Toc199346851"/>
      <w:bookmarkStart w:id="27" w:name="_Toc199346799"/>
      <w:bookmarkStart w:id="28" w:name="BookMark3"/>
      <w:r>
        <w:rPr>
          <w:rFonts w:hint="eastAsia"/>
          <w:spacing w:val="320"/>
        </w:rPr>
        <w:t>引</w:t>
      </w:r>
      <w:r>
        <w:rPr>
          <w:rFonts w:hint="eastAsia"/>
        </w:rPr>
        <w:t>言</w:t>
      </w:r>
      <w:bookmarkEnd w:id="26"/>
      <w:bookmarkEnd w:id="27"/>
    </w:p>
    <w:p w14:paraId="4E302E2A">
      <w:pPr>
        <w:pStyle w:val="56"/>
        <w:ind w:firstLine="420"/>
        <w:rPr>
          <w:szCs w:val="21"/>
        </w:rPr>
      </w:pPr>
      <w:r>
        <w:rPr>
          <w:rFonts w:hint="eastAsia"/>
        </w:rPr>
        <w:t>在当今的教育领域，随着科技的飞速发展，</w:t>
      </w:r>
      <w:r>
        <w:t>AI</w:t>
      </w:r>
      <w:r>
        <w:rPr>
          <w:rFonts w:hint="eastAsia"/>
        </w:rPr>
        <w:t>技术的不断成熟和应用，传统的教学模式和教育工具正在经历一场深刻的变革。数智化教具作为这一变革的重要组成部分，不仅改变了教学内容的呈现方式，还极大地提高了教学效率和质量。因此，建立一套科学、系统的数智化教具研制指南显得尤为重要。</w:t>
      </w:r>
    </w:p>
    <w:p w14:paraId="2967DED8">
      <w:pPr>
        <w:pStyle w:val="56"/>
        <w:ind w:firstLine="420"/>
        <w:rPr>
          <w:rFonts w:cs="宋体"/>
        </w:rPr>
      </w:pPr>
      <w:r>
        <w:rPr>
          <w:rFonts w:hint="eastAsia"/>
        </w:rPr>
        <w:t>建设数智化教具研制指南的主要目的在于确保教具的质量和效果，满足教育现代化的需求。本指南旨在规范教具的设计、开发、测试和评估过程，以保证教具能够有效地支持教学活动，提升学习体验，并促进学生的全面发展。</w:t>
      </w:r>
    </w:p>
    <w:p w14:paraId="10DCD94A">
      <w:pPr>
        <w:pStyle w:val="56"/>
        <w:ind w:firstLine="420"/>
        <w:rPr>
          <w:rFonts w:cs="宋体"/>
        </w:rPr>
      </w:pPr>
      <w:r>
        <w:rPr>
          <w:rFonts w:hint="eastAsia"/>
        </w:rPr>
        <w:t>建立数智化教具研制指南对于推动教育现代化、提升教学质量、实现教育公平、激发学生兴趣、培养创新能力具有积极的作用。随着教育数智化转型的深入，本指南将成为指导教育工具开发的重要依据，对未来的教育模式和教学方法产生深远影响。</w:t>
      </w:r>
    </w:p>
    <w:p w14:paraId="0388B70A">
      <w:pPr>
        <w:pStyle w:val="56"/>
        <w:ind w:firstLine="420"/>
      </w:pPr>
    </w:p>
    <w:p w14:paraId="2EE2B53A">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8"/>
    <w:p w14:paraId="4A4F4D8F">
      <w:pPr>
        <w:spacing w:line="20" w:lineRule="exact"/>
        <w:jc w:val="center"/>
        <w:rPr>
          <w:rFonts w:hint="eastAsia" w:ascii="黑体" w:hAnsi="黑体" w:eastAsia="黑体"/>
          <w:sz w:val="32"/>
          <w:szCs w:val="32"/>
        </w:rPr>
      </w:pPr>
      <w:bookmarkStart w:id="29" w:name="BookMark4"/>
    </w:p>
    <w:p w14:paraId="5F5F3878">
      <w:pPr>
        <w:spacing w:line="20" w:lineRule="exact"/>
        <w:jc w:val="center"/>
        <w:rPr>
          <w:rFonts w:hint="eastAsia" w:ascii="黑体" w:hAnsi="黑体" w:eastAsia="黑体"/>
          <w:sz w:val="32"/>
          <w:szCs w:val="32"/>
        </w:rPr>
      </w:pPr>
    </w:p>
    <w:sdt>
      <w:sdtPr>
        <w:tag w:val="NEW_STAND_NAME"/>
        <w:id w:val="595910757"/>
        <w:lock w:val="sdtLocked"/>
        <w:placeholder>
          <w:docPart w:val="6ECEFC9E2D4B4436AAFD6377B0023202"/>
        </w:placeholder>
      </w:sdtPr>
      <w:sdtContent>
        <w:p w14:paraId="63064568">
          <w:pPr>
            <w:pStyle w:val="177"/>
            <w:spacing w:before="240" w:beforeLines="100" w:after="528" w:afterLines="220"/>
            <w:rPr>
              <w:rFonts w:hint="eastAsia"/>
            </w:rPr>
          </w:pPr>
          <w:bookmarkStart w:id="30" w:name="NEW_STAND_NAME"/>
          <w:r>
            <w:rPr>
              <w:rFonts w:hint="eastAsia"/>
            </w:rPr>
            <w:t>机械工业职业教育数智化教具研制指南 </w:t>
          </w:r>
        </w:p>
      </w:sdtContent>
    </w:sdt>
    <w:bookmarkEnd w:id="30"/>
    <w:p w14:paraId="02A1A39E">
      <w:pPr>
        <w:pStyle w:val="104"/>
        <w:spacing w:before="240" w:after="240"/>
      </w:pPr>
      <w:bookmarkStart w:id="31" w:name="_Toc26718930"/>
      <w:bookmarkStart w:id="32" w:name="_Toc24884218"/>
      <w:bookmarkStart w:id="33" w:name="_Toc199346800"/>
      <w:bookmarkStart w:id="34" w:name="_Toc17233325"/>
      <w:bookmarkStart w:id="35" w:name="_Toc24884211"/>
      <w:bookmarkStart w:id="36" w:name="_Toc26986771"/>
      <w:bookmarkStart w:id="37" w:name="_Toc26648465"/>
      <w:bookmarkStart w:id="38" w:name="_Toc17233333"/>
      <w:bookmarkStart w:id="39" w:name="_Toc97192964"/>
      <w:bookmarkStart w:id="40" w:name="_Toc199346852"/>
      <w:bookmarkStart w:id="41" w:name="_Toc26986530"/>
      <w:r>
        <w:rPr>
          <w:rFonts w:hint="eastAsia"/>
        </w:rPr>
        <w:t>范围</w:t>
      </w:r>
      <w:bookmarkEnd w:id="31"/>
      <w:bookmarkEnd w:id="32"/>
      <w:bookmarkEnd w:id="33"/>
      <w:bookmarkEnd w:id="34"/>
      <w:bookmarkEnd w:id="35"/>
      <w:bookmarkEnd w:id="36"/>
      <w:bookmarkEnd w:id="37"/>
      <w:bookmarkEnd w:id="38"/>
      <w:bookmarkEnd w:id="39"/>
      <w:bookmarkEnd w:id="40"/>
      <w:bookmarkEnd w:id="41"/>
    </w:p>
    <w:p w14:paraId="0E0E890B">
      <w:pPr>
        <w:pStyle w:val="56"/>
        <w:ind w:firstLine="420"/>
        <w:rPr>
          <w:szCs w:val="21"/>
        </w:rPr>
      </w:pPr>
      <w:bookmarkStart w:id="42" w:name="_Toc24884212"/>
      <w:bookmarkStart w:id="43" w:name="_Toc24884219"/>
      <w:bookmarkStart w:id="44" w:name="_Toc26648466"/>
      <w:bookmarkStart w:id="45" w:name="_Toc17233334"/>
      <w:bookmarkStart w:id="46" w:name="_Toc17233326"/>
      <w:r>
        <w:t>本文件规定了机械</w:t>
      </w:r>
      <w:r>
        <w:rPr>
          <w:rFonts w:hint="eastAsia"/>
        </w:rPr>
        <w:t>工</w:t>
      </w:r>
      <w:r>
        <w:t>业数智化教具的开发标准。</w:t>
      </w:r>
    </w:p>
    <w:p w14:paraId="5EAC17A7">
      <w:pPr>
        <w:pStyle w:val="56"/>
        <w:ind w:firstLine="420"/>
      </w:pPr>
      <w:r>
        <w:t>本文件适用对于机械工业职业教育数智化教具的设计、开发、测试和评估过程。</w:t>
      </w:r>
    </w:p>
    <w:p w14:paraId="0B145C67">
      <w:pPr>
        <w:pStyle w:val="104"/>
        <w:spacing w:before="240" w:after="240"/>
      </w:pPr>
      <w:bookmarkStart w:id="47" w:name="_Toc199346853"/>
      <w:bookmarkStart w:id="48" w:name="_Toc26986531"/>
      <w:bookmarkStart w:id="49" w:name="_Toc26986772"/>
      <w:bookmarkStart w:id="50" w:name="_Toc97192965"/>
      <w:bookmarkStart w:id="51" w:name="_Toc199346801"/>
      <w:bookmarkStart w:id="52" w:name="_Toc26718931"/>
      <w:r>
        <w:rPr>
          <w:rFonts w:hint="eastAsia"/>
        </w:rPr>
        <w:t>规范性引用文件</w:t>
      </w:r>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E1C77D3410F84406BBB3414BC6674C0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729A320">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363D5F3">
      <w:pPr>
        <w:pStyle w:val="56"/>
        <w:ind w:firstLine="420"/>
      </w:pPr>
      <w:r>
        <w:rPr>
          <w:rFonts w:hint="eastAsia"/>
        </w:rPr>
        <w:t>GB 21746</w:t>
      </w:r>
      <w:r>
        <w:rPr>
          <w:rFonts w:hint="eastAsia"/>
          <w:lang w:eastAsia="zh-CN"/>
        </w:rPr>
        <w:t>—</w:t>
      </w:r>
      <w:r>
        <w:rPr>
          <w:rFonts w:hint="eastAsia"/>
        </w:rPr>
        <w:t>2008  教学仪器设备安全要求</w:t>
      </w:r>
    </w:p>
    <w:p w14:paraId="28137E28">
      <w:pPr>
        <w:pStyle w:val="56"/>
        <w:ind w:firstLine="420"/>
      </w:pPr>
      <w:r>
        <w:rPr>
          <w:rFonts w:hint="eastAsia"/>
        </w:rPr>
        <w:t>GB 2894</w:t>
      </w:r>
      <w:r>
        <w:rPr>
          <w:rFonts w:hint="eastAsia"/>
          <w:lang w:eastAsia="zh-CN"/>
        </w:rPr>
        <w:t>—</w:t>
      </w:r>
      <w:r>
        <w:rPr>
          <w:rFonts w:hint="eastAsia"/>
        </w:rPr>
        <w:t>2008  安全标志及其使用导则</w:t>
      </w:r>
    </w:p>
    <w:p w14:paraId="0EDB84D3">
      <w:pPr>
        <w:pStyle w:val="56"/>
        <w:ind w:firstLine="420"/>
      </w:pPr>
      <w:r>
        <w:rPr>
          <w:rFonts w:hint="eastAsia"/>
        </w:rPr>
        <w:t>GB 5083</w:t>
      </w:r>
      <w:r>
        <w:rPr>
          <w:rFonts w:hint="eastAsia"/>
          <w:lang w:eastAsia="zh-CN"/>
        </w:rPr>
        <w:t>—</w:t>
      </w:r>
      <w:r>
        <w:rPr>
          <w:rFonts w:hint="eastAsia"/>
        </w:rPr>
        <w:t>2023  生产设备安全卫生设计总则</w:t>
      </w:r>
    </w:p>
    <w:p w14:paraId="16834049">
      <w:pPr>
        <w:pStyle w:val="56"/>
        <w:ind w:firstLine="420"/>
      </w:pPr>
      <w:r>
        <w:rPr>
          <w:rFonts w:hint="eastAsia"/>
        </w:rPr>
        <w:t>GB/T 16895.10</w:t>
      </w:r>
      <w:r>
        <w:rPr>
          <w:rFonts w:hint="eastAsia"/>
          <w:lang w:eastAsia="zh-CN"/>
        </w:rPr>
        <w:t>—</w:t>
      </w:r>
      <w:r>
        <w:rPr>
          <w:rFonts w:hint="eastAsia"/>
        </w:rPr>
        <w:t>2021  低压电气装置</w:t>
      </w:r>
    </w:p>
    <w:p w14:paraId="4445FBBF">
      <w:pPr>
        <w:pStyle w:val="56"/>
        <w:ind w:firstLine="420"/>
      </w:pPr>
      <w:r>
        <w:rPr>
          <w:rFonts w:hint="eastAsia"/>
        </w:rPr>
        <w:t>GB/T 24001  环境管理体系 要求及使用指南</w:t>
      </w:r>
    </w:p>
    <w:p w14:paraId="4BD7B650">
      <w:pPr>
        <w:pStyle w:val="56"/>
        <w:ind w:firstLine="420"/>
      </w:pPr>
      <w:r>
        <w:rPr>
          <w:rFonts w:hint="eastAsia"/>
        </w:rPr>
        <w:t>GB/T 28001  职业健康安全管理体系要求</w:t>
      </w:r>
    </w:p>
    <w:p w14:paraId="2D79F26E">
      <w:pPr>
        <w:pStyle w:val="56"/>
        <w:ind w:firstLine="420"/>
      </w:pPr>
      <w:r>
        <w:rPr>
          <w:rFonts w:hint="eastAsia"/>
        </w:rPr>
        <w:t>GB/T 28612</w:t>
      </w:r>
      <w:r>
        <w:rPr>
          <w:rFonts w:hint="eastAsia"/>
          <w:lang w:eastAsia="zh-CN"/>
        </w:rPr>
        <w:t>—</w:t>
      </w:r>
      <w:r>
        <w:rPr>
          <w:rFonts w:hint="eastAsia"/>
        </w:rPr>
        <w:t>2023  绿色制造 术语</w:t>
      </w:r>
    </w:p>
    <w:p w14:paraId="3A5637DC">
      <w:pPr>
        <w:pStyle w:val="56"/>
        <w:ind w:firstLine="420"/>
      </w:pPr>
      <w:r>
        <w:rPr>
          <w:rFonts w:hint="eastAsia"/>
        </w:rPr>
        <w:t>GB/T 32161  生态设计产品评价通则</w:t>
      </w:r>
    </w:p>
    <w:p w14:paraId="18A9BADB">
      <w:pPr>
        <w:pStyle w:val="56"/>
        <w:ind w:firstLine="420"/>
      </w:pPr>
      <w:r>
        <w:rPr>
          <w:rFonts w:hint="eastAsia"/>
        </w:rPr>
        <w:t>GB/T 35295</w:t>
      </w:r>
      <w:r>
        <w:rPr>
          <w:rFonts w:hint="eastAsia"/>
          <w:lang w:eastAsia="zh-CN"/>
        </w:rPr>
        <w:t>—</w:t>
      </w:r>
      <w:r>
        <w:rPr>
          <w:rFonts w:hint="eastAsia"/>
        </w:rPr>
        <w:t>2017  信息技术 大数据 术语</w:t>
      </w:r>
    </w:p>
    <w:p w14:paraId="4272256C">
      <w:pPr>
        <w:pStyle w:val="56"/>
        <w:ind w:firstLine="420"/>
      </w:pPr>
      <w:r>
        <w:rPr>
          <w:rFonts w:hint="eastAsia"/>
        </w:rPr>
        <w:t>GB/T 38247</w:t>
      </w:r>
      <w:r>
        <w:rPr>
          <w:rFonts w:hint="eastAsia"/>
          <w:lang w:eastAsia="zh-CN"/>
        </w:rPr>
        <w:t>—</w:t>
      </w:r>
      <w:r>
        <w:rPr>
          <w:rFonts w:hint="eastAsia"/>
        </w:rPr>
        <w:t>2019  信息技术 增强现实 术语</w:t>
      </w:r>
    </w:p>
    <w:p w14:paraId="30126D1D">
      <w:pPr>
        <w:pStyle w:val="56"/>
        <w:ind w:firstLine="420"/>
      </w:pPr>
      <w:r>
        <w:rPr>
          <w:rFonts w:hint="eastAsia"/>
        </w:rPr>
        <w:t>GB/T 41867</w:t>
      </w:r>
      <w:r>
        <w:rPr>
          <w:rFonts w:hint="eastAsia"/>
          <w:lang w:eastAsia="zh-CN"/>
        </w:rPr>
        <w:t>—</w:t>
      </w:r>
      <w:r>
        <w:rPr>
          <w:rFonts w:hint="eastAsia"/>
        </w:rPr>
        <w:t>2022  信息技术 人工智能 术语</w:t>
      </w:r>
    </w:p>
    <w:p w14:paraId="4DF0B2F2">
      <w:pPr>
        <w:pStyle w:val="104"/>
        <w:spacing w:before="240" w:after="240"/>
      </w:pPr>
      <w:bookmarkStart w:id="53" w:name="_Toc199346802"/>
      <w:bookmarkStart w:id="54" w:name="_Toc97192966"/>
      <w:bookmarkStart w:id="55" w:name="_Toc199346854"/>
      <w:r>
        <w:rPr>
          <w:rFonts w:hint="eastAsia"/>
          <w:szCs w:val="21"/>
        </w:rPr>
        <w:t>术语和定义</w:t>
      </w:r>
      <w:bookmarkEnd w:id="53"/>
      <w:bookmarkEnd w:id="54"/>
      <w:bookmarkEnd w:id="55"/>
    </w:p>
    <w:sdt>
      <w:sdtPr>
        <w:id w:val="-1909835108"/>
        <w:placeholder>
          <w:docPart w:val="FCE570C0D8904399BE000EBC2C381425"/>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60DDDB5">
          <w:pPr>
            <w:pStyle w:val="56"/>
            <w:ind w:firstLine="420"/>
          </w:pPr>
          <w:bookmarkStart w:id="56" w:name="_Toc26986532"/>
          <w:bookmarkEnd w:id="56"/>
          <w:r>
            <w:t>下列术语和定义适用于本文件。</w:t>
          </w:r>
        </w:p>
      </w:sdtContent>
    </w:sdt>
    <w:p w14:paraId="7CFF42E4">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数智化教具 d</w:t>
      </w:r>
      <w:r>
        <w:rPr>
          <w:rFonts w:ascii="黑体" w:hAnsi="黑体" w:eastAsia="黑体"/>
        </w:rPr>
        <w:t xml:space="preserve">igital and </w:t>
      </w:r>
      <w:r>
        <w:rPr>
          <w:rFonts w:hint="eastAsia" w:ascii="黑体" w:hAnsi="黑体" w:eastAsia="黑体"/>
        </w:rPr>
        <w:t>i</w:t>
      </w:r>
      <w:r>
        <w:rPr>
          <w:rFonts w:ascii="黑体" w:hAnsi="黑体" w:eastAsia="黑体"/>
        </w:rPr>
        <w:t xml:space="preserve">ntelligent </w:t>
      </w:r>
      <w:r>
        <w:rPr>
          <w:rFonts w:hint="eastAsia" w:ascii="黑体" w:hAnsi="黑体" w:eastAsia="黑体"/>
        </w:rPr>
        <w:t>t</w:t>
      </w:r>
      <w:r>
        <w:rPr>
          <w:rFonts w:ascii="黑体" w:hAnsi="黑体" w:eastAsia="黑体"/>
        </w:rPr>
        <w:t xml:space="preserve">eaching </w:t>
      </w:r>
      <w:r>
        <w:rPr>
          <w:rFonts w:hint="eastAsia" w:ascii="黑体" w:hAnsi="黑体" w:eastAsia="黑体"/>
        </w:rPr>
        <w:t>a</w:t>
      </w:r>
      <w:r>
        <w:rPr>
          <w:rFonts w:ascii="黑体" w:hAnsi="黑体" w:eastAsia="黑体"/>
        </w:rPr>
        <w:t>ids</w:t>
      </w:r>
    </w:p>
    <w:p w14:paraId="67B6125F">
      <w:pPr>
        <w:pStyle w:val="56"/>
        <w:ind w:firstLine="420"/>
      </w:pPr>
      <w:r>
        <w:rPr>
          <w:rFonts w:hint="eastAsia"/>
        </w:rPr>
        <w:t>职业教育中自行设计和研制，融入以云计算、大数据、物联网和人工智能为代表的新一代信息技术或增材制造技术等内容，体现职业教育新理念、教学目标、教学内容和教学方法的实物或虚拟仿真软件等直观教学用实物器具或数字化资源。</w:t>
      </w:r>
    </w:p>
    <w:p w14:paraId="4EEBB5EE">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绿色制造 green manufacturing</w:t>
      </w:r>
    </w:p>
    <w:p w14:paraId="43AF491F">
      <w:pPr>
        <w:pStyle w:val="56"/>
        <w:ind w:firstLine="420"/>
      </w:pPr>
      <w:r>
        <w:rPr>
          <w:rFonts w:hint="eastAsia"/>
        </w:rPr>
        <w:t>一种低消耗、低排放、高效率、高效益的现代化制造模式。其本质是制造业发展过程中统筹考虑产业结构、能源资源、生态环境、健康安全、气候变化等因素，将绿色发展理念和管理要求贯穿于产品全生命周期中，以制造模式的深度变革推动传统产业绿色转型升级，引领新兴产业绿色发展，协同推进降碳减污、扩绿、增长，从而实现经济效益、生态效益、社会效益协调优化。</w:t>
      </w:r>
    </w:p>
    <w:p w14:paraId="3695060D">
      <w:pPr>
        <w:pStyle w:val="56"/>
        <w:ind w:firstLine="420"/>
      </w:pPr>
      <w:r>
        <w:rPr>
          <w:rFonts w:hint="eastAsia"/>
        </w:rPr>
        <w:t>[来源：</w:t>
      </w:r>
      <w:r>
        <w:t xml:space="preserve"> GB/T 28612</w:t>
      </w:r>
      <w:r>
        <w:rPr>
          <w:rFonts w:hint="eastAsia"/>
          <w:lang w:eastAsia="zh-CN"/>
        </w:rPr>
        <w:t>—</w:t>
      </w:r>
      <w:r>
        <w:t>2023</w:t>
      </w:r>
      <w:r>
        <w:rPr>
          <w:rFonts w:hint="eastAsia"/>
        </w:rPr>
        <w:t>，3.2]</w:t>
      </w:r>
    </w:p>
    <w:p w14:paraId="0E15E7C2">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大数据 big data</w:t>
      </w:r>
    </w:p>
    <w:p w14:paraId="7968B871">
      <w:pPr>
        <w:pStyle w:val="56"/>
        <w:ind w:firstLine="420"/>
      </w:pPr>
      <w:r>
        <w:rPr>
          <w:rFonts w:hint="eastAsia"/>
        </w:rPr>
        <w:t>具有体量巨大、来源多样、生成极快、且多变等特征，并且在获取、存储、管理、分析方面大大超出了传统数据库软件工具能力范围的数据集合，具有海量的数据规模、快速的数据流转、多样的数据类型和价值密度低四大特征。</w:t>
      </w:r>
    </w:p>
    <w:p w14:paraId="4178C561">
      <w:pPr>
        <w:pStyle w:val="56"/>
        <w:ind w:firstLine="420"/>
      </w:pPr>
      <w:r>
        <w:rPr>
          <w:rFonts w:hint="eastAsia"/>
        </w:rPr>
        <w:t>[来源：</w:t>
      </w:r>
      <w:r>
        <w:t xml:space="preserve"> GB/T 35295</w:t>
      </w:r>
      <w:r>
        <w:rPr>
          <w:rFonts w:hint="eastAsia"/>
          <w:lang w:eastAsia="zh-CN"/>
        </w:rPr>
        <w:t>—</w:t>
      </w:r>
      <w:r>
        <w:t>2017</w:t>
      </w:r>
      <w:r>
        <w:rPr>
          <w:rFonts w:hint="eastAsia"/>
        </w:rPr>
        <w:t>，</w:t>
      </w:r>
      <w:r>
        <w:t>2.1.1</w:t>
      </w:r>
      <w:r>
        <w:rPr>
          <w:rFonts w:hint="eastAsia"/>
        </w:rPr>
        <w:t>，有修改]</w:t>
      </w:r>
    </w:p>
    <w:p w14:paraId="5138FDAB">
      <w:pPr>
        <w:pStyle w:val="223"/>
        <w:ind w:left="420" w:hanging="420" w:hangingChars="200"/>
        <w:rPr>
          <w:rFonts w:hint="eastAsia" w:ascii="黑体" w:hAnsi="黑体" w:eastAsia="黑体"/>
          <w:b/>
        </w:rPr>
      </w:pPr>
      <w:r>
        <w:rPr>
          <w:rFonts w:ascii="黑体" w:hAnsi="黑体" w:eastAsia="黑体"/>
        </w:rPr>
        <w:br w:type="textWrapping"/>
      </w:r>
      <w:r>
        <w:rPr>
          <w:rFonts w:hint="eastAsia" w:ascii="黑体" w:hAnsi="黑体" w:eastAsia="黑体"/>
        </w:rPr>
        <w:t xml:space="preserve">人工智能 </w:t>
      </w:r>
      <w:r>
        <w:rPr>
          <w:rFonts w:ascii="黑体" w:hAnsi="黑体" w:eastAsia="黑体"/>
        </w:rPr>
        <w:t>artificial intelligence</w:t>
      </w:r>
    </w:p>
    <w:p w14:paraId="12686463">
      <w:pPr>
        <w:pStyle w:val="56"/>
        <w:ind w:firstLine="420"/>
      </w:pPr>
      <w:r>
        <w:t>研究人类智能活动的规律，构造具有一定智能的人工系统，研究如何让计算机去完成以往需要人的智力才能胜任的工作，也就是研究如何应用计算机的软硬件来模拟人类某些智能行为的基本理论、方法和技术。</w:t>
      </w:r>
    </w:p>
    <w:p w14:paraId="49DFE695">
      <w:pPr>
        <w:pStyle w:val="56"/>
        <w:ind w:firstLine="420"/>
      </w:pPr>
      <w:r>
        <w:rPr>
          <w:rFonts w:hint="eastAsia"/>
        </w:rPr>
        <w:t>[来源：</w:t>
      </w:r>
      <w:r>
        <w:t xml:space="preserve"> GB/T 41867</w:t>
      </w:r>
      <w:r>
        <w:rPr>
          <w:rFonts w:hint="eastAsia"/>
          <w:lang w:eastAsia="zh-CN"/>
        </w:rPr>
        <w:t>—</w:t>
      </w:r>
      <w:r>
        <w:t>2022</w:t>
      </w:r>
      <w:r>
        <w:rPr>
          <w:rFonts w:hint="eastAsia"/>
        </w:rPr>
        <w:t>，3.1.2，有修改]</w:t>
      </w:r>
    </w:p>
    <w:p w14:paraId="2D9DB9F2">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混合现实 mixed r</w:t>
      </w:r>
      <w:r>
        <w:rPr>
          <w:rFonts w:ascii="黑体" w:hAnsi="黑体" w:eastAsia="黑体"/>
        </w:rPr>
        <w:t>eality</w:t>
      </w:r>
      <w:r>
        <w:rPr>
          <w:rFonts w:hint="eastAsia" w:ascii="黑体" w:hAnsi="黑体" w:eastAsia="黑体"/>
          <w:lang w:eastAsia="zh-CN"/>
        </w:rPr>
        <w:t>；</w:t>
      </w:r>
      <w:r>
        <w:rPr>
          <w:rFonts w:hint="eastAsia" w:ascii="黑体" w:hAnsi="黑体" w:eastAsia="黑体"/>
        </w:rPr>
        <w:t xml:space="preserve">MR </w:t>
      </w:r>
    </w:p>
    <w:p w14:paraId="16F34E43">
      <w:pPr>
        <w:pStyle w:val="56"/>
        <w:ind w:firstLine="420"/>
      </w:pPr>
      <w:r>
        <w:rPr>
          <w:rFonts w:hint="eastAsia"/>
        </w:rPr>
        <w:t>一种新的可视化环境，通过全息图，将现实环境与虚拟环境相互混合，也可以看成是VR与AR的混合。MR是一组技术组合，不仅提供新的观看方法，还提供新的输入方法，而且所有方法相互结合，从而推动创新。</w:t>
      </w:r>
    </w:p>
    <w:p w14:paraId="0F0E0F8C">
      <w:pPr>
        <w:pStyle w:val="56"/>
        <w:ind w:firstLine="420"/>
      </w:pPr>
      <w:r>
        <w:rPr>
          <w:rFonts w:hint="eastAsia"/>
        </w:rPr>
        <w:t>[来源：</w:t>
      </w:r>
      <w:r>
        <w:t xml:space="preserve"> GB/T </w:t>
      </w:r>
      <w:r>
        <w:rPr>
          <w:rFonts w:hint="eastAsia"/>
        </w:rPr>
        <w:t>38247</w:t>
      </w:r>
      <w:r>
        <w:rPr>
          <w:rFonts w:hint="eastAsia"/>
          <w:lang w:eastAsia="zh-CN"/>
        </w:rPr>
        <w:t>—</w:t>
      </w:r>
      <w:r>
        <w:t>20</w:t>
      </w:r>
      <w:r>
        <w:rPr>
          <w:rFonts w:hint="eastAsia"/>
        </w:rPr>
        <w:t>19，2.1.4，有修改]</w:t>
      </w:r>
    </w:p>
    <w:p w14:paraId="297731F9">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增强现实 augmented r</w:t>
      </w:r>
      <w:r>
        <w:rPr>
          <w:rFonts w:ascii="黑体" w:hAnsi="黑体" w:eastAsia="黑体"/>
        </w:rPr>
        <w:t>eality</w:t>
      </w:r>
      <w:r>
        <w:rPr>
          <w:rFonts w:hint="eastAsia" w:ascii="黑体" w:hAnsi="黑体" w:eastAsia="黑体"/>
          <w:lang w:eastAsia="zh-CN"/>
        </w:rPr>
        <w:t>；</w:t>
      </w:r>
      <w:r>
        <w:rPr>
          <w:rFonts w:hint="eastAsia" w:ascii="黑体" w:hAnsi="黑体" w:eastAsia="黑体"/>
        </w:rPr>
        <w:t xml:space="preserve">AR </w:t>
      </w:r>
    </w:p>
    <w:p w14:paraId="5CC4D534">
      <w:pPr>
        <w:pStyle w:val="56"/>
        <w:ind w:firstLine="420"/>
      </w:pPr>
      <w:r>
        <w:rPr>
          <w:rFonts w:hint="eastAsia"/>
        </w:rPr>
        <w:t>一种实时地计算摄影机影像的位置及角度并加上相图像、视频、3D模型的技术，这种技术的目标是在屏幕上把虚拟世界套在现实世界并进行互动。AR技术可以将虚拟信息结合到现实中，通过电脑将日常生活环境和虚拟物体叠加到同一空间，让用户有身临其境的感觉，使用起来比VR更方便，更容易达到需要的效果，在日常生活中也更容易被接受。</w:t>
      </w:r>
    </w:p>
    <w:p w14:paraId="06340B21">
      <w:pPr>
        <w:pStyle w:val="56"/>
        <w:ind w:firstLine="420"/>
      </w:pPr>
      <w:r>
        <w:rPr>
          <w:rFonts w:hint="eastAsia"/>
        </w:rPr>
        <w:t>[来源：</w:t>
      </w:r>
      <w:r>
        <w:t xml:space="preserve"> GB/T </w:t>
      </w:r>
      <w:r>
        <w:rPr>
          <w:rFonts w:hint="eastAsia"/>
        </w:rPr>
        <w:t>38247</w:t>
      </w:r>
      <w:r>
        <w:rPr>
          <w:rFonts w:hint="eastAsia"/>
          <w:lang w:eastAsia="zh-CN"/>
        </w:rPr>
        <w:t>—</w:t>
      </w:r>
      <w:bookmarkStart w:id="154" w:name="_GoBack"/>
      <w:bookmarkEnd w:id="154"/>
      <w:r>
        <w:t>20</w:t>
      </w:r>
      <w:r>
        <w:rPr>
          <w:rFonts w:hint="eastAsia"/>
        </w:rPr>
        <w:t>19，2.1.2，有修改]</w:t>
      </w:r>
    </w:p>
    <w:p w14:paraId="159B9F4C">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个性化学习 i</w:t>
      </w:r>
      <w:r>
        <w:rPr>
          <w:rFonts w:ascii="黑体" w:hAnsi="黑体" w:eastAsia="黑体"/>
        </w:rPr>
        <w:t xml:space="preserve">ndividual </w:t>
      </w:r>
      <w:r>
        <w:rPr>
          <w:rFonts w:hint="eastAsia" w:ascii="黑体" w:hAnsi="黑体" w:eastAsia="黑体"/>
        </w:rPr>
        <w:t>l</w:t>
      </w:r>
      <w:r>
        <w:rPr>
          <w:rFonts w:ascii="黑体" w:hAnsi="黑体" w:eastAsia="黑体"/>
        </w:rPr>
        <w:t>earning</w:t>
      </w:r>
    </w:p>
    <w:p w14:paraId="0E3AE3D4">
      <w:pPr>
        <w:pStyle w:val="56"/>
        <w:ind w:firstLine="420"/>
      </w:pPr>
      <w:r>
        <w:rPr>
          <w:rFonts w:hint="eastAsia"/>
        </w:rPr>
        <w:t>个性化学习是指学生在主修专业学习的基础上，根据其职业生涯发展规划，数智化教具要能够提供个性化的学习方式和资源，满足学生的个性化学习需求。</w:t>
      </w:r>
    </w:p>
    <w:p w14:paraId="0442FEDB">
      <w:pPr>
        <w:pStyle w:val="104"/>
        <w:spacing w:before="240" w:after="240"/>
      </w:pPr>
      <w:bookmarkStart w:id="57" w:name="_Toc199346803"/>
      <w:bookmarkStart w:id="58" w:name="_Toc199346855"/>
      <w:r>
        <w:rPr>
          <w:rFonts w:hint="eastAsia"/>
        </w:rPr>
        <w:t>总体原则</w:t>
      </w:r>
      <w:bookmarkEnd w:id="57"/>
      <w:bookmarkEnd w:id="58"/>
    </w:p>
    <w:p w14:paraId="1937CBF0">
      <w:pPr>
        <w:pStyle w:val="105"/>
        <w:spacing w:before="120" w:after="120"/>
      </w:pPr>
      <w:bookmarkStart w:id="59" w:name="_Toc199346856"/>
      <w:bookmarkStart w:id="60" w:name="_Toc199346804"/>
      <w:r>
        <w:rPr>
          <w:rFonts w:hint="eastAsia"/>
        </w:rPr>
        <w:t>科学性</w:t>
      </w:r>
      <w:bookmarkEnd w:id="59"/>
      <w:bookmarkEnd w:id="60"/>
    </w:p>
    <w:p w14:paraId="0C976865">
      <w:pPr>
        <w:pStyle w:val="56"/>
        <w:ind w:firstLine="420"/>
      </w:pPr>
      <w:r>
        <w:rPr>
          <w:rFonts w:hint="eastAsia"/>
        </w:rPr>
        <w:t>数智化教具的开发基于教育心理学和学习理论的科学原理，确保其教学方法和内容的科学性。这包括对学习者认知过程的理解，以及如何有效地促进知识的吸收和技能的掌握。教具所示内容要满足专业教学要求，符合科学原理，体现科学知识和科学过程相统一的原则，有利于学习科学知识，树立科学意识，掌握科学方法和实训操作技能。</w:t>
      </w:r>
    </w:p>
    <w:p w14:paraId="278C92A1">
      <w:pPr>
        <w:pStyle w:val="105"/>
        <w:spacing w:before="120" w:after="120"/>
      </w:pPr>
      <w:bookmarkStart w:id="61" w:name="_Toc199346857"/>
      <w:bookmarkStart w:id="62" w:name="_Toc199346805"/>
      <w:r>
        <w:rPr>
          <w:rFonts w:hint="eastAsia"/>
        </w:rPr>
        <w:t>创新性</w:t>
      </w:r>
      <w:bookmarkEnd w:id="61"/>
      <w:bookmarkEnd w:id="62"/>
    </w:p>
    <w:p w14:paraId="56E1FD35">
      <w:pPr>
        <w:pStyle w:val="56"/>
        <w:ind w:firstLine="420"/>
      </w:pPr>
      <w:r>
        <w:rPr>
          <w:rFonts w:hint="eastAsia"/>
        </w:rPr>
        <w:t>数智化教具采用最新的技术和教学理念，不断探索新的教学方法。创新可以体现在教具的设计、功能、互动性以及如何提高学习效率和兴趣上。教具设计新颖，机械设计或电气设计方面构思巧妙，体现新的实训活动方式、方法和内容；用新技术、新材料、新工艺方面有创新和发展；在信息技术与传统实训的融合方面有创意。</w:t>
      </w:r>
    </w:p>
    <w:p w14:paraId="36BBC879">
      <w:pPr>
        <w:pStyle w:val="105"/>
        <w:spacing w:before="120" w:after="120"/>
      </w:pPr>
      <w:bookmarkStart w:id="63" w:name="_Toc199346858"/>
      <w:bookmarkStart w:id="64" w:name="_Toc199346806"/>
      <w:r>
        <w:rPr>
          <w:rFonts w:hint="eastAsia"/>
        </w:rPr>
        <w:t>启发性</w:t>
      </w:r>
      <w:bookmarkEnd w:id="63"/>
      <w:bookmarkEnd w:id="64"/>
    </w:p>
    <w:p w14:paraId="5D06AB36">
      <w:pPr>
        <w:pStyle w:val="56"/>
        <w:ind w:firstLine="420"/>
      </w:pPr>
      <w:r>
        <w:rPr>
          <w:rFonts w:hint="eastAsia"/>
        </w:rPr>
        <w:t>教具激发学生的好奇心和探索欲，鼓励他们提出问题、解决问题和批判性思考。教具设计成能够引导学生自主学习，发现新知识，有助于引发学习兴趣和思考，适于探究式教学，有利于学生主动参与、互动、合作交流。</w:t>
      </w:r>
    </w:p>
    <w:p w14:paraId="63E32DFA">
      <w:pPr>
        <w:pStyle w:val="105"/>
        <w:spacing w:before="120" w:after="120"/>
      </w:pPr>
      <w:bookmarkStart w:id="65" w:name="_Toc199346859"/>
      <w:bookmarkStart w:id="66" w:name="_Toc199346807"/>
      <w:r>
        <w:rPr>
          <w:rFonts w:hint="eastAsia"/>
        </w:rPr>
        <w:t>艺术性</w:t>
      </w:r>
      <w:bookmarkEnd w:id="65"/>
      <w:bookmarkEnd w:id="66"/>
    </w:p>
    <w:p w14:paraId="1D67B739">
      <w:pPr>
        <w:pStyle w:val="56"/>
        <w:ind w:firstLine="420"/>
      </w:pPr>
      <w:r>
        <w:rPr>
          <w:rFonts w:hint="eastAsia"/>
        </w:rPr>
        <w:t>教具的设计具有美感和吸引力，能够吸引学生的注意力并提供愉悦的学习体验。机械结构合理，做工精细，造型别致，色彩和谐、设计美观，主题突出。艺术性不仅体现在外观设计上，也体现在内容的呈现和交互体验上。</w:t>
      </w:r>
    </w:p>
    <w:p w14:paraId="2EECD2A9">
      <w:pPr>
        <w:pStyle w:val="105"/>
        <w:spacing w:before="120" w:after="120"/>
      </w:pPr>
      <w:bookmarkStart w:id="67" w:name="_Toc199346860"/>
      <w:bookmarkStart w:id="68" w:name="_Toc199346808"/>
      <w:r>
        <w:rPr>
          <w:rFonts w:hint="eastAsia"/>
        </w:rPr>
        <w:t>先导性</w:t>
      </w:r>
      <w:bookmarkEnd w:id="67"/>
      <w:bookmarkEnd w:id="68"/>
    </w:p>
    <w:p w14:paraId="4E5A65C6">
      <w:pPr>
        <w:pStyle w:val="56"/>
        <w:ind w:firstLine="420"/>
      </w:pPr>
      <w:r>
        <w:rPr>
          <w:rFonts w:hint="eastAsia"/>
        </w:rPr>
        <w:t>教具具有前瞻性，能够引领教育技术的发展趋势。它该能够适未来的教育需求，为新的教学模式和学习方式铺路。其可操作性强，性能稳定，安全可靠，便于推广，有较高的用价值，有助于环保和可持续发展。</w:t>
      </w:r>
    </w:p>
    <w:p w14:paraId="7CFF4899">
      <w:pPr>
        <w:pStyle w:val="105"/>
        <w:spacing w:before="120" w:after="120"/>
      </w:pPr>
      <w:bookmarkStart w:id="69" w:name="_Toc199346809"/>
      <w:bookmarkStart w:id="70" w:name="_Toc199346861"/>
      <w:r>
        <w:rPr>
          <w:rFonts w:hint="eastAsia"/>
        </w:rPr>
        <w:t>安全性</w:t>
      </w:r>
      <w:bookmarkEnd w:id="69"/>
      <w:bookmarkEnd w:id="70"/>
    </w:p>
    <w:p w14:paraId="68911675">
      <w:pPr>
        <w:pStyle w:val="56"/>
        <w:ind w:firstLine="420"/>
      </w:pPr>
      <w:r>
        <w:rPr>
          <w:rFonts w:hint="eastAsia"/>
        </w:rPr>
        <w:t>数智化教具该符合国家相关标准，符合绿色制造原则，保证使用时不会对学生造成伤害。数智化教具保护装置参照机械性安全、电气安全（规范）。同时教具的开发必须严格遵守信息安全和隐私保护的法律法规。</w:t>
      </w:r>
    </w:p>
    <w:p w14:paraId="21177088">
      <w:pPr>
        <w:pStyle w:val="104"/>
        <w:spacing w:before="240" w:after="240"/>
      </w:pPr>
      <w:bookmarkStart w:id="71" w:name="_Toc199346810"/>
      <w:bookmarkStart w:id="72" w:name="_Toc199346862"/>
      <w:r>
        <w:rPr>
          <w:rFonts w:hint="eastAsia"/>
        </w:rPr>
        <w:t>开发方法</w:t>
      </w:r>
      <w:bookmarkEnd w:id="71"/>
      <w:bookmarkEnd w:id="72"/>
      <w:r>
        <w:rPr>
          <w:rFonts w:hint="eastAsia"/>
        </w:rPr>
        <w:t xml:space="preserve"> </w:t>
      </w:r>
    </w:p>
    <w:p w14:paraId="1B44C5B5">
      <w:pPr>
        <w:pStyle w:val="105"/>
        <w:spacing w:before="120" w:after="120"/>
      </w:pPr>
      <w:bookmarkStart w:id="73" w:name="_Toc199346863"/>
      <w:bookmarkStart w:id="74" w:name="_Toc199346811"/>
      <w:r>
        <w:rPr>
          <w:rFonts w:hint="eastAsia"/>
        </w:rPr>
        <w:t>开发过程</w:t>
      </w:r>
      <w:bookmarkEnd w:id="73"/>
      <w:bookmarkEnd w:id="74"/>
    </w:p>
    <w:p w14:paraId="3861825A">
      <w:pPr>
        <w:pStyle w:val="56"/>
        <w:ind w:firstLine="420"/>
      </w:pPr>
      <w:r>
        <w:rPr>
          <w:rFonts w:hint="eastAsia"/>
        </w:rPr>
        <w:t>数智化教具的开发涉及从需求分析到产品设计、开发、测试和迭代的全过程。包括以下几个方面：</w:t>
      </w:r>
    </w:p>
    <w:p w14:paraId="0FD2891F">
      <w:pPr>
        <w:pStyle w:val="174"/>
      </w:pPr>
      <w:r>
        <w:rPr>
          <w:rFonts w:hint="eastAsia"/>
        </w:rPr>
        <w:t>需求分析和调研：深入了解教育领域的痛点和需求</w:t>
      </w:r>
      <w:r>
        <w:t>，</w:t>
      </w:r>
      <w:r>
        <w:rPr>
          <w:rFonts w:hint="eastAsia"/>
        </w:rPr>
        <w:t>包括学生、教师、家长等不同群体的需求；研究目前市场上已有的教育产品</w:t>
      </w:r>
      <w:r>
        <w:t>，</w:t>
      </w:r>
      <w:r>
        <w:rPr>
          <w:rFonts w:hint="eastAsia"/>
        </w:rPr>
        <w:t>分析它们的优缺点；确定产品的目标受众群体和侧重点；</w:t>
      </w:r>
    </w:p>
    <w:p w14:paraId="1AE3163F">
      <w:pPr>
        <w:pStyle w:val="174"/>
      </w:pPr>
      <w:r>
        <w:rPr>
          <w:rFonts w:hint="eastAsia"/>
        </w:rPr>
        <w:t>功能设计：根据需求分析</w:t>
      </w:r>
      <w:r>
        <w:t>，</w:t>
      </w:r>
      <w:r>
        <w:rPr>
          <w:rFonts w:hint="eastAsia"/>
        </w:rPr>
        <w:t>设计产品的核心功能模块</w:t>
      </w:r>
      <w:r>
        <w:t>，</w:t>
      </w:r>
      <w:r>
        <w:rPr>
          <w:rFonts w:hint="eastAsia"/>
        </w:rPr>
        <w:t>如个性化学习路径、自适应教学、智能练习、知识图谱等；融合先进的人工智能技术</w:t>
      </w:r>
      <w:r>
        <w:t>，</w:t>
      </w:r>
      <w:r>
        <w:rPr>
          <w:rFonts w:hint="eastAsia"/>
        </w:rPr>
        <w:t>如自然语言处理、知识图谱、推理引擎等；规划产品的交互设计和用户体验</w:t>
      </w:r>
      <w:r>
        <w:t>，</w:t>
      </w:r>
      <w:r>
        <w:rPr>
          <w:rFonts w:hint="eastAsia"/>
        </w:rPr>
        <w:t>确保操作流畅、界面友好；</w:t>
      </w:r>
    </w:p>
    <w:p w14:paraId="14D93A44">
      <w:pPr>
        <w:pStyle w:val="174"/>
      </w:pPr>
      <w:r>
        <w:rPr>
          <w:rFonts w:hint="eastAsia"/>
        </w:rPr>
        <w:t>系统架构设计：设计系统的整体架构</w:t>
      </w:r>
      <w:r>
        <w:t>，</w:t>
      </w:r>
      <w:r>
        <w:rPr>
          <w:rFonts w:hint="eastAsia"/>
        </w:rPr>
        <w:t>包括前端、后端、数据库、</w:t>
      </w:r>
      <w:r>
        <w:t>AI</w:t>
      </w:r>
      <w:r>
        <w:rPr>
          <w:rFonts w:hint="eastAsia"/>
        </w:rPr>
        <w:t>引擎等模块，考虑系统的扩展性、可维护性、安全性等因素，选择合适的开发语言、框架和中间件；</w:t>
      </w:r>
    </w:p>
    <w:p w14:paraId="6C9D1233">
      <w:pPr>
        <w:pStyle w:val="174"/>
      </w:pPr>
      <w:r>
        <w:rPr>
          <w:rFonts w:hint="eastAsia"/>
        </w:rPr>
        <w:t>数据准备：收集和标注大量的教育资源数据</w:t>
      </w:r>
      <w:r>
        <w:t>，</w:t>
      </w:r>
      <w:r>
        <w:rPr>
          <w:rFonts w:hint="eastAsia"/>
        </w:rPr>
        <w:t>如课程、练习、知识点等，构建结构化的知识图谱和领域模型，处理并优化数据</w:t>
      </w:r>
      <w:r>
        <w:t>，</w:t>
      </w:r>
      <w:r>
        <w:rPr>
          <w:rFonts w:hint="eastAsia"/>
        </w:rPr>
        <w:t>提高数据质量；</w:t>
      </w:r>
    </w:p>
    <w:p w14:paraId="60D02403">
      <w:pPr>
        <w:pStyle w:val="174"/>
      </w:pPr>
      <w:r>
        <w:rPr>
          <w:rFonts w:hint="eastAsia"/>
        </w:rPr>
        <w:t>算法开发：开发智能学习路径生成算法、知识点推理算法、自适应练习生成算法等，优化推荐算法、个性化算法等，集成第三方</w:t>
      </w:r>
      <w:r>
        <w:t>AI</w:t>
      </w:r>
      <w:r>
        <w:rPr>
          <w:rFonts w:hint="eastAsia"/>
        </w:rPr>
        <w:t>开发平台和工具</w:t>
      </w:r>
      <w:r>
        <w:t>(</w:t>
      </w:r>
      <w:r>
        <w:rPr>
          <w:rFonts w:hint="eastAsia"/>
        </w:rPr>
        <w:t>如</w:t>
      </w:r>
      <w:r>
        <w:t>ChatGPT</w:t>
      </w:r>
      <w:r>
        <w:rPr>
          <w:rFonts w:hint="eastAsia"/>
        </w:rPr>
        <w:t>等</w:t>
      </w:r>
      <w:r>
        <w:t>)</w:t>
      </w:r>
      <w:r>
        <w:rPr>
          <w:rFonts w:hint="eastAsia"/>
        </w:rPr>
        <w:t>；</w:t>
      </w:r>
    </w:p>
    <w:p w14:paraId="2C02801A">
      <w:pPr>
        <w:pStyle w:val="174"/>
      </w:pPr>
      <w:r>
        <w:rPr>
          <w:rFonts w:hint="eastAsia"/>
        </w:rPr>
        <w:t>系统开发和集成：基于设计</w:t>
      </w:r>
      <w:r>
        <w:t>，</w:t>
      </w:r>
      <w:r>
        <w:rPr>
          <w:rFonts w:hint="eastAsia"/>
        </w:rPr>
        <w:t>用所选语言和框架进行系统开发，集成</w:t>
      </w:r>
      <w:r>
        <w:t>AI</w:t>
      </w:r>
      <w:r>
        <w:rPr>
          <w:rFonts w:hint="eastAsia"/>
        </w:rPr>
        <w:t>算法模块、知识库、数据处理模块等，进行系统测试</w:t>
      </w:r>
      <w:r>
        <w:t>，</w:t>
      </w:r>
      <w:r>
        <w:rPr>
          <w:rFonts w:hint="eastAsia"/>
        </w:rPr>
        <w:t>包括功能测试、性能测试等；</w:t>
      </w:r>
    </w:p>
    <w:p w14:paraId="76F92655">
      <w:pPr>
        <w:pStyle w:val="174"/>
      </w:pPr>
      <w:r>
        <w:rPr>
          <w:rFonts w:hint="eastAsia"/>
        </w:rPr>
        <w:t>产品测试与评估：对教具进行全面测试，包括功能测试、性能测试和用户体验测试，可通过虚拟仿真测试、模拟环境测试、应用场景测试等方式以确保其稳定性和有效性；</w:t>
      </w:r>
    </w:p>
    <w:p w14:paraId="4F407042">
      <w:pPr>
        <w:pStyle w:val="174"/>
      </w:pPr>
      <w:r>
        <w:rPr>
          <w:rFonts w:hint="eastAsia"/>
        </w:rPr>
        <w:t>产品发布和迭代：根据测试反馈进行产品修复和优化，正式发布产品并持续收集用户反馈</w:t>
      </w:r>
      <w:r>
        <w:t>，</w:t>
      </w:r>
      <w:r>
        <w:rPr>
          <w:rFonts w:hint="eastAsia"/>
        </w:rPr>
        <w:t>分析使用数据</w:t>
      </w:r>
      <w:r>
        <w:t>，</w:t>
      </w:r>
      <w:r>
        <w:rPr>
          <w:rFonts w:hint="eastAsia"/>
        </w:rPr>
        <w:t>规划新功能</w:t>
      </w:r>
      <w:r>
        <w:t>，</w:t>
      </w:r>
      <w:r>
        <w:rPr>
          <w:rFonts w:hint="eastAsia"/>
        </w:rPr>
        <w:t>推动产品迭代。</w:t>
      </w:r>
    </w:p>
    <w:p w14:paraId="761F64AC">
      <w:pPr>
        <w:pStyle w:val="105"/>
        <w:spacing w:before="120" w:after="120"/>
      </w:pPr>
      <w:bookmarkStart w:id="75" w:name="_Toc199346812"/>
      <w:bookmarkStart w:id="76" w:name="_Toc199346864"/>
      <w:r>
        <w:rPr>
          <w:rFonts w:hint="eastAsia"/>
        </w:rPr>
        <w:t>技术手段</w:t>
      </w:r>
      <w:bookmarkEnd w:id="75"/>
      <w:bookmarkEnd w:id="76"/>
    </w:p>
    <w:p w14:paraId="2D660C60">
      <w:pPr>
        <w:pStyle w:val="56"/>
        <w:ind w:firstLine="420"/>
      </w:pPr>
      <w:r>
        <w:rPr>
          <w:rFonts w:hint="eastAsia"/>
        </w:rPr>
        <w:t>在数智化教具开发过程中的具体技术手段有以下几种：</w:t>
      </w:r>
    </w:p>
    <w:p w14:paraId="3EF59C50">
      <w:pPr>
        <w:pStyle w:val="174"/>
        <w:numPr>
          <w:ilvl w:val="0"/>
          <w:numId w:val="32"/>
        </w:numPr>
      </w:pPr>
      <w:r>
        <w:rPr>
          <w:rFonts w:hint="eastAsia"/>
        </w:rPr>
        <w:t>人工智能技术：可以用于分析学生的学习数据，了解学生的学习特点和需求。根据这些信息，可以为每个学生定制个性化的学习计划和学习内容。例如，可以为学习困难的学生提供额外的辅导，为学有余力的学生提供更具挑战性的学习任务；</w:t>
      </w:r>
    </w:p>
    <w:p w14:paraId="6F7A6FF1">
      <w:pPr>
        <w:pStyle w:val="174"/>
      </w:pPr>
      <w:r>
        <w:rPr>
          <w:rFonts w:hint="eastAsia"/>
        </w:rPr>
        <w:t>大数据技术：可以用于收集和分析学生的学习数据，例如学生的作业成绩、考试成绩、学习时间等。通过分析这些数据，可以对学生的学习情况进行精准的评估，并及时发现学生的学习问题。例如，可以发现哪些学生存在知识漏洞，哪些学生学习效率低下；</w:t>
      </w:r>
    </w:p>
    <w:p w14:paraId="47256A4F">
      <w:pPr>
        <w:pStyle w:val="174"/>
      </w:pPr>
      <w:r>
        <w:rPr>
          <w:rFonts w:hint="eastAsia"/>
        </w:rPr>
        <w:t>虚拟现实和增强现实技术：可以为学生创造身临其境的学习体验，使学生能够更加直观地理解抽象的概念。例如，学生可以通过虚拟现实技术参观历史遗迹，可以通过增强现实技术进行科学实验；</w:t>
      </w:r>
    </w:p>
    <w:p w14:paraId="016C38FC">
      <w:pPr>
        <w:pStyle w:val="174"/>
      </w:pPr>
      <w:r>
        <w:rPr>
          <w:rFonts w:hint="eastAsia"/>
        </w:rPr>
        <w:t>游戏化技术：可以将学习内容转化为游戏，使学生在玩游戏的过程中学习知识。例如，可以将数学题设计成闯关游戏，将历史知识设计成角色扮演游戏。</w:t>
      </w:r>
    </w:p>
    <w:p w14:paraId="2FD2DEAF">
      <w:pPr>
        <w:pStyle w:val="56"/>
        <w:ind w:firstLine="420"/>
      </w:pPr>
      <w:r>
        <w:rPr>
          <w:rFonts w:hint="eastAsia"/>
        </w:rPr>
        <w:t>总之，数智能化教具的开发需要结合教育理论、人工智能技术、系统架构、数据处理、算法等多方面因素，采取迭代式开发</w:t>
      </w:r>
      <w:r>
        <w:t>，</w:t>
      </w:r>
      <w:r>
        <w:rPr>
          <w:rFonts w:hint="eastAsia"/>
        </w:rPr>
        <w:t>不断优化和创新。这是一个系统复杂的工程</w:t>
      </w:r>
      <w:r>
        <w:t>，</w:t>
      </w:r>
      <w:r>
        <w:rPr>
          <w:rFonts w:hint="eastAsia"/>
        </w:rPr>
        <w:t>需要多学科团队紧密合作。</w:t>
      </w:r>
    </w:p>
    <w:p w14:paraId="47B5AFD3">
      <w:pPr>
        <w:pStyle w:val="104"/>
        <w:spacing w:before="240" w:after="240"/>
      </w:pPr>
      <w:bookmarkStart w:id="77" w:name="_Toc199346865"/>
      <w:bookmarkStart w:id="78" w:name="_Toc199346813"/>
      <w:r>
        <w:rPr>
          <w:rFonts w:hint="eastAsia"/>
        </w:rPr>
        <w:t>开发流程</w:t>
      </w:r>
      <w:bookmarkEnd w:id="77"/>
      <w:bookmarkEnd w:id="78"/>
    </w:p>
    <w:p w14:paraId="2027053D">
      <w:pPr>
        <w:pStyle w:val="105"/>
        <w:spacing w:before="120" w:after="120"/>
      </w:pPr>
      <w:bookmarkStart w:id="79" w:name="_Toc199346814"/>
      <w:bookmarkStart w:id="80" w:name="_Toc199346866"/>
      <w:r>
        <w:rPr>
          <w:rFonts w:hint="eastAsia"/>
        </w:rPr>
        <w:t>概述</w:t>
      </w:r>
      <w:bookmarkEnd w:id="79"/>
      <w:bookmarkEnd w:id="80"/>
    </w:p>
    <w:p w14:paraId="1400AD36">
      <w:pPr>
        <w:pStyle w:val="56"/>
        <w:ind w:firstLine="420"/>
      </w:pPr>
      <w:r>
        <w:rPr>
          <w:rFonts w:hint="eastAsia"/>
        </w:rPr>
        <w:t>数智化教具开发流程如图1所示。下面从立项、需求收集、方案论证、设计开发、打样评估、回溯报告、需求论证、小批量生产验证、大批量生产、量产、结项和持续改进等十二个方面说明数智化教具的开发流程。</w:t>
      </w:r>
    </w:p>
    <w:p w14:paraId="79019EFF">
      <w:pPr>
        <w:pStyle w:val="56"/>
        <w:ind w:firstLine="420"/>
      </w:pPr>
    </w:p>
    <w:p w14:paraId="4E3D872F">
      <w:pPr>
        <w:pStyle w:val="56"/>
        <w:ind w:firstLine="0" w:firstLineChars="0"/>
        <w:jc w:val="center"/>
      </w:pPr>
      <w:r>
        <w:drawing>
          <wp:inline distT="0" distB="0" distL="0" distR="0">
            <wp:extent cx="2876550" cy="4476750"/>
            <wp:effectExtent l="0" t="0" r="0" b="0"/>
            <wp:docPr id="34857447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574474" name="图片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876550" cy="4476750"/>
                    </a:xfrm>
                    <a:prstGeom prst="rect">
                      <a:avLst/>
                    </a:prstGeom>
                    <a:noFill/>
                    <a:ln>
                      <a:noFill/>
                    </a:ln>
                  </pic:spPr>
                </pic:pic>
              </a:graphicData>
            </a:graphic>
          </wp:inline>
        </w:drawing>
      </w:r>
    </w:p>
    <w:p w14:paraId="2977FB4E">
      <w:pPr>
        <w:pStyle w:val="114"/>
        <w:spacing w:before="120" w:after="120"/>
        <w:ind w:left="0"/>
        <w:rPr>
          <w:kern w:val="2"/>
          <w:szCs w:val="21"/>
        </w:rPr>
      </w:pPr>
      <w:bookmarkStart w:id="81" w:name="_Toc199346902"/>
      <w:r>
        <w:rPr>
          <w:rFonts w:hint="eastAsia"/>
        </w:rPr>
        <w:t>数智化教具开发流程图</w:t>
      </w:r>
      <w:bookmarkEnd w:id="81"/>
    </w:p>
    <w:p w14:paraId="7AF0A205">
      <w:pPr>
        <w:pStyle w:val="105"/>
        <w:spacing w:before="120" w:after="120"/>
        <w:rPr>
          <w:szCs w:val="21"/>
        </w:rPr>
      </w:pPr>
      <w:bookmarkStart w:id="82" w:name="_Toc199346815"/>
      <w:bookmarkStart w:id="83" w:name="_Toc199346867"/>
      <w:r>
        <w:rPr>
          <w:rFonts w:hint="eastAsia"/>
        </w:rPr>
        <w:t>立项</w:t>
      </w:r>
      <w:bookmarkEnd w:id="82"/>
      <w:bookmarkEnd w:id="83"/>
    </w:p>
    <w:p w14:paraId="7C848CFA">
      <w:pPr>
        <w:pStyle w:val="56"/>
        <w:ind w:firstLine="420"/>
      </w:pPr>
      <w:r>
        <w:rPr>
          <w:rFonts w:hint="eastAsia"/>
        </w:rPr>
        <w:t>明确教具开发的教学目的、预期用户群体和市场需求。这包括确定教具达到的教学效果和功能要求。明确数智化教具的评价目标，做好记录，例如评估数智化教具的实用性、安全性、可靠性、易用性等，开始立项。</w:t>
      </w:r>
    </w:p>
    <w:p w14:paraId="04215A12">
      <w:pPr>
        <w:pStyle w:val="105"/>
        <w:spacing w:before="120" w:after="120"/>
        <w:rPr>
          <w:rFonts w:cs="Arial"/>
        </w:rPr>
      </w:pPr>
      <w:bookmarkStart w:id="84" w:name="_Toc199346868"/>
      <w:bookmarkStart w:id="85" w:name="_Toc199346816"/>
      <w:r>
        <w:rPr>
          <w:rFonts w:hint="eastAsia"/>
        </w:rPr>
        <w:t>需求收集</w:t>
      </w:r>
      <w:bookmarkEnd w:id="84"/>
      <w:bookmarkEnd w:id="85"/>
    </w:p>
    <w:p w14:paraId="0E8912C6">
      <w:pPr>
        <w:pStyle w:val="56"/>
        <w:ind w:firstLine="420"/>
      </w:pPr>
      <w:r>
        <w:rPr>
          <w:rFonts w:hint="eastAsia"/>
        </w:rPr>
        <w:t>收集与数智化教具相关的需求信息，进行市场调研和文献回顾，收集相关的教育理论、技术资料和用户反馈，以指导教具的设计和功能。</w:t>
      </w:r>
    </w:p>
    <w:p w14:paraId="3BA1EC2E">
      <w:pPr>
        <w:pStyle w:val="105"/>
        <w:spacing w:before="120" w:after="120"/>
        <w:rPr>
          <w:rFonts w:cs="Arial"/>
        </w:rPr>
      </w:pPr>
      <w:bookmarkStart w:id="86" w:name="_Toc199346869"/>
      <w:bookmarkStart w:id="87" w:name="_Toc199346817"/>
      <w:r>
        <w:rPr>
          <w:rFonts w:hint="eastAsia"/>
        </w:rPr>
        <w:t>方案论证</w:t>
      </w:r>
      <w:bookmarkEnd w:id="86"/>
      <w:bookmarkEnd w:id="87"/>
    </w:p>
    <w:p w14:paraId="4DEE67AB">
      <w:pPr>
        <w:pStyle w:val="56"/>
        <w:ind w:firstLine="420"/>
      </w:pPr>
      <w:r>
        <w:rPr>
          <w:rFonts w:hint="eastAsia"/>
        </w:rPr>
        <w:t>基于收集的信息，制定初步的设计方案。组织教育专家、设计师和工程师等专家对数智化教具设计方案进行论证，做好记录。</w:t>
      </w:r>
    </w:p>
    <w:p w14:paraId="4E0BE57C">
      <w:pPr>
        <w:pStyle w:val="105"/>
        <w:spacing w:before="120" w:after="120"/>
        <w:rPr>
          <w:rFonts w:cs="Arial"/>
        </w:rPr>
      </w:pPr>
      <w:bookmarkStart w:id="88" w:name="_Toc199346870"/>
      <w:bookmarkStart w:id="89" w:name="_Toc199346818"/>
      <w:r>
        <w:rPr>
          <w:rFonts w:hint="eastAsia"/>
        </w:rPr>
        <w:t>设计开发</w:t>
      </w:r>
      <w:bookmarkEnd w:id="88"/>
      <w:bookmarkEnd w:id="89"/>
    </w:p>
    <w:p w14:paraId="396FA222">
      <w:pPr>
        <w:pStyle w:val="56"/>
        <w:ind w:firstLine="420"/>
      </w:pPr>
      <w:r>
        <w:rPr>
          <w:rFonts w:hint="eastAsia"/>
        </w:rPr>
        <w:t>按照方案设计文件进行产品设计和开发，包括硬件设计、软件开发、内容制作等工作。进行严格的测试和验证，确保产品满足需求。</w:t>
      </w:r>
    </w:p>
    <w:p w14:paraId="0AABD543">
      <w:pPr>
        <w:pStyle w:val="105"/>
        <w:spacing w:before="120" w:after="120"/>
        <w:rPr>
          <w:rFonts w:cs="Arial"/>
        </w:rPr>
      </w:pPr>
      <w:bookmarkStart w:id="90" w:name="_Toc199346819"/>
      <w:bookmarkStart w:id="91" w:name="_Toc199346871"/>
      <w:r>
        <w:rPr>
          <w:rFonts w:hint="eastAsia"/>
        </w:rPr>
        <w:t>打样评估</w:t>
      </w:r>
      <w:bookmarkEnd w:id="90"/>
      <w:bookmarkEnd w:id="91"/>
    </w:p>
    <w:p w14:paraId="7D2115D2">
      <w:pPr>
        <w:pStyle w:val="56"/>
        <w:ind w:firstLine="420"/>
      </w:pPr>
      <w:r>
        <w:rPr>
          <w:rFonts w:hint="eastAsia"/>
        </w:rPr>
        <w:t>制作教具的原型或样品，并进行内部评估，以测试其功能和性能是否符合预期，发现问题并进行改进。</w:t>
      </w:r>
    </w:p>
    <w:p w14:paraId="794F191D">
      <w:pPr>
        <w:pStyle w:val="105"/>
        <w:spacing w:before="120" w:after="120"/>
        <w:rPr>
          <w:rFonts w:cs="Arial"/>
        </w:rPr>
      </w:pPr>
      <w:bookmarkStart w:id="92" w:name="_Toc199346820"/>
      <w:bookmarkStart w:id="93" w:name="_Toc199346872"/>
      <w:r>
        <w:rPr>
          <w:rFonts w:hint="eastAsia"/>
        </w:rPr>
        <w:t>回溯报告</w:t>
      </w:r>
      <w:bookmarkEnd w:id="92"/>
      <w:bookmarkEnd w:id="93"/>
    </w:p>
    <w:p w14:paraId="6A83693D">
      <w:pPr>
        <w:pStyle w:val="56"/>
        <w:ind w:firstLine="420"/>
      </w:pPr>
      <w:r>
        <w:rPr>
          <w:rFonts w:hint="eastAsia"/>
        </w:rPr>
        <w:t>根据打样评估的结果，回溯分析项目进展，确定是否需要调整设计或开发方案。总结项目经验和教训。为后续项目开发提供参考。</w:t>
      </w:r>
    </w:p>
    <w:p w14:paraId="4E69452A">
      <w:pPr>
        <w:pStyle w:val="105"/>
        <w:spacing w:before="120" w:after="120"/>
        <w:rPr>
          <w:rFonts w:cs="Arial"/>
        </w:rPr>
      </w:pPr>
      <w:bookmarkStart w:id="94" w:name="_Toc199346821"/>
      <w:bookmarkStart w:id="95" w:name="_Toc199346873"/>
      <w:r>
        <w:rPr>
          <w:rFonts w:hint="eastAsia"/>
        </w:rPr>
        <w:t>需求论证</w:t>
      </w:r>
      <w:bookmarkEnd w:id="94"/>
      <w:bookmarkEnd w:id="95"/>
    </w:p>
    <w:p w14:paraId="378F4DB3">
      <w:pPr>
        <w:pStyle w:val="56"/>
        <w:ind w:firstLine="420"/>
      </w:pPr>
      <w:r>
        <w:rPr>
          <w:rFonts w:hint="eastAsia"/>
        </w:rPr>
        <w:t>依据回溯报告内容，再次对需求进行论证，确保需求的准确性和完整性。验证教具是否满足最初收集的需求，确保产品开发的正确方向。避免需求变更带来的开发成本增加和项目延期。</w:t>
      </w:r>
    </w:p>
    <w:p w14:paraId="0FA4A605">
      <w:pPr>
        <w:pStyle w:val="105"/>
        <w:spacing w:before="120" w:after="120"/>
        <w:rPr>
          <w:rFonts w:cs="Arial"/>
        </w:rPr>
      </w:pPr>
      <w:bookmarkStart w:id="96" w:name="_Toc199346822"/>
      <w:bookmarkStart w:id="97" w:name="_Toc199346874"/>
      <w:r>
        <w:rPr>
          <w:rFonts w:hint="eastAsia"/>
        </w:rPr>
        <w:t>小批量生产验证</w:t>
      </w:r>
      <w:bookmarkEnd w:id="96"/>
      <w:bookmarkEnd w:id="97"/>
    </w:p>
    <w:p w14:paraId="3A81C710">
      <w:pPr>
        <w:pStyle w:val="56"/>
        <w:ind w:firstLine="420"/>
      </w:pPr>
      <w:r>
        <w:rPr>
          <w:rFonts w:hint="eastAsia"/>
        </w:rPr>
        <w:t>根据论证的方案，开始小规模生产样品。在小规模生产中验证教具的生产工艺和质量控制流程。对产品进行验证测试，发现问题并进行改进，确保产品质量。</w:t>
      </w:r>
    </w:p>
    <w:p w14:paraId="1FBE81F6">
      <w:pPr>
        <w:pStyle w:val="105"/>
        <w:spacing w:before="120" w:after="120"/>
        <w:rPr>
          <w:rFonts w:cs="Arial"/>
        </w:rPr>
      </w:pPr>
      <w:bookmarkStart w:id="98" w:name="_Toc199346875"/>
      <w:bookmarkStart w:id="99" w:name="_Toc199346823"/>
      <w:r>
        <w:rPr>
          <w:rFonts w:hint="eastAsia"/>
        </w:rPr>
        <w:t>大批量生产</w:t>
      </w:r>
      <w:bookmarkEnd w:id="98"/>
      <w:bookmarkEnd w:id="99"/>
    </w:p>
    <w:p w14:paraId="6A8C8957">
      <w:pPr>
        <w:pStyle w:val="56"/>
        <w:ind w:firstLine="420"/>
      </w:pPr>
      <w:r>
        <w:rPr>
          <w:rFonts w:hint="eastAsia"/>
        </w:rPr>
        <w:t>在验证了小批量生产的成功后，根据验证测试结果，进行大批量生产，以满足市场需求。并严格控制生产质量，确保产品一致性。</w:t>
      </w:r>
    </w:p>
    <w:p w14:paraId="2C7DB9AE">
      <w:pPr>
        <w:pStyle w:val="105"/>
        <w:spacing w:before="120" w:after="120"/>
        <w:rPr>
          <w:rFonts w:cs="Arial"/>
        </w:rPr>
      </w:pPr>
      <w:bookmarkStart w:id="100" w:name="_Toc199346876"/>
      <w:bookmarkStart w:id="101" w:name="_Toc199346824"/>
      <w:r>
        <w:rPr>
          <w:rFonts w:hint="eastAsia"/>
        </w:rPr>
        <w:t>量产</w:t>
      </w:r>
      <w:bookmarkEnd w:id="100"/>
      <w:bookmarkEnd w:id="101"/>
    </w:p>
    <w:p w14:paraId="6E491157">
      <w:pPr>
        <w:pStyle w:val="56"/>
        <w:ind w:firstLine="420"/>
      </w:pPr>
      <w:r>
        <w:rPr>
          <w:rFonts w:hint="eastAsia"/>
        </w:rPr>
        <w:t>进行量产后的质量监控和物流管理，确保产品能够按时按量交付。将教具投放市场，进行销售和推广。在实际教学环境中测试教具，收集用户反馈，不断改进产品。例如对教具的安全性、可靠性、易用性等方面进行测试，做好测试记录。</w:t>
      </w:r>
    </w:p>
    <w:p w14:paraId="042B1B3D">
      <w:pPr>
        <w:pStyle w:val="105"/>
        <w:spacing w:before="120" w:after="120"/>
        <w:rPr>
          <w:rFonts w:cs="Arial"/>
        </w:rPr>
      </w:pPr>
      <w:bookmarkStart w:id="102" w:name="_Toc199346825"/>
      <w:bookmarkStart w:id="103" w:name="_Toc199346877"/>
      <w:r>
        <w:rPr>
          <w:rFonts w:hint="eastAsia"/>
        </w:rPr>
        <w:t>持续性改进</w:t>
      </w:r>
      <w:bookmarkEnd w:id="102"/>
      <w:bookmarkEnd w:id="103"/>
    </w:p>
    <w:p w14:paraId="04C0A48B">
      <w:pPr>
        <w:pStyle w:val="56"/>
        <w:ind w:firstLine="420"/>
      </w:pPr>
      <w:r>
        <w:rPr>
          <w:rFonts w:hint="eastAsia"/>
        </w:rPr>
        <w:t>教具投放市场后，根据用户反馈，进行持续的产品改进和更新。根据分析结果，对教具进行必要的修改和优化，保持产品的竞争力和市场优势。</w:t>
      </w:r>
    </w:p>
    <w:p w14:paraId="6D751081">
      <w:pPr>
        <w:pStyle w:val="105"/>
        <w:spacing w:before="120" w:after="120"/>
        <w:rPr>
          <w:rFonts w:cs="Arial"/>
        </w:rPr>
      </w:pPr>
      <w:bookmarkStart w:id="104" w:name="_Toc199346826"/>
      <w:bookmarkStart w:id="105" w:name="_Toc199346878"/>
      <w:r>
        <w:rPr>
          <w:rFonts w:hint="eastAsia"/>
        </w:rPr>
        <w:t>结项</w:t>
      </w:r>
      <w:bookmarkEnd w:id="104"/>
      <w:bookmarkEnd w:id="105"/>
    </w:p>
    <w:p w14:paraId="3F0724EB">
      <w:pPr>
        <w:pStyle w:val="56"/>
        <w:ind w:firstLine="420"/>
      </w:pPr>
      <w:r>
        <w:rPr>
          <w:rFonts w:hint="eastAsia"/>
        </w:rPr>
        <w:t>项目完成后，进行结项评审，评估项目成果，总结项目经验和教训，提交最终报告。</w:t>
      </w:r>
    </w:p>
    <w:p w14:paraId="10200F2F">
      <w:pPr>
        <w:pStyle w:val="104"/>
        <w:spacing w:before="240" w:after="240"/>
      </w:pPr>
      <w:bookmarkStart w:id="106" w:name="_Toc199346827"/>
      <w:bookmarkStart w:id="107" w:name="_Toc199346879"/>
      <w:r>
        <w:rPr>
          <w:rFonts w:hint="eastAsia"/>
        </w:rPr>
        <w:t>设计原则</w:t>
      </w:r>
      <w:bookmarkEnd w:id="106"/>
      <w:bookmarkEnd w:id="107"/>
    </w:p>
    <w:p w14:paraId="38F34050">
      <w:pPr>
        <w:pStyle w:val="105"/>
        <w:spacing w:before="120" w:after="120"/>
      </w:pPr>
      <w:bookmarkStart w:id="108" w:name="_Toc199346828"/>
      <w:bookmarkStart w:id="109" w:name="_Toc199346880"/>
      <w:r>
        <w:rPr>
          <w:rFonts w:hint="eastAsia"/>
        </w:rPr>
        <w:t>概述</w:t>
      </w:r>
      <w:bookmarkEnd w:id="108"/>
      <w:bookmarkEnd w:id="109"/>
    </w:p>
    <w:p w14:paraId="66F7066A">
      <w:pPr>
        <w:pStyle w:val="56"/>
        <w:ind w:firstLine="420"/>
      </w:pPr>
      <w:r>
        <w:rPr>
          <w:rFonts w:hint="eastAsia"/>
        </w:rPr>
        <w:t>数智化教具按功能覆盖面分为专项和综合性两大类，按使用渠道分为教学类和教学资源类。根据以上分类考虑数智化教具的设计原则。</w:t>
      </w:r>
    </w:p>
    <w:p w14:paraId="2DBE0A0B">
      <w:pPr>
        <w:pStyle w:val="105"/>
        <w:spacing w:before="120" w:after="120"/>
      </w:pPr>
      <w:bookmarkStart w:id="110" w:name="_Toc199346829"/>
      <w:bookmarkStart w:id="111" w:name="_Toc199346881"/>
      <w:r>
        <w:rPr>
          <w:rFonts w:hint="eastAsia"/>
        </w:rPr>
        <w:t>专用性</w:t>
      </w:r>
      <w:bookmarkEnd w:id="110"/>
      <w:bookmarkEnd w:id="111"/>
    </w:p>
    <w:p w14:paraId="6E94134C">
      <w:pPr>
        <w:pStyle w:val="56"/>
        <w:ind w:firstLine="420"/>
      </w:pPr>
      <w:r>
        <w:rPr>
          <w:rFonts w:hint="eastAsia"/>
        </w:rPr>
        <w:t>数智化教具针对某一专业或专业群所涉及的某一门课程内容或某个技能点相关联，明确具体课时，有助于提升学生学习能力，实现某一教学目标。教具专门为特定的教学目的或学科领域设计。它们该能够满足特定教学活动的需求，如实验操作、技能训练或概念演示，并针对特定学习者群体进行优化。</w:t>
      </w:r>
    </w:p>
    <w:p w14:paraId="41B53981">
      <w:pPr>
        <w:pStyle w:val="105"/>
        <w:spacing w:before="120" w:after="120"/>
      </w:pPr>
      <w:bookmarkStart w:id="112" w:name="_Toc199346882"/>
      <w:bookmarkStart w:id="113" w:name="_Toc199346830"/>
      <w:r>
        <w:rPr>
          <w:rFonts w:hint="eastAsia"/>
        </w:rPr>
        <w:t>技术性</w:t>
      </w:r>
      <w:bookmarkEnd w:id="112"/>
      <w:bookmarkEnd w:id="113"/>
    </w:p>
    <w:p w14:paraId="606BDD1B">
      <w:pPr>
        <w:pStyle w:val="56"/>
        <w:ind w:firstLine="420"/>
      </w:pPr>
      <w:r>
        <w:rPr>
          <w:rFonts w:hint="eastAsia"/>
        </w:rPr>
        <w:t>数智化教具采用新一代信息技术或其他先进技术手段，如人工智能、大数据分析、云计算等，以提供智能化的学习体验。技术确保教具的功能性、可靠性和易用性，同时保持与教育技术发展的同步。</w:t>
      </w:r>
    </w:p>
    <w:p w14:paraId="250E4D72">
      <w:pPr>
        <w:pStyle w:val="105"/>
        <w:spacing w:before="120" w:after="120"/>
      </w:pPr>
      <w:bookmarkStart w:id="114" w:name="_Toc199346831"/>
      <w:bookmarkStart w:id="115" w:name="_Toc199346883"/>
      <w:r>
        <w:rPr>
          <w:rFonts w:hint="eastAsia"/>
        </w:rPr>
        <w:t>规范性</w:t>
      </w:r>
      <w:bookmarkEnd w:id="114"/>
      <w:bookmarkEnd w:id="115"/>
    </w:p>
    <w:p w14:paraId="30BDD2D3">
      <w:pPr>
        <w:pStyle w:val="56"/>
        <w:ind w:firstLine="420"/>
      </w:pPr>
      <w:r>
        <w:rPr>
          <w:rFonts w:hint="eastAsia"/>
        </w:rPr>
        <w:t>数智化教具的开发遵循教育行业的标准和规范，确保其内容和操作符合教育质量标准。这包括遵守知识产权法律、数据保护法规和安全标准。同时教具有配套的教学资源，如教案或指导书等。</w:t>
      </w:r>
    </w:p>
    <w:p w14:paraId="7D4DBC45">
      <w:pPr>
        <w:pStyle w:val="105"/>
        <w:spacing w:before="120" w:after="120"/>
      </w:pPr>
      <w:bookmarkStart w:id="116" w:name="_Toc199346884"/>
      <w:bookmarkStart w:id="117" w:name="_Toc199346832"/>
      <w:r>
        <w:rPr>
          <w:rFonts w:hint="eastAsia"/>
        </w:rPr>
        <w:t>独创性</w:t>
      </w:r>
      <w:bookmarkEnd w:id="116"/>
      <w:bookmarkEnd w:id="117"/>
    </w:p>
    <w:p w14:paraId="2A3C982E">
      <w:pPr>
        <w:pStyle w:val="56"/>
        <w:ind w:firstLine="420"/>
      </w:pPr>
      <w:r>
        <w:rPr>
          <w:rFonts w:hint="eastAsia"/>
        </w:rPr>
        <w:t>数智化教具具有创新性，提供独特的学习体验和教学方法。它们鼓励创造性思维和问题解决能力的发展，同时提供与众不同的互动方式和学习路径。且教具已经申请专利或软著方面的知识产权保护。</w:t>
      </w:r>
    </w:p>
    <w:p w14:paraId="71A6F2F3">
      <w:pPr>
        <w:pStyle w:val="105"/>
        <w:spacing w:before="120" w:after="120"/>
      </w:pPr>
      <w:bookmarkStart w:id="118" w:name="_Toc199346833"/>
      <w:bookmarkStart w:id="119" w:name="_Toc199346885"/>
      <w:r>
        <w:rPr>
          <w:rFonts w:hint="eastAsia"/>
        </w:rPr>
        <w:t>教学性</w:t>
      </w:r>
      <w:bookmarkEnd w:id="118"/>
      <w:bookmarkEnd w:id="119"/>
    </w:p>
    <w:p w14:paraId="2CC3571B">
      <w:pPr>
        <w:pStyle w:val="56"/>
        <w:ind w:firstLine="420"/>
      </w:pPr>
      <w:r>
        <w:rPr>
          <w:rFonts w:hint="eastAsia"/>
        </w:rPr>
        <w:t>数智化教具考虑职业学生的特定需求，如实践技能的培养、职业道德的教育和市场需求的适性。教具支持职业学生的职业发展和终身学习。教具要符合职业教育课程改革的基本理念，与教学工作结合紧密，有利于推进素质教育，培养创新精神和实践能力，有利于实训教学、提高师生的实训动手能力。满足装备制造类专业的理论与实践教学要求，符合专业课程标准内容，能够实际解决课程实际教学问题。</w:t>
      </w:r>
    </w:p>
    <w:p w14:paraId="5CF15FFA">
      <w:pPr>
        <w:pStyle w:val="105"/>
        <w:spacing w:before="120" w:after="120"/>
      </w:pPr>
      <w:bookmarkStart w:id="120" w:name="_Toc199346834"/>
      <w:bookmarkStart w:id="121" w:name="_Toc199346886"/>
      <w:r>
        <w:rPr>
          <w:rFonts w:hint="eastAsia"/>
        </w:rPr>
        <w:t>技能性</w:t>
      </w:r>
      <w:bookmarkEnd w:id="120"/>
      <w:bookmarkEnd w:id="121"/>
    </w:p>
    <w:p w14:paraId="32FBEA5D">
      <w:pPr>
        <w:pStyle w:val="56"/>
        <w:ind w:firstLine="420"/>
      </w:pPr>
      <w:r>
        <w:rPr>
          <w:rFonts w:hint="eastAsia"/>
        </w:rPr>
        <w:t>体现科学探究的积极性、主动性、独立性和创造性，提高动手操作能力，激励实践用意识，善于将知识用于生产、生活实际解决现实问题。若是仿真数智化教具，仿真的内容能够具有较好的互动和实践，如通过MR、AR等技术手段具有学生动手、编程、实践、思考的参与环节和内容。</w:t>
      </w:r>
    </w:p>
    <w:p w14:paraId="055AC4E2">
      <w:pPr>
        <w:pStyle w:val="105"/>
        <w:spacing w:before="120" w:after="120"/>
      </w:pPr>
      <w:bookmarkStart w:id="122" w:name="_Toc199346835"/>
      <w:bookmarkStart w:id="123" w:name="_Toc199346887"/>
      <w:r>
        <w:rPr>
          <w:rFonts w:hint="eastAsia"/>
        </w:rPr>
        <w:t>隐私性</w:t>
      </w:r>
      <w:bookmarkEnd w:id="122"/>
      <w:bookmarkEnd w:id="123"/>
    </w:p>
    <w:p w14:paraId="063FD671">
      <w:pPr>
        <w:pStyle w:val="56"/>
        <w:ind w:firstLine="420"/>
      </w:pPr>
      <w:r>
        <w:rPr>
          <w:rFonts w:hint="eastAsia"/>
        </w:rPr>
        <w:t>在数智化教育环境中使用的教具对用户个人信息的收集、处理、存储和传输过程中的隐私保护措施。具体包含以下方面：</w:t>
      </w:r>
    </w:p>
    <w:p w14:paraId="5A125356">
      <w:pPr>
        <w:pStyle w:val="174"/>
        <w:numPr>
          <w:ilvl w:val="0"/>
          <w:numId w:val="33"/>
        </w:numPr>
      </w:pPr>
      <w:r>
        <w:rPr>
          <w:rFonts w:hint="eastAsia"/>
        </w:rPr>
        <w:t>数据加密：使用强加密算法来保护存储和传输中的数据，防止未经授权的访问；</w:t>
      </w:r>
    </w:p>
    <w:p w14:paraId="0C14037B">
      <w:pPr>
        <w:pStyle w:val="174"/>
      </w:pPr>
      <w:r>
        <w:rPr>
          <w:rFonts w:hint="eastAsia"/>
        </w:rPr>
        <w:t>访问控制：实施多级用户认证系统，确保只有授权用户才能访问敏感信息；</w:t>
      </w:r>
    </w:p>
    <w:p w14:paraId="76D6351C">
      <w:pPr>
        <w:pStyle w:val="174"/>
      </w:pPr>
      <w:r>
        <w:rPr>
          <w:rFonts w:hint="eastAsia"/>
        </w:rPr>
        <w:t>隐私政策：制定明确的隐私政策，充分尊重和保护师生的隐私权和信息知情权；</w:t>
      </w:r>
    </w:p>
    <w:p w14:paraId="12C0728E">
      <w:pPr>
        <w:pStyle w:val="174"/>
      </w:pPr>
      <w:r>
        <w:rPr>
          <w:rFonts w:hint="eastAsia"/>
        </w:rPr>
        <w:t>技术用规则体系：构建技术用规则体系，增强算法规则的透明度，确保技术的可用、可靠、可知、可控；</w:t>
      </w:r>
    </w:p>
    <w:p w14:paraId="7BF75CF7">
      <w:pPr>
        <w:pStyle w:val="174"/>
      </w:pPr>
      <w:r>
        <w:rPr>
          <w:rFonts w:hint="eastAsia"/>
        </w:rPr>
        <w:t>安全审计：定期进行安全审计，检查和评估隐私保护措施的有效性；</w:t>
      </w:r>
    </w:p>
    <w:p w14:paraId="5BB67673">
      <w:pPr>
        <w:pStyle w:val="174"/>
      </w:pPr>
      <w:r>
        <w:rPr>
          <w:rFonts w:hint="eastAsia"/>
        </w:rPr>
        <w:t>教育和培训：对师生进行隐私保护和信息安全的教育和培训，提高他们的安全意识；</w:t>
      </w:r>
    </w:p>
    <w:p w14:paraId="01EB0A66">
      <w:pPr>
        <w:pStyle w:val="174"/>
      </w:pPr>
      <w:r>
        <w:rPr>
          <w:rFonts w:hint="eastAsia"/>
        </w:rPr>
        <w:t>法律遵从性：确保所有的数据处理活动都符合相关的法律法规要求，如《中华人民共和国网络安全法》等；</w:t>
      </w:r>
    </w:p>
    <w:p w14:paraId="30FA9EC2">
      <w:pPr>
        <w:pStyle w:val="174"/>
      </w:pPr>
      <w:r>
        <w:rPr>
          <w:rFonts w:hint="eastAsia"/>
        </w:rPr>
        <w:t>安全的网络环境：建立信息安全防火墙，保护教育平台免受外部攻击；</w:t>
      </w:r>
    </w:p>
    <w:p w14:paraId="19A938B2">
      <w:pPr>
        <w:pStyle w:val="174"/>
      </w:pPr>
      <w:r>
        <w:rPr>
          <w:rFonts w:hint="eastAsia"/>
        </w:rPr>
        <w:t>个人设备安全：在使用个人设备进行在线学习时，确保设备的安全，避免使用不安全的网络连接；</w:t>
      </w:r>
    </w:p>
    <w:p w14:paraId="0BF0C255">
      <w:pPr>
        <w:pStyle w:val="174"/>
      </w:pPr>
      <w:r>
        <w:rPr>
          <w:rFonts w:hint="eastAsia"/>
        </w:rPr>
        <w:t>密码管理：教育用户创建强密码，并管理好密码，特别是在使用公共设备上网时要注意安全问题。</w:t>
      </w:r>
    </w:p>
    <w:p w14:paraId="2E5BFD2A">
      <w:pPr>
        <w:pStyle w:val="105"/>
        <w:spacing w:before="120" w:after="120"/>
      </w:pPr>
      <w:bookmarkStart w:id="124" w:name="_Toc199346836"/>
      <w:bookmarkStart w:id="125" w:name="_Toc199346888"/>
      <w:r>
        <w:rPr>
          <w:rFonts w:hint="eastAsia"/>
        </w:rPr>
        <w:t>功能性</w:t>
      </w:r>
      <w:bookmarkEnd w:id="124"/>
      <w:bookmarkEnd w:id="125"/>
      <w:r>
        <w:rPr>
          <w:rFonts w:hint="eastAsia"/>
        </w:rPr>
        <w:t xml:space="preserve"> </w:t>
      </w:r>
    </w:p>
    <w:p w14:paraId="1A0BF646">
      <w:pPr>
        <w:pStyle w:val="56"/>
        <w:ind w:firstLine="420"/>
      </w:pPr>
      <w:r>
        <w:rPr>
          <w:rFonts w:hint="eastAsia"/>
        </w:rPr>
        <w:t>数智化教具满足（但不限于）以下要求：</w:t>
      </w:r>
    </w:p>
    <w:p w14:paraId="57F38FE1">
      <w:pPr>
        <w:pStyle w:val="174"/>
        <w:numPr>
          <w:ilvl w:val="0"/>
          <w:numId w:val="34"/>
        </w:numPr>
      </w:pPr>
      <w:r>
        <w:rPr>
          <w:rFonts w:hint="eastAsia"/>
        </w:rPr>
        <w:t>数智化教具紧密贴合职业院校课程改革，能充分发挥其在理论与实践教学中的直观展示作用，有利突破教学中的重点、难点，促进教学方法和课堂教学的改革与创新，推动职业教育教学质量不断提升；</w:t>
      </w:r>
    </w:p>
    <w:p w14:paraId="35E38A46">
      <w:pPr>
        <w:pStyle w:val="174"/>
      </w:pPr>
      <w:r>
        <w:rPr>
          <w:rFonts w:hint="eastAsia"/>
        </w:rPr>
        <w:t>各职业学校可结合本地本校的基础与发展要求，按装备制造类专业教学要求数智化教具，满足装备制造类专业的理论与实践教学要求，形成自身特色；</w:t>
      </w:r>
    </w:p>
    <w:p w14:paraId="753C699B">
      <w:pPr>
        <w:pStyle w:val="174"/>
      </w:pPr>
      <w:r>
        <w:rPr>
          <w:rFonts w:hint="eastAsia"/>
        </w:rPr>
        <w:t>各种数智化教具的安装使用都符合或高于有关国家或行业标准，设计符合教学仪器设备安全要求（GB21746-2008），有一定的适性、相对的稳定性和绝对的安全性，并标识有规范的安全标志；</w:t>
      </w:r>
    </w:p>
    <w:p w14:paraId="29AC58C5">
      <w:pPr>
        <w:pStyle w:val="174"/>
      </w:pPr>
      <w:r>
        <w:rPr>
          <w:rFonts w:hint="eastAsia"/>
        </w:rPr>
        <w:t>数智化教具系原创或对某些教具（包括制作材料、制作方法、使用方法等）有重大创新和改进；不存在知识产权纠纷；与国家现行法律、法规和道德规范无抵触；不涉及造成环境污染、危及人类健康和生命、财产安全以及有碍于文物保护等方面；</w:t>
      </w:r>
    </w:p>
    <w:p w14:paraId="53D641FA">
      <w:pPr>
        <w:pStyle w:val="174"/>
      </w:pPr>
      <w:r>
        <w:rPr>
          <w:rFonts w:hint="eastAsia"/>
        </w:rPr>
        <w:t>数智化教具若属于虚拟仿真装备，机械结构仿真或电路仿真需满足以下两点：创新性方面，具有较好的仿真模式和体现方式，如采用数字孪生、虚实结合、VR/AR的创新体现模式；艺术性方面，仿真内容质量较好，纹理清晰，模型细致，具有较好的视觉体验和真实性。</w:t>
      </w:r>
    </w:p>
    <w:p w14:paraId="5DADE770">
      <w:pPr>
        <w:pStyle w:val="104"/>
        <w:spacing w:before="240" w:after="240"/>
        <w:rPr>
          <w:szCs w:val="21"/>
        </w:rPr>
      </w:pPr>
      <w:bookmarkStart w:id="126" w:name="_Toc199346837"/>
      <w:bookmarkStart w:id="127" w:name="_Toc199346889"/>
      <w:r>
        <w:rPr>
          <w:rFonts w:hint="eastAsia"/>
        </w:rPr>
        <w:t>制作原则</w:t>
      </w:r>
      <w:bookmarkEnd w:id="126"/>
      <w:bookmarkEnd w:id="127"/>
    </w:p>
    <w:p w14:paraId="7394A8CC">
      <w:pPr>
        <w:pStyle w:val="105"/>
        <w:spacing w:before="120" w:after="120"/>
      </w:pPr>
      <w:bookmarkStart w:id="128" w:name="_Toc199346838"/>
      <w:bookmarkStart w:id="129" w:name="_Toc199346890"/>
      <w:r>
        <w:rPr>
          <w:rFonts w:hint="eastAsia"/>
        </w:rPr>
        <w:t>实用性</w:t>
      </w:r>
      <w:bookmarkEnd w:id="128"/>
      <w:bookmarkEnd w:id="129"/>
    </w:p>
    <w:p w14:paraId="291C96A4">
      <w:pPr>
        <w:pStyle w:val="56"/>
        <w:ind w:firstLine="420"/>
      </w:pPr>
      <w:r>
        <w:rPr>
          <w:rFonts w:hint="eastAsia"/>
        </w:rPr>
        <w:t>数智化教具制作具备实用性和可操作性，结构科学合理，便于大批量生产制作。在评价制作教具的实用性和可操作性时，可以考虑其操作难度、使用便捷性、安全性等方面。</w:t>
      </w:r>
    </w:p>
    <w:p w14:paraId="48CBE739">
      <w:pPr>
        <w:pStyle w:val="105"/>
        <w:spacing w:before="120" w:after="120"/>
        <w:rPr>
          <w:rFonts w:cs="Arial"/>
        </w:rPr>
      </w:pPr>
      <w:bookmarkStart w:id="130" w:name="_Toc199346839"/>
      <w:bookmarkStart w:id="131" w:name="_Toc199346891"/>
      <w:r>
        <w:rPr>
          <w:rFonts w:hint="eastAsia"/>
        </w:rPr>
        <w:t>经济性</w:t>
      </w:r>
      <w:bookmarkEnd w:id="130"/>
      <w:bookmarkEnd w:id="131"/>
    </w:p>
    <w:p w14:paraId="517240C9">
      <w:pPr>
        <w:pStyle w:val="56"/>
        <w:ind w:firstLine="420"/>
      </w:pPr>
      <w:r>
        <w:rPr>
          <w:rFonts w:hint="eastAsia"/>
        </w:rPr>
        <w:t>在制作数智化教具时，考虑成本效益，以低成本实现高质量的教育效果。在评价数智化教具的成本效益时，可以考虑制作材料、制作工艺、使用寿命等方面的成本投入与实际效果之间的比例。</w:t>
      </w:r>
    </w:p>
    <w:p w14:paraId="272C3903">
      <w:pPr>
        <w:pStyle w:val="105"/>
        <w:spacing w:before="120" w:after="120"/>
        <w:rPr>
          <w:rFonts w:cs="Arial"/>
        </w:rPr>
      </w:pPr>
      <w:bookmarkStart w:id="132" w:name="_Toc199346892"/>
      <w:bookmarkStart w:id="133" w:name="_Toc199346840"/>
      <w:r>
        <w:rPr>
          <w:rFonts w:hint="eastAsia"/>
        </w:rPr>
        <w:t>绿色性</w:t>
      </w:r>
      <w:bookmarkEnd w:id="132"/>
      <w:bookmarkEnd w:id="133"/>
    </w:p>
    <w:p w14:paraId="6693E155">
      <w:pPr>
        <w:pStyle w:val="56"/>
        <w:ind w:firstLine="420"/>
      </w:pPr>
      <w:r>
        <w:rPr>
          <w:rFonts w:hint="eastAsia"/>
        </w:rPr>
        <w:t>数智化教具制作具备绿色性，在数智化教具生产过程中体现绿色制造模式。将绿色发展理念和管理要求贯穿于产品全生命周期中，采用节能环保材料和工艺，并减少产品的环境影响。</w:t>
      </w:r>
    </w:p>
    <w:p w14:paraId="52387164">
      <w:pPr>
        <w:pStyle w:val="105"/>
        <w:spacing w:before="120" w:after="120"/>
        <w:rPr>
          <w:rFonts w:cs="Arial"/>
        </w:rPr>
      </w:pPr>
      <w:bookmarkStart w:id="134" w:name="_Toc199346893"/>
      <w:bookmarkStart w:id="135" w:name="_Toc199346841"/>
      <w:r>
        <w:rPr>
          <w:rFonts w:hint="eastAsia"/>
        </w:rPr>
        <w:t>可持续性</w:t>
      </w:r>
      <w:bookmarkEnd w:id="134"/>
      <w:bookmarkEnd w:id="135"/>
    </w:p>
    <w:p w14:paraId="5A62D84D">
      <w:pPr>
        <w:pStyle w:val="56"/>
        <w:ind w:firstLine="420"/>
      </w:pPr>
      <w:r>
        <w:rPr>
          <w:rFonts w:hint="eastAsia"/>
        </w:rPr>
        <w:t>数智化教具制作具备一定的可持续性，便于长期使用和更新。在评价制作教具的可持续性时，可以考虑其可维护性、可升级性等方面。</w:t>
      </w:r>
    </w:p>
    <w:p w14:paraId="1D10ED0C">
      <w:pPr>
        <w:pStyle w:val="105"/>
        <w:spacing w:before="120" w:after="120"/>
        <w:rPr>
          <w:rFonts w:cs="Arial"/>
        </w:rPr>
      </w:pPr>
      <w:bookmarkStart w:id="136" w:name="_Toc199346842"/>
      <w:bookmarkStart w:id="137" w:name="_Toc199346894"/>
      <w:r>
        <w:rPr>
          <w:rFonts w:hint="eastAsia"/>
        </w:rPr>
        <w:t>技术性</w:t>
      </w:r>
      <w:bookmarkEnd w:id="136"/>
      <w:bookmarkEnd w:id="137"/>
    </w:p>
    <w:p w14:paraId="2D62AE7E">
      <w:pPr>
        <w:pStyle w:val="56"/>
        <w:ind w:firstLine="420"/>
      </w:pPr>
      <w:r>
        <w:rPr>
          <w:rFonts w:hint="eastAsia"/>
        </w:rPr>
        <w:t>数智化教具制作具备较高的技术性，反映当前新一代信息技术的发展趋势。在评价教具的技术水平时，可以考虑其技术含量、技术难度、技术实现等方面。</w:t>
      </w:r>
    </w:p>
    <w:p w14:paraId="3DCCD60A">
      <w:pPr>
        <w:pStyle w:val="104"/>
        <w:spacing w:before="240" w:after="240"/>
      </w:pPr>
      <w:bookmarkStart w:id="138" w:name="_Toc199346895"/>
      <w:bookmarkStart w:id="139" w:name="_Toc199346843"/>
      <w:r>
        <w:rPr>
          <w:rFonts w:hint="eastAsia"/>
        </w:rPr>
        <w:t>评估原则</w:t>
      </w:r>
      <w:bookmarkEnd w:id="138"/>
      <w:bookmarkEnd w:id="139"/>
    </w:p>
    <w:p w14:paraId="763C154C">
      <w:pPr>
        <w:pStyle w:val="105"/>
        <w:spacing w:before="120" w:after="120"/>
      </w:pPr>
      <w:bookmarkStart w:id="140" w:name="_Toc199346844"/>
      <w:bookmarkStart w:id="141" w:name="_Toc199346896"/>
      <w:r>
        <w:rPr>
          <w:rFonts w:hint="eastAsia"/>
        </w:rPr>
        <w:t>评估内容</w:t>
      </w:r>
      <w:bookmarkEnd w:id="140"/>
      <w:bookmarkEnd w:id="141"/>
    </w:p>
    <w:p w14:paraId="7A09F260">
      <w:pPr>
        <w:pStyle w:val="56"/>
        <w:ind w:firstLine="420"/>
      </w:pPr>
      <w:r>
        <w:rPr>
          <w:rFonts w:hint="eastAsia"/>
        </w:rPr>
        <w:t>根据总体原则、设计原则和制作原则等要求，按表1评估依据表进行评估。</w:t>
      </w:r>
    </w:p>
    <w:p w14:paraId="6AA4511F">
      <w:pPr>
        <w:pStyle w:val="112"/>
        <w:spacing w:before="120" w:after="120"/>
        <w:rPr>
          <w:kern w:val="2"/>
          <w:szCs w:val="21"/>
        </w:rPr>
      </w:pPr>
      <w:bookmarkStart w:id="142" w:name="_Toc199346903"/>
      <w:r>
        <w:rPr>
          <w:rFonts w:hint="eastAsia"/>
        </w:rPr>
        <w:t>评估依据表</w:t>
      </w:r>
      <w:bookmarkEnd w:id="142"/>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41"/>
        <w:gridCol w:w="4686"/>
        <w:gridCol w:w="1483"/>
        <w:gridCol w:w="1179"/>
      </w:tblGrid>
      <w:tr w14:paraId="03DCF4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tcBorders>
              <w:top w:val="single" w:color="auto" w:sz="8" w:space="0"/>
              <w:bottom w:val="single" w:color="auto" w:sz="8" w:space="0"/>
            </w:tcBorders>
            <w:vAlign w:val="center"/>
          </w:tcPr>
          <w:p w14:paraId="3CC90308">
            <w:pPr>
              <w:pStyle w:val="182"/>
              <w:ind w:firstLine="0" w:firstLineChars="0"/>
              <w:jc w:val="center"/>
            </w:pPr>
            <w:r>
              <w:rPr>
                <w:rFonts w:hint="eastAsia"/>
              </w:rPr>
              <w:t>指标名称</w:t>
            </w:r>
          </w:p>
        </w:tc>
        <w:tc>
          <w:tcPr>
            <w:tcW w:w="4686" w:type="dxa"/>
            <w:tcBorders>
              <w:top w:val="single" w:color="auto" w:sz="8" w:space="0"/>
              <w:bottom w:val="single" w:color="auto" w:sz="8" w:space="0"/>
            </w:tcBorders>
            <w:vAlign w:val="center"/>
          </w:tcPr>
          <w:p w14:paraId="06860B8C">
            <w:pPr>
              <w:pStyle w:val="182"/>
              <w:ind w:firstLine="0" w:firstLineChars="0"/>
              <w:jc w:val="center"/>
            </w:pPr>
            <w:r>
              <w:rPr>
                <w:rFonts w:hint="eastAsia"/>
              </w:rPr>
              <w:t>评估内容</w:t>
            </w:r>
          </w:p>
        </w:tc>
        <w:tc>
          <w:tcPr>
            <w:tcW w:w="1483" w:type="dxa"/>
            <w:tcBorders>
              <w:top w:val="single" w:color="auto" w:sz="8" w:space="0"/>
              <w:bottom w:val="single" w:color="auto" w:sz="8" w:space="0"/>
            </w:tcBorders>
            <w:vAlign w:val="center"/>
          </w:tcPr>
          <w:p w14:paraId="5F75B1D4">
            <w:pPr>
              <w:pStyle w:val="182"/>
              <w:ind w:firstLine="0" w:firstLineChars="0"/>
              <w:jc w:val="center"/>
            </w:pPr>
            <w:r>
              <w:rPr>
                <w:rFonts w:hint="eastAsia"/>
              </w:rPr>
              <w:t>结果</w:t>
            </w:r>
          </w:p>
        </w:tc>
        <w:tc>
          <w:tcPr>
            <w:tcW w:w="1179" w:type="dxa"/>
            <w:tcBorders>
              <w:top w:val="single" w:color="auto" w:sz="8" w:space="0"/>
              <w:bottom w:val="single" w:color="auto" w:sz="8" w:space="0"/>
            </w:tcBorders>
            <w:vAlign w:val="center"/>
          </w:tcPr>
          <w:p w14:paraId="41340628">
            <w:pPr>
              <w:pStyle w:val="182"/>
              <w:ind w:firstLine="0" w:firstLineChars="0"/>
              <w:jc w:val="center"/>
            </w:pPr>
            <w:r>
              <w:rPr>
                <w:rFonts w:hint="eastAsia"/>
              </w:rPr>
              <w:t>达标情况</w:t>
            </w:r>
          </w:p>
        </w:tc>
      </w:tr>
      <w:tr w14:paraId="23F933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Merge w:val="restart"/>
            <w:tcBorders>
              <w:top w:val="single" w:color="auto" w:sz="8" w:space="0"/>
            </w:tcBorders>
            <w:vAlign w:val="center"/>
          </w:tcPr>
          <w:p w14:paraId="4EA99A72">
            <w:pPr>
              <w:pStyle w:val="182"/>
              <w:ind w:firstLine="0" w:firstLineChars="0"/>
              <w:jc w:val="center"/>
            </w:pPr>
            <w:r>
              <w:rPr>
                <w:rFonts w:hint="eastAsia"/>
              </w:rPr>
              <w:t>总体原则</w:t>
            </w:r>
          </w:p>
        </w:tc>
        <w:tc>
          <w:tcPr>
            <w:tcW w:w="4686" w:type="dxa"/>
            <w:tcBorders>
              <w:top w:val="single" w:color="auto" w:sz="8" w:space="0"/>
            </w:tcBorders>
            <w:vAlign w:val="center"/>
          </w:tcPr>
          <w:p w14:paraId="5B96E60C">
            <w:pPr>
              <w:pStyle w:val="182"/>
              <w:ind w:firstLine="180" w:firstLineChars="100"/>
            </w:pPr>
            <w:r>
              <w:rPr>
                <w:rFonts w:hint="eastAsia"/>
              </w:rPr>
              <w:t>科学性：基于教育心理学和学习理论的科学原理；体现科学知识和科学过程相统一的原则</w:t>
            </w:r>
          </w:p>
        </w:tc>
        <w:tc>
          <w:tcPr>
            <w:tcW w:w="1483" w:type="dxa"/>
            <w:tcBorders>
              <w:top w:val="single" w:color="auto" w:sz="8" w:space="0"/>
            </w:tcBorders>
            <w:vAlign w:val="center"/>
          </w:tcPr>
          <w:p w14:paraId="47044402">
            <w:pPr>
              <w:pStyle w:val="182"/>
              <w:ind w:firstLine="0" w:firstLineChars="0"/>
              <w:jc w:val="center"/>
              <w:rPr>
                <w:rFonts w:hint="eastAsia" w:ascii="Wingdings 2" w:hAnsi="Wingdings 2"/>
              </w:rPr>
            </w:pPr>
            <w:r>
              <w:rPr>
                <w:rFonts w:ascii="Wingdings 2" w:hAnsi="Wingdings 2"/>
              </w:rPr>
              <w:t>符合£</w:t>
            </w:r>
          </w:p>
          <w:p w14:paraId="09B1DEEA">
            <w:pPr>
              <w:pStyle w:val="182"/>
              <w:ind w:firstLine="0" w:firstLineChars="0"/>
              <w:jc w:val="center"/>
              <w:rPr>
                <w:rFonts w:hint="eastAsia" w:ascii="Wingdings 2" w:hAnsi="Wingdings 2"/>
              </w:rPr>
            </w:pPr>
            <w:r>
              <w:rPr>
                <w:rFonts w:ascii="Wingdings 2" w:hAnsi="Wingdings 2"/>
              </w:rPr>
              <w:t>不符合£</w:t>
            </w:r>
          </w:p>
        </w:tc>
        <w:tc>
          <w:tcPr>
            <w:tcW w:w="1179" w:type="dxa"/>
            <w:vMerge w:val="restart"/>
            <w:tcBorders>
              <w:top w:val="single" w:color="auto" w:sz="8" w:space="0"/>
            </w:tcBorders>
            <w:vAlign w:val="center"/>
          </w:tcPr>
          <w:p w14:paraId="07C176DA">
            <w:pPr>
              <w:pStyle w:val="182"/>
              <w:ind w:firstLine="0" w:firstLineChars="0"/>
            </w:pPr>
            <w:r>
              <w:rPr>
                <w:rFonts w:hint="eastAsia"/>
              </w:rPr>
              <w:t>满足5条及以上为达标，否则为不达标</w:t>
            </w:r>
          </w:p>
        </w:tc>
      </w:tr>
      <w:tr w14:paraId="27C4A1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2A34F432">
            <w:pPr>
              <w:pStyle w:val="182"/>
              <w:ind w:firstLine="0" w:firstLineChars="0"/>
              <w:jc w:val="center"/>
            </w:pPr>
          </w:p>
        </w:tc>
        <w:tc>
          <w:tcPr>
            <w:tcW w:w="4686" w:type="dxa"/>
            <w:vAlign w:val="center"/>
          </w:tcPr>
          <w:p w14:paraId="4C88E17A">
            <w:pPr>
              <w:pStyle w:val="182"/>
              <w:ind w:firstLine="180" w:firstLineChars="100"/>
            </w:pPr>
            <w:r>
              <w:rPr>
                <w:rFonts w:hint="eastAsia"/>
              </w:rPr>
              <w:t>创新性：采用最新的技术和教学理念；教具的设计、功能、互动性；体现新的实训活动方式、方法和内容；在信息技术与传统实训的融合方面有创意</w:t>
            </w:r>
          </w:p>
        </w:tc>
        <w:tc>
          <w:tcPr>
            <w:tcW w:w="1483" w:type="dxa"/>
            <w:vAlign w:val="center"/>
          </w:tcPr>
          <w:p w14:paraId="3A3EF1D1">
            <w:pPr>
              <w:pStyle w:val="182"/>
              <w:ind w:firstLine="0" w:firstLineChars="0"/>
              <w:jc w:val="center"/>
              <w:rPr>
                <w:rFonts w:hint="eastAsia" w:ascii="Wingdings 2" w:hAnsi="Wingdings 2"/>
              </w:rPr>
            </w:pPr>
            <w:r>
              <w:rPr>
                <w:rFonts w:ascii="Wingdings 2" w:hAnsi="Wingdings 2"/>
              </w:rPr>
              <w:t>符合£</w:t>
            </w:r>
          </w:p>
          <w:p w14:paraId="1BCFB95E">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0B0707D8">
            <w:pPr>
              <w:pStyle w:val="182"/>
              <w:ind w:firstLine="0" w:firstLineChars="0"/>
            </w:pPr>
          </w:p>
        </w:tc>
      </w:tr>
      <w:tr w14:paraId="472B59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3D83790D">
            <w:pPr>
              <w:pStyle w:val="182"/>
              <w:ind w:firstLine="0" w:firstLineChars="0"/>
              <w:jc w:val="center"/>
            </w:pPr>
          </w:p>
        </w:tc>
        <w:tc>
          <w:tcPr>
            <w:tcW w:w="4686" w:type="dxa"/>
            <w:vAlign w:val="center"/>
          </w:tcPr>
          <w:p w14:paraId="77C7BDAA">
            <w:pPr>
              <w:pStyle w:val="182"/>
              <w:ind w:firstLine="180" w:firstLineChars="100"/>
            </w:pPr>
            <w:r>
              <w:rPr>
                <w:rFonts w:hint="eastAsia"/>
              </w:rPr>
              <w:t>启发性：激发学生的好奇心和探索欲；引导学生自主学习，发现新知识；有利于学生主动参与、互动、合作交流</w:t>
            </w:r>
          </w:p>
        </w:tc>
        <w:tc>
          <w:tcPr>
            <w:tcW w:w="1483" w:type="dxa"/>
            <w:vAlign w:val="center"/>
          </w:tcPr>
          <w:p w14:paraId="44C409B6">
            <w:pPr>
              <w:pStyle w:val="182"/>
              <w:ind w:firstLine="0" w:firstLineChars="0"/>
              <w:jc w:val="center"/>
              <w:rPr>
                <w:rFonts w:hint="eastAsia" w:ascii="Wingdings 2" w:hAnsi="Wingdings 2"/>
              </w:rPr>
            </w:pPr>
            <w:r>
              <w:rPr>
                <w:rFonts w:ascii="Wingdings 2" w:hAnsi="Wingdings 2"/>
              </w:rPr>
              <w:t>符合£</w:t>
            </w:r>
          </w:p>
          <w:p w14:paraId="2FB554C6">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5A81F89C">
            <w:pPr>
              <w:pStyle w:val="182"/>
              <w:ind w:firstLine="0" w:firstLineChars="0"/>
            </w:pPr>
          </w:p>
        </w:tc>
      </w:tr>
      <w:tr w14:paraId="321BF6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6522F096">
            <w:pPr>
              <w:pStyle w:val="182"/>
              <w:ind w:firstLine="0" w:firstLineChars="0"/>
              <w:jc w:val="center"/>
            </w:pPr>
          </w:p>
        </w:tc>
        <w:tc>
          <w:tcPr>
            <w:tcW w:w="4686" w:type="dxa"/>
            <w:vAlign w:val="center"/>
          </w:tcPr>
          <w:p w14:paraId="08749605">
            <w:pPr>
              <w:pStyle w:val="182"/>
              <w:ind w:firstLine="180" w:firstLineChars="100"/>
            </w:pPr>
            <w:r>
              <w:rPr>
                <w:rFonts w:hint="eastAsia"/>
              </w:rPr>
              <w:t>艺术性：具有美感和吸引力；机械结构合理，设计美观，主题突出；内容的呈现和交互体验上体现艺术性</w:t>
            </w:r>
          </w:p>
        </w:tc>
        <w:tc>
          <w:tcPr>
            <w:tcW w:w="1483" w:type="dxa"/>
            <w:vAlign w:val="center"/>
          </w:tcPr>
          <w:p w14:paraId="7BABE407">
            <w:pPr>
              <w:pStyle w:val="182"/>
              <w:ind w:firstLine="0" w:firstLineChars="0"/>
              <w:jc w:val="center"/>
              <w:rPr>
                <w:rFonts w:hint="eastAsia" w:ascii="Wingdings 2" w:hAnsi="Wingdings 2"/>
              </w:rPr>
            </w:pPr>
            <w:r>
              <w:rPr>
                <w:rFonts w:ascii="Wingdings 2" w:hAnsi="Wingdings 2"/>
              </w:rPr>
              <w:t>符合£</w:t>
            </w:r>
          </w:p>
          <w:p w14:paraId="0C57D2D0">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203F2931">
            <w:pPr>
              <w:pStyle w:val="182"/>
              <w:ind w:firstLine="0" w:firstLineChars="0"/>
            </w:pPr>
          </w:p>
        </w:tc>
      </w:tr>
      <w:tr w14:paraId="3880A6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75BAFB81">
            <w:pPr>
              <w:pStyle w:val="182"/>
              <w:ind w:firstLine="0" w:firstLineChars="0"/>
              <w:jc w:val="center"/>
            </w:pPr>
          </w:p>
        </w:tc>
        <w:tc>
          <w:tcPr>
            <w:tcW w:w="4686" w:type="dxa"/>
            <w:vAlign w:val="center"/>
          </w:tcPr>
          <w:p w14:paraId="214F7934">
            <w:pPr>
              <w:pStyle w:val="182"/>
              <w:ind w:firstLine="180" w:firstLineChars="100"/>
            </w:pPr>
            <w:r>
              <w:rPr>
                <w:rFonts w:hint="eastAsia"/>
              </w:rPr>
              <w:t>先导性：具有前瞻性，能够引领教育技术的发展趋势。适应未来的教育需求，为新的教学模式和学习方式铺路</w:t>
            </w:r>
          </w:p>
        </w:tc>
        <w:tc>
          <w:tcPr>
            <w:tcW w:w="1483" w:type="dxa"/>
            <w:vAlign w:val="center"/>
          </w:tcPr>
          <w:p w14:paraId="00E984C1">
            <w:pPr>
              <w:pStyle w:val="182"/>
              <w:ind w:firstLine="0" w:firstLineChars="0"/>
              <w:jc w:val="center"/>
              <w:rPr>
                <w:rFonts w:hint="eastAsia" w:ascii="Wingdings 2" w:hAnsi="Wingdings 2"/>
              </w:rPr>
            </w:pPr>
            <w:r>
              <w:rPr>
                <w:rFonts w:ascii="Wingdings 2" w:hAnsi="Wingdings 2"/>
              </w:rPr>
              <w:t>符合£</w:t>
            </w:r>
          </w:p>
          <w:p w14:paraId="199690D2">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403E7E50">
            <w:pPr>
              <w:pStyle w:val="182"/>
              <w:ind w:firstLine="0" w:firstLineChars="0"/>
            </w:pPr>
          </w:p>
        </w:tc>
      </w:tr>
      <w:tr w14:paraId="4E14DE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bottom w:val="single" w:color="auto" w:sz="4" w:space="0"/>
            </w:tcBorders>
            <w:vAlign w:val="center"/>
          </w:tcPr>
          <w:p w14:paraId="3A92BA29">
            <w:pPr>
              <w:pStyle w:val="182"/>
              <w:ind w:firstLine="0" w:firstLineChars="0"/>
              <w:jc w:val="center"/>
            </w:pPr>
          </w:p>
        </w:tc>
        <w:tc>
          <w:tcPr>
            <w:tcW w:w="4686" w:type="dxa"/>
            <w:tcBorders>
              <w:bottom w:val="single" w:color="auto" w:sz="4" w:space="0"/>
            </w:tcBorders>
            <w:vAlign w:val="center"/>
          </w:tcPr>
          <w:p w14:paraId="29FC7B9B">
            <w:pPr>
              <w:pStyle w:val="182"/>
              <w:ind w:firstLine="180" w:firstLineChars="100"/>
            </w:pPr>
            <w:r>
              <w:rPr>
                <w:rFonts w:hint="eastAsia"/>
              </w:rPr>
              <w:t>安全性：符合国家相关标准；符合绿色制造原则；符合机械性安全、电气安全（规范）；遵守信息安全和隐私保护的法律法规</w:t>
            </w:r>
          </w:p>
        </w:tc>
        <w:tc>
          <w:tcPr>
            <w:tcW w:w="1483" w:type="dxa"/>
            <w:tcBorders>
              <w:bottom w:val="single" w:color="auto" w:sz="4" w:space="0"/>
            </w:tcBorders>
            <w:vAlign w:val="center"/>
          </w:tcPr>
          <w:p w14:paraId="561EB270">
            <w:pPr>
              <w:pStyle w:val="182"/>
              <w:ind w:firstLine="0" w:firstLineChars="0"/>
              <w:jc w:val="center"/>
              <w:rPr>
                <w:rFonts w:hint="eastAsia" w:ascii="Wingdings 2" w:hAnsi="Wingdings 2"/>
              </w:rPr>
            </w:pPr>
            <w:r>
              <w:rPr>
                <w:rFonts w:ascii="Wingdings 2" w:hAnsi="Wingdings 2"/>
              </w:rPr>
              <w:t>符合£</w:t>
            </w:r>
          </w:p>
          <w:p w14:paraId="72B05750">
            <w:pPr>
              <w:pStyle w:val="182"/>
              <w:ind w:firstLine="0" w:firstLineChars="0"/>
              <w:jc w:val="center"/>
              <w:rPr>
                <w:rFonts w:hint="eastAsia" w:ascii="Wingdings 2" w:hAnsi="Wingdings 2"/>
              </w:rPr>
            </w:pPr>
            <w:r>
              <w:rPr>
                <w:rFonts w:ascii="Wingdings 2" w:hAnsi="Wingdings 2"/>
              </w:rPr>
              <w:t>不符合£</w:t>
            </w:r>
          </w:p>
        </w:tc>
        <w:tc>
          <w:tcPr>
            <w:tcW w:w="0" w:type="auto"/>
            <w:vMerge w:val="continue"/>
            <w:tcBorders>
              <w:bottom w:val="single" w:color="auto" w:sz="4" w:space="0"/>
            </w:tcBorders>
            <w:vAlign w:val="center"/>
          </w:tcPr>
          <w:p w14:paraId="72129617">
            <w:pPr>
              <w:pStyle w:val="182"/>
              <w:ind w:firstLine="0" w:firstLineChars="0"/>
            </w:pPr>
          </w:p>
        </w:tc>
      </w:tr>
    </w:tbl>
    <w:p w14:paraId="11A00F41">
      <w:r>
        <w:br w:type="page"/>
      </w:r>
    </w:p>
    <w:p w14:paraId="4475F2B3">
      <w:pPr>
        <w:pStyle w:val="56"/>
        <w:pageBreakBefore/>
        <w:spacing w:before="120" w:beforeLines="50" w:after="120" w:afterLines="50"/>
        <w:ind w:firstLine="0" w:firstLineChars="0"/>
        <w:jc w:val="center"/>
        <w:rPr>
          <w:rFonts w:hint="eastAsia" w:ascii="宋体" w:hAnsi="宋体"/>
        </w:rPr>
      </w:pPr>
      <w:r>
        <w:rPr>
          <w:rFonts w:hint="eastAsia" w:ascii="黑体" w:hAnsi="黑体" w:eastAsia="黑体"/>
        </w:rPr>
        <w:t>表1  评估依据表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41"/>
        <w:gridCol w:w="4686"/>
        <w:gridCol w:w="1483"/>
        <w:gridCol w:w="1179"/>
      </w:tblGrid>
      <w:tr w14:paraId="5687F9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tcBorders>
              <w:top w:val="single" w:color="auto" w:sz="8" w:space="0"/>
              <w:bottom w:val="single" w:color="auto" w:sz="8" w:space="0"/>
            </w:tcBorders>
            <w:vAlign w:val="center"/>
          </w:tcPr>
          <w:p w14:paraId="7BEC9ECE">
            <w:pPr>
              <w:pStyle w:val="182"/>
              <w:ind w:firstLine="0" w:firstLineChars="0"/>
              <w:jc w:val="center"/>
            </w:pPr>
            <w:r>
              <w:rPr>
                <w:rFonts w:hint="eastAsia"/>
              </w:rPr>
              <w:t>指标名称</w:t>
            </w:r>
          </w:p>
        </w:tc>
        <w:tc>
          <w:tcPr>
            <w:tcW w:w="4686" w:type="dxa"/>
            <w:tcBorders>
              <w:top w:val="single" w:color="auto" w:sz="8" w:space="0"/>
              <w:bottom w:val="single" w:color="auto" w:sz="8" w:space="0"/>
            </w:tcBorders>
            <w:vAlign w:val="center"/>
          </w:tcPr>
          <w:p w14:paraId="3F95469D">
            <w:pPr>
              <w:pStyle w:val="182"/>
              <w:ind w:firstLine="0" w:firstLineChars="0"/>
              <w:jc w:val="center"/>
            </w:pPr>
            <w:r>
              <w:rPr>
                <w:rFonts w:hint="eastAsia"/>
              </w:rPr>
              <w:t>评估内容</w:t>
            </w:r>
          </w:p>
        </w:tc>
        <w:tc>
          <w:tcPr>
            <w:tcW w:w="1483" w:type="dxa"/>
            <w:tcBorders>
              <w:top w:val="single" w:color="auto" w:sz="8" w:space="0"/>
              <w:bottom w:val="single" w:color="auto" w:sz="8" w:space="0"/>
            </w:tcBorders>
            <w:vAlign w:val="center"/>
          </w:tcPr>
          <w:p w14:paraId="5CC2BF96">
            <w:pPr>
              <w:pStyle w:val="182"/>
              <w:ind w:firstLine="0" w:firstLineChars="0"/>
              <w:jc w:val="center"/>
            </w:pPr>
            <w:r>
              <w:rPr>
                <w:rFonts w:hint="eastAsia"/>
              </w:rPr>
              <w:t>结果</w:t>
            </w:r>
          </w:p>
        </w:tc>
        <w:tc>
          <w:tcPr>
            <w:tcW w:w="1179" w:type="dxa"/>
            <w:tcBorders>
              <w:top w:val="single" w:color="auto" w:sz="8" w:space="0"/>
              <w:bottom w:val="single" w:color="auto" w:sz="8" w:space="0"/>
            </w:tcBorders>
            <w:vAlign w:val="center"/>
          </w:tcPr>
          <w:p w14:paraId="363CD36E">
            <w:pPr>
              <w:pStyle w:val="182"/>
              <w:ind w:firstLine="0" w:firstLineChars="0"/>
              <w:jc w:val="center"/>
            </w:pPr>
            <w:r>
              <w:rPr>
                <w:rFonts w:hint="eastAsia"/>
              </w:rPr>
              <w:t>达标情况</w:t>
            </w:r>
          </w:p>
        </w:tc>
      </w:tr>
      <w:tr w14:paraId="44F4C0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Merge w:val="restart"/>
            <w:tcBorders>
              <w:top w:val="single" w:color="auto" w:sz="4" w:space="0"/>
              <w:bottom w:val="single" w:color="auto" w:sz="4" w:space="0"/>
            </w:tcBorders>
            <w:vAlign w:val="center"/>
          </w:tcPr>
          <w:p w14:paraId="396A5C9D">
            <w:pPr>
              <w:pStyle w:val="182"/>
              <w:ind w:firstLine="0" w:firstLineChars="0"/>
              <w:jc w:val="center"/>
            </w:pPr>
            <w:r>
              <w:rPr>
                <w:rFonts w:hint="eastAsia"/>
              </w:rPr>
              <w:t>设计原则</w:t>
            </w:r>
          </w:p>
        </w:tc>
        <w:tc>
          <w:tcPr>
            <w:tcW w:w="4686" w:type="dxa"/>
            <w:tcBorders>
              <w:top w:val="single" w:color="auto" w:sz="4" w:space="0"/>
              <w:bottom w:val="single" w:color="auto" w:sz="4" w:space="0"/>
            </w:tcBorders>
            <w:vAlign w:val="center"/>
          </w:tcPr>
          <w:p w14:paraId="406FB44C">
            <w:pPr>
              <w:pStyle w:val="182"/>
              <w:ind w:firstLine="180" w:firstLineChars="100"/>
            </w:pPr>
            <w:r>
              <w:rPr>
                <w:rFonts w:hint="eastAsia"/>
              </w:rPr>
              <w:t>专用性：针对某一专业或专业群所涉及的某一门课程内容或某个技能点；专门为特定的教学目的或学科领域设计；满足特定教学活动的需求；针对特定学习者群体进行优化</w:t>
            </w:r>
          </w:p>
        </w:tc>
        <w:tc>
          <w:tcPr>
            <w:tcW w:w="1483" w:type="dxa"/>
            <w:tcBorders>
              <w:top w:val="single" w:color="auto" w:sz="4" w:space="0"/>
              <w:bottom w:val="single" w:color="auto" w:sz="4" w:space="0"/>
            </w:tcBorders>
            <w:vAlign w:val="center"/>
          </w:tcPr>
          <w:p w14:paraId="1864A978">
            <w:pPr>
              <w:pStyle w:val="182"/>
              <w:ind w:firstLine="0" w:firstLineChars="0"/>
              <w:jc w:val="center"/>
              <w:rPr>
                <w:rFonts w:hint="eastAsia" w:ascii="Wingdings 2" w:hAnsi="Wingdings 2"/>
              </w:rPr>
            </w:pPr>
            <w:r>
              <w:rPr>
                <w:rFonts w:ascii="Wingdings 2" w:hAnsi="Wingdings 2"/>
              </w:rPr>
              <w:t>符合£</w:t>
            </w:r>
          </w:p>
          <w:p w14:paraId="68C61C9C">
            <w:pPr>
              <w:pStyle w:val="182"/>
              <w:ind w:firstLine="0" w:firstLineChars="0"/>
              <w:jc w:val="center"/>
              <w:rPr>
                <w:rFonts w:hint="eastAsia" w:ascii="Wingdings 2" w:hAnsi="Wingdings 2"/>
              </w:rPr>
            </w:pPr>
            <w:r>
              <w:rPr>
                <w:rFonts w:ascii="Wingdings 2" w:hAnsi="Wingdings 2"/>
              </w:rPr>
              <w:t>不符合£</w:t>
            </w:r>
          </w:p>
        </w:tc>
        <w:tc>
          <w:tcPr>
            <w:tcW w:w="1179" w:type="dxa"/>
            <w:vMerge w:val="restart"/>
            <w:tcBorders>
              <w:top w:val="single" w:color="auto" w:sz="4" w:space="0"/>
              <w:bottom w:val="single" w:color="auto" w:sz="4" w:space="0"/>
            </w:tcBorders>
            <w:vAlign w:val="center"/>
          </w:tcPr>
          <w:p w14:paraId="13447979">
            <w:pPr>
              <w:pStyle w:val="182"/>
              <w:ind w:firstLine="0" w:firstLineChars="0"/>
            </w:pPr>
            <w:r>
              <w:rPr>
                <w:rFonts w:hint="eastAsia"/>
              </w:rPr>
              <w:t>满足6条及以上为达标，否则为不达标</w:t>
            </w:r>
          </w:p>
        </w:tc>
      </w:tr>
      <w:tr w14:paraId="787938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tcBorders>
            <w:vAlign w:val="center"/>
          </w:tcPr>
          <w:p w14:paraId="7C8B6710">
            <w:pPr>
              <w:pStyle w:val="182"/>
              <w:ind w:firstLine="0" w:firstLineChars="0"/>
              <w:jc w:val="center"/>
            </w:pPr>
          </w:p>
        </w:tc>
        <w:tc>
          <w:tcPr>
            <w:tcW w:w="4686" w:type="dxa"/>
            <w:tcBorders>
              <w:top w:val="single" w:color="auto" w:sz="4" w:space="0"/>
            </w:tcBorders>
            <w:vAlign w:val="center"/>
          </w:tcPr>
          <w:p w14:paraId="0AFDD776">
            <w:pPr>
              <w:pStyle w:val="182"/>
              <w:ind w:firstLine="180" w:firstLineChars="100"/>
            </w:pPr>
            <w:r>
              <w:rPr>
                <w:rFonts w:hint="eastAsia"/>
              </w:rPr>
              <w:t>技术性：采用新一代信息技术或其他先进技术手段；技术用确保教具的功能性、可靠性和易用性</w:t>
            </w:r>
          </w:p>
        </w:tc>
        <w:tc>
          <w:tcPr>
            <w:tcW w:w="1483" w:type="dxa"/>
            <w:tcBorders>
              <w:top w:val="single" w:color="auto" w:sz="4" w:space="0"/>
            </w:tcBorders>
            <w:vAlign w:val="center"/>
          </w:tcPr>
          <w:p w14:paraId="473F8D14">
            <w:pPr>
              <w:pStyle w:val="182"/>
              <w:ind w:firstLine="0" w:firstLineChars="0"/>
              <w:jc w:val="center"/>
              <w:rPr>
                <w:rFonts w:hint="eastAsia" w:ascii="Wingdings 2" w:hAnsi="Wingdings 2"/>
              </w:rPr>
            </w:pPr>
            <w:r>
              <w:rPr>
                <w:rFonts w:ascii="Wingdings 2" w:hAnsi="Wingdings 2"/>
              </w:rPr>
              <w:t>符合£</w:t>
            </w:r>
          </w:p>
          <w:p w14:paraId="6C140F7B">
            <w:pPr>
              <w:pStyle w:val="182"/>
              <w:ind w:firstLine="0" w:firstLineChars="0"/>
              <w:jc w:val="center"/>
              <w:rPr>
                <w:rFonts w:hint="eastAsia" w:ascii="Wingdings 2" w:hAnsi="Wingdings 2"/>
              </w:rPr>
            </w:pPr>
            <w:r>
              <w:rPr>
                <w:rFonts w:ascii="Wingdings 2" w:hAnsi="Wingdings 2"/>
              </w:rPr>
              <w:t>不符合£</w:t>
            </w:r>
          </w:p>
        </w:tc>
        <w:tc>
          <w:tcPr>
            <w:tcW w:w="0" w:type="auto"/>
            <w:vMerge w:val="continue"/>
            <w:tcBorders>
              <w:top w:val="single" w:color="auto" w:sz="4" w:space="0"/>
            </w:tcBorders>
            <w:vAlign w:val="center"/>
          </w:tcPr>
          <w:p w14:paraId="58A2CC01">
            <w:pPr>
              <w:pStyle w:val="182"/>
              <w:ind w:firstLine="0" w:firstLineChars="0"/>
            </w:pPr>
          </w:p>
        </w:tc>
      </w:tr>
      <w:tr w14:paraId="19F9D3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5D8B96E6">
            <w:pPr>
              <w:pStyle w:val="182"/>
              <w:ind w:firstLine="0" w:firstLineChars="0"/>
              <w:jc w:val="center"/>
            </w:pPr>
          </w:p>
        </w:tc>
        <w:tc>
          <w:tcPr>
            <w:tcW w:w="4686" w:type="dxa"/>
            <w:vAlign w:val="center"/>
          </w:tcPr>
          <w:p w14:paraId="4F28EBDE">
            <w:pPr>
              <w:pStyle w:val="182"/>
              <w:ind w:firstLine="180" w:firstLineChars="100"/>
            </w:pPr>
            <w:r>
              <w:rPr>
                <w:rFonts w:hint="eastAsia"/>
              </w:rPr>
              <w:t>规范性：遵循教育行业的标准和规范；遵守知识产权法律、数据保护法规和安全标准；有配套的教学资源等</w:t>
            </w:r>
          </w:p>
        </w:tc>
        <w:tc>
          <w:tcPr>
            <w:tcW w:w="1483" w:type="dxa"/>
            <w:vAlign w:val="center"/>
          </w:tcPr>
          <w:p w14:paraId="6FED7638">
            <w:pPr>
              <w:pStyle w:val="182"/>
              <w:ind w:firstLine="0" w:firstLineChars="0"/>
              <w:jc w:val="center"/>
              <w:rPr>
                <w:rFonts w:hint="eastAsia" w:ascii="Wingdings 2" w:hAnsi="Wingdings 2"/>
              </w:rPr>
            </w:pPr>
            <w:r>
              <w:rPr>
                <w:rFonts w:ascii="Wingdings 2" w:hAnsi="Wingdings 2"/>
              </w:rPr>
              <w:t>符合£</w:t>
            </w:r>
          </w:p>
          <w:p w14:paraId="03DD22A1">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55863DB3">
            <w:pPr>
              <w:pStyle w:val="182"/>
              <w:ind w:firstLine="0" w:firstLineChars="0"/>
            </w:pPr>
          </w:p>
        </w:tc>
      </w:tr>
      <w:tr w14:paraId="6534D1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2029DBD9">
            <w:pPr>
              <w:pStyle w:val="182"/>
              <w:ind w:firstLine="0" w:firstLineChars="0"/>
              <w:jc w:val="center"/>
            </w:pPr>
          </w:p>
        </w:tc>
        <w:tc>
          <w:tcPr>
            <w:tcW w:w="4686" w:type="dxa"/>
            <w:vAlign w:val="center"/>
          </w:tcPr>
          <w:p w14:paraId="00E3E402">
            <w:pPr>
              <w:pStyle w:val="182"/>
              <w:ind w:firstLine="180" w:firstLineChars="100"/>
            </w:pPr>
            <w:r>
              <w:rPr>
                <w:rFonts w:hint="eastAsia"/>
              </w:rPr>
              <w:t>独创性：具有创新性，提供独特的学习体验和教学方法；鼓励创造性思维和问题解决能力的发展；提供与众不同的互动方式和学习路径</w:t>
            </w:r>
          </w:p>
        </w:tc>
        <w:tc>
          <w:tcPr>
            <w:tcW w:w="1483" w:type="dxa"/>
            <w:vAlign w:val="center"/>
          </w:tcPr>
          <w:p w14:paraId="41AEE1D7">
            <w:pPr>
              <w:pStyle w:val="182"/>
              <w:ind w:firstLine="0" w:firstLineChars="0"/>
              <w:jc w:val="center"/>
              <w:rPr>
                <w:rFonts w:hint="eastAsia" w:ascii="Wingdings 2" w:hAnsi="Wingdings 2"/>
              </w:rPr>
            </w:pPr>
            <w:r>
              <w:rPr>
                <w:rFonts w:ascii="Wingdings 2" w:hAnsi="Wingdings 2"/>
              </w:rPr>
              <w:t>符合£</w:t>
            </w:r>
          </w:p>
          <w:p w14:paraId="6D1AC906">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379EE144">
            <w:pPr>
              <w:pStyle w:val="182"/>
              <w:ind w:firstLine="0" w:firstLineChars="0"/>
            </w:pPr>
          </w:p>
        </w:tc>
      </w:tr>
      <w:tr w14:paraId="425889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365EDF95">
            <w:pPr>
              <w:pStyle w:val="182"/>
              <w:ind w:firstLine="0" w:firstLineChars="0"/>
              <w:jc w:val="center"/>
            </w:pPr>
          </w:p>
        </w:tc>
        <w:tc>
          <w:tcPr>
            <w:tcW w:w="4686" w:type="dxa"/>
            <w:vAlign w:val="center"/>
          </w:tcPr>
          <w:p w14:paraId="70B41923">
            <w:pPr>
              <w:pStyle w:val="182"/>
              <w:ind w:firstLine="180" w:firstLineChars="100"/>
            </w:pPr>
            <w:r>
              <w:rPr>
                <w:rFonts w:hint="eastAsia"/>
              </w:rPr>
              <w:t>教学性：考虑职业学生的特定需求；支持职业学生的职业发展和终身学习；符合职业教育课程改革的基本理念；满足装备制造类专业的理论与实践教学要求；符合专业课程标准内容，能够实际解决课程实际教学问题</w:t>
            </w:r>
          </w:p>
        </w:tc>
        <w:tc>
          <w:tcPr>
            <w:tcW w:w="1483" w:type="dxa"/>
            <w:vAlign w:val="center"/>
          </w:tcPr>
          <w:p w14:paraId="483554E4">
            <w:pPr>
              <w:pStyle w:val="182"/>
              <w:ind w:firstLine="0" w:firstLineChars="0"/>
              <w:jc w:val="center"/>
              <w:rPr>
                <w:rFonts w:hint="eastAsia" w:ascii="Wingdings 2" w:hAnsi="Wingdings 2"/>
              </w:rPr>
            </w:pPr>
            <w:r>
              <w:rPr>
                <w:rFonts w:ascii="Wingdings 2" w:hAnsi="Wingdings 2"/>
              </w:rPr>
              <w:t>符合£</w:t>
            </w:r>
          </w:p>
          <w:p w14:paraId="41068E5D">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33904FF7">
            <w:pPr>
              <w:pStyle w:val="182"/>
              <w:ind w:firstLine="0" w:firstLineChars="0"/>
            </w:pPr>
          </w:p>
        </w:tc>
      </w:tr>
      <w:tr w14:paraId="4A7E38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59AC4E59">
            <w:pPr>
              <w:pStyle w:val="182"/>
              <w:ind w:firstLine="0" w:firstLineChars="0"/>
              <w:jc w:val="center"/>
            </w:pPr>
          </w:p>
        </w:tc>
        <w:tc>
          <w:tcPr>
            <w:tcW w:w="4686" w:type="dxa"/>
            <w:vAlign w:val="center"/>
          </w:tcPr>
          <w:p w14:paraId="42469F59">
            <w:pPr>
              <w:pStyle w:val="182"/>
              <w:ind w:firstLine="180" w:firstLineChars="100"/>
            </w:pPr>
            <w:r>
              <w:rPr>
                <w:rFonts w:hint="eastAsia"/>
              </w:rPr>
              <w:t>技能性：体现科学探究的积极性、主动性、独立性和创造性；仿真的内容能够具有较好的互动和实践</w:t>
            </w:r>
          </w:p>
        </w:tc>
        <w:tc>
          <w:tcPr>
            <w:tcW w:w="1483" w:type="dxa"/>
            <w:vAlign w:val="center"/>
          </w:tcPr>
          <w:p w14:paraId="2A5BEC34">
            <w:pPr>
              <w:pStyle w:val="182"/>
              <w:ind w:firstLine="0" w:firstLineChars="0"/>
              <w:jc w:val="center"/>
              <w:rPr>
                <w:rFonts w:hint="eastAsia" w:ascii="Wingdings 2" w:hAnsi="Wingdings 2"/>
              </w:rPr>
            </w:pPr>
            <w:r>
              <w:rPr>
                <w:rFonts w:ascii="Wingdings 2" w:hAnsi="Wingdings 2"/>
              </w:rPr>
              <w:t>符合£</w:t>
            </w:r>
          </w:p>
          <w:p w14:paraId="23815CB0">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34CD7E97">
            <w:pPr>
              <w:pStyle w:val="182"/>
              <w:ind w:firstLine="0" w:firstLineChars="0"/>
            </w:pPr>
          </w:p>
        </w:tc>
      </w:tr>
      <w:tr w14:paraId="0E70E8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674E4C4D">
            <w:pPr>
              <w:pStyle w:val="182"/>
              <w:ind w:firstLine="0" w:firstLineChars="0"/>
              <w:jc w:val="center"/>
            </w:pPr>
          </w:p>
        </w:tc>
        <w:tc>
          <w:tcPr>
            <w:tcW w:w="4686" w:type="dxa"/>
            <w:vAlign w:val="center"/>
          </w:tcPr>
          <w:p w14:paraId="41D21671">
            <w:pPr>
              <w:pStyle w:val="182"/>
              <w:ind w:firstLine="180" w:firstLineChars="100"/>
            </w:pPr>
            <w:r>
              <w:rPr>
                <w:rFonts w:hint="eastAsia"/>
              </w:rPr>
              <w:t>隐私性：数据加密；隐私政策；技术用规则体系；安全审计；教育和培训；法律遵从性；安全的网络环境；个人设备安全；密码管理</w:t>
            </w:r>
          </w:p>
        </w:tc>
        <w:tc>
          <w:tcPr>
            <w:tcW w:w="1483" w:type="dxa"/>
            <w:vAlign w:val="center"/>
          </w:tcPr>
          <w:p w14:paraId="33B3B92E">
            <w:pPr>
              <w:pStyle w:val="182"/>
              <w:ind w:firstLine="0" w:firstLineChars="0"/>
              <w:jc w:val="center"/>
              <w:rPr>
                <w:rFonts w:hint="eastAsia" w:ascii="Wingdings 2" w:hAnsi="Wingdings 2"/>
              </w:rPr>
            </w:pPr>
            <w:r>
              <w:rPr>
                <w:rFonts w:ascii="Wingdings 2" w:hAnsi="Wingdings 2"/>
              </w:rPr>
              <w:t>符合£</w:t>
            </w:r>
          </w:p>
          <w:p w14:paraId="10D3E22B">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2B9857E6">
            <w:pPr>
              <w:pStyle w:val="182"/>
              <w:ind w:firstLine="0" w:firstLineChars="0"/>
            </w:pPr>
          </w:p>
        </w:tc>
      </w:tr>
      <w:tr w14:paraId="03AAA7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1CA57651">
            <w:pPr>
              <w:pStyle w:val="182"/>
              <w:ind w:firstLine="0" w:firstLineChars="0"/>
              <w:jc w:val="center"/>
            </w:pPr>
          </w:p>
        </w:tc>
        <w:tc>
          <w:tcPr>
            <w:tcW w:w="4686" w:type="dxa"/>
            <w:vAlign w:val="center"/>
          </w:tcPr>
          <w:p w14:paraId="12B8B235">
            <w:pPr>
              <w:pStyle w:val="182"/>
              <w:ind w:firstLine="180" w:firstLineChars="100"/>
            </w:pPr>
            <w:r>
              <w:rPr>
                <w:rFonts w:hint="eastAsia"/>
              </w:rPr>
              <w:t>功能性：充分发挥其在理论与实践教学中的直观展示作用；满足装备制造类专业的理论与实践教学要求，形成自身特色；安装使用符合或高于有关国家或行业标准；教具系原创或对某些教具有重大创新和改进；虚拟仿真装备满足创新性和艺术性</w:t>
            </w:r>
          </w:p>
        </w:tc>
        <w:tc>
          <w:tcPr>
            <w:tcW w:w="1483" w:type="dxa"/>
            <w:vAlign w:val="center"/>
          </w:tcPr>
          <w:p w14:paraId="5299583F">
            <w:pPr>
              <w:pStyle w:val="182"/>
              <w:ind w:firstLine="0" w:firstLineChars="0"/>
              <w:jc w:val="center"/>
              <w:rPr>
                <w:rFonts w:hint="eastAsia" w:ascii="Wingdings 2" w:hAnsi="Wingdings 2"/>
              </w:rPr>
            </w:pPr>
            <w:r>
              <w:rPr>
                <w:rFonts w:ascii="Wingdings 2" w:hAnsi="Wingdings 2"/>
              </w:rPr>
              <w:t>符合£</w:t>
            </w:r>
          </w:p>
          <w:p w14:paraId="5FDB3D2E">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78C6F4CF">
            <w:pPr>
              <w:pStyle w:val="182"/>
              <w:ind w:firstLine="0" w:firstLineChars="0"/>
            </w:pPr>
          </w:p>
        </w:tc>
      </w:tr>
      <w:tr w14:paraId="2D7281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Merge w:val="restart"/>
            <w:vAlign w:val="center"/>
          </w:tcPr>
          <w:p w14:paraId="44D5AA4E">
            <w:pPr>
              <w:pStyle w:val="182"/>
              <w:ind w:firstLine="0" w:firstLineChars="0"/>
              <w:jc w:val="center"/>
            </w:pPr>
            <w:r>
              <w:rPr>
                <w:rFonts w:hint="eastAsia"/>
              </w:rPr>
              <w:t>制作原则</w:t>
            </w:r>
          </w:p>
        </w:tc>
        <w:tc>
          <w:tcPr>
            <w:tcW w:w="4686" w:type="dxa"/>
            <w:vAlign w:val="center"/>
          </w:tcPr>
          <w:p w14:paraId="53F33D1D">
            <w:pPr>
              <w:pStyle w:val="182"/>
              <w:ind w:firstLine="180" w:firstLineChars="100"/>
            </w:pPr>
            <w:r>
              <w:rPr>
                <w:rFonts w:hint="eastAsia"/>
              </w:rPr>
              <w:t>实用性：教具制作具备实用性和可操作性，结构科学合理，便于大批量生产制作包括其操作难度、使用便捷性、安全性等方面</w:t>
            </w:r>
          </w:p>
        </w:tc>
        <w:tc>
          <w:tcPr>
            <w:tcW w:w="1483" w:type="dxa"/>
            <w:vAlign w:val="center"/>
          </w:tcPr>
          <w:p w14:paraId="357C6604">
            <w:pPr>
              <w:pStyle w:val="182"/>
              <w:ind w:firstLine="0" w:firstLineChars="0"/>
              <w:jc w:val="center"/>
              <w:rPr>
                <w:rFonts w:hint="eastAsia" w:ascii="Wingdings 2" w:hAnsi="Wingdings 2"/>
              </w:rPr>
            </w:pPr>
            <w:r>
              <w:rPr>
                <w:rFonts w:ascii="Wingdings 2" w:hAnsi="Wingdings 2"/>
              </w:rPr>
              <w:t>符合£</w:t>
            </w:r>
          </w:p>
          <w:p w14:paraId="00627130">
            <w:pPr>
              <w:pStyle w:val="182"/>
              <w:ind w:firstLine="0" w:firstLineChars="0"/>
              <w:jc w:val="center"/>
              <w:rPr>
                <w:rFonts w:hint="eastAsia" w:ascii="Wingdings 2" w:hAnsi="Wingdings 2"/>
              </w:rPr>
            </w:pPr>
            <w:r>
              <w:rPr>
                <w:rFonts w:ascii="Wingdings 2" w:hAnsi="Wingdings 2"/>
              </w:rPr>
              <w:t>不符合£</w:t>
            </w:r>
          </w:p>
        </w:tc>
        <w:tc>
          <w:tcPr>
            <w:tcW w:w="1179" w:type="dxa"/>
            <w:vMerge w:val="restart"/>
            <w:vAlign w:val="center"/>
          </w:tcPr>
          <w:p w14:paraId="5B9CE7B9">
            <w:pPr>
              <w:pStyle w:val="182"/>
              <w:ind w:firstLine="0" w:firstLineChars="0"/>
            </w:pPr>
            <w:r>
              <w:rPr>
                <w:rFonts w:hint="eastAsia"/>
              </w:rPr>
              <w:t>满足4条及以上为达标，否则为不达标</w:t>
            </w:r>
          </w:p>
        </w:tc>
      </w:tr>
      <w:tr w14:paraId="27D58C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1CD60CDC">
            <w:pPr>
              <w:pStyle w:val="182"/>
              <w:ind w:firstLine="0" w:firstLineChars="0"/>
            </w:pPr>
          </w:p>
        </w:tc>
        <w:tc>
          <w:tcPr>
            <w:tcW w:w="4686" w:type="dxa"/>
            <w:vAlign w:val="center"/>
          </w:tcPr>
          <w:p w14:paraId="5AB810C3">
            <w:pPr>
              <w:pStyle w:val="182"/>
              <w:ind w:firstLine="180" w:firstLineChars="100"/>
            </w:pPr>
            <w:r>
              <w:rPr>
                <w:rFonts w:hint="eastAsia"/>
              </w:rPr>
              <w:t>经济性：教具制作具备经济性，以低成本实现高质量的教育效果。包括制作材料、制作工艺、使用寿命等成本投入与实际效果之间的比例</w:t>
            </w:r>
          </w:p>
        </w:tc>
        <w:tc>
          <w:tcPr>
            <w:tcW w:w="1483" w:type="dxa"/>
            <w:vAlign w:val="center"/>
          </w:tcPr>
          <w:p w14:paraId="6267F58F">
            <w:pPr>
              <w:pStyle w:val="182"/>
              <w:ind w:firstLine="0" w:firstLineChars="0"/>
              <w:jc w:val="center"/>
              <w:rPr>
                <w:rFonts w:hint="eastAsia" w:ascii="Wingdings 2" w:hAnsi="Wingdings 2"/>
              </w:rPr>
            </w:pPr>
            <w:r>
              <w:rPr>
                <w:rFonts w:ascii="Wingdings 2" w:hAnsi="Wingdings 2"/>
              </w:rPr>
              <w:t>符合£</w:t>
            </w:r>
          </w:p>
          <w:p w14:paraId="49445E4B">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5EE239F0">
            <w:pPr>
              <w:pStyle w:val="182"/>
              <w:ind w:firstLine="0" w:firstLineChars="0"/>
            </w:pPr>
          </w:p>
        </w:tc>
      </w:tr>
      <w:tr w14:paraId="33C69B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466C61BD">
            <w:pPr>
              <w:pStyle w:val="182"/>
              <w:ind w:firstLine="0" w:firstLineChars="0"/>
            </w:pPr>
          </w:p>
        </w:tc>
        <w:tc>
          <w:tcPr>
            <w:tcW w:w="4686" w:type="dxa"/>
            <w:vAlign w:val="center"/>
          </w:tcPr>
          <w:p w14:paraId="46EE7483">
            <w:pPr>
              <w:pStyle w:val="182"/>
              <w:ind w:firstLine="180" w:firstLineChars="100"/>
            </w:pPr>
            <w:r>
              <w:rPr>
                <w:rFonts w:hint="eastAsia"/>
              </w:rPr>
              <w:t>绿色性：教具制作具备绿色性，体现绿色制造模式；采用节能环保材料和工艺，并减少产品的环境影响</w:t>
            </w:r>
          </w:p>
        </w:tc>
        <w:tc>
          <w:tcPr>
            <w:tcW w:w="1483" w:type="dxa"/>
            <w:vAlign w:val="center"/>
          </w:tcPr>
          <w:p w14:paraId="44F8B229">
            <w:pPr>
              <w:pStyle w:val="182"/>
              <w:ind w:firstLine="0" w:firstLineChars="0"/>
              <w:jc w:val="center"/>
              <w:rPr>
                <w:rFonts w:hint="eastAsia" w:ascii="Wingdings 2" w:hAnsi="Wingdings 2"/>
              </w:rPr>
            </w:pPr>
            <w:r>
              <w:rPr>
                <w:rFonts w:ascii="Wingdings 2" w:hAnsi="Wingdings 2"/>
              </w:rPr>
              <w:t>符合£</w:t>
            </w:r>
          </w:p>
          <w:p w14:paraId="13D7B04E">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549358E8">
            <w:pPr>
              <w:pStyle w:val="182"/>
              <w:ind w:firstLine="0" w:firstLineChars="0"/>
            </w:pPr>
          </w:p>
        </w:tc>
      </w:tr>
      <w:tr w14:paraId="690D2C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65460BC0">
            <w:pPr>
              <w:pStyle w:val="182"/>
              <w:ind w:firstLine="0" w:firstLineChars="0"/>
            </w:pPr>
          </w:p>
        </w:tc>
        <w:tc>
          <w:tcPr>
            <w:tcW w:w="4686" w:type="dxa"/>
            <w:vAlign w:val="center"/>
          </w:tcPr>
          <w:p w14:paraId="4B3DAC73">
            <w:pPr>
              <w:pStyle w:val="182"/>
              <w:ind w:firstLine="180" w:firstLineChars="100"/>
            </w:pPr>
            <w:r>
              <w:rPr>
                <w:rFonts w:hint="eastAsia"/>
              </w:rPr>
              <w:t>可持续性：教具制作具备一定的可持续性，便于长期使用和更新。包括其可维护性、可升级性等方面</w:t>
            </w:r>
          </w:p>
        </w:tc>
        <w:tc>
          <w:tcPr>
            <w:tcW w:w="1483" w:type="dxa"/>
            <w:vAlign w:val="center"/>
          </w:tcPr>
          <w:p w14:paraId="180DA09B">
            <w:pPr>
              <w:pStyle w:val="182"/>
              <w:ind w:firstLine="0" w:firstLineChars="0"/>
              <w:jc w:val="center"/>
              <w:rPr>
                <w:rFonts w:hint="eastAsia" w:ascii="Wingdings 2" w:hAnsi="Wingdings 2"/>
              </w:rPr>
            </w:pPr>
            <w:r>
              <w:rPr>
                <w:rFonts w:ascii="Wingdings 2" w:hAnsi="Wingdings 2"/>
              </w:rPr>
              <w:t>符合£</w:t>
            </w:r>
          </w:p>
          <w:p w14:paraId="5DD71234">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1EE24210">
            <w:pPr>
              <w:pStyle w:val="182"/>
              <w:ind w:firstLine="0" w:firstLineChars="0"/>
            </w:pPr>
          </w:p>
        </w:tc>
      </w:tr>
      <w:tr w14:paraId="2535FD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0" w:type="auto"/>
            <w:vMerge w:val="continue"/>
            <w:vAlign w:val="center"/>
          </w:tcPr>
          <w:p w14:paraId="3967047D">
            <w:pPr>
              <w:pStyle w:val="182"/>
              <w:ind w:firstLine="0" w:firstLineChars="0"/>
            </w:pPr>
          </w:p>
        </w:tc>
        <w:tc>
          <w:tcPr>
            <w:tcW w:w="4686" w:type="dxa"/>
            <w:vAlign w:val="center"/>
          </w:tcPr>
          <w:p w14:paraId="40241191">
            <w:pPr>
              <w:pStyle w:val="182"/>
              <w:ind w:firstLine="180" w:firstLineChars="100"/>
            </w:pPr>
            <w:r>
              <w:rPr>
                <w:rFonts w:hint="eastAsia"/>
              </w:rPr>
              <w:t>技术性：教具制作具备较高的技术性，包含其技术含量、技术难度、技术实现等</w:t>
            </w:r>
          </w:p>
        </w:tc>
        <w:tc>
          <w:tcPr>
            <w:tcW w:w="1483" w:type="dxa"/>
            <w:vAlign w:val="center"/>
          </w:tcPr>
          <w:p w14:paraId="42C2BF91">
            <w:pPr>
              <w:pStyle w:val="182"/>
              <w:ind w:firstLine="0" w:firstLineChars="0"/>
              <w:jc w:val="center"/>
              <w:rPr>
                <w:rFonts w:hint="eastAsia" w:ascii="Wingdings 2" w:hAnsi="Wingdings 2"/>
              </w:rPr>
            </w:pPr>
            <w:r>
              <w:rPr>
                <w:rFonts w:ascii="Wingdings 2" w:hAnsi="Wingdings 2"/>
              </w:rPr>
              <w:t>符合£</w:t>
            </w:r>
          </w:p>
          <w:p w14:paraId="443BF9FD">
            <w:pPr>
              <w:pStyle w:val="182"/>
              <w:ind w:firstLine="0" w:firstLineChars="0"/>
              <w:jc w:val="center"/>
              <w:rPr>
                <w:rFonts w:hint="eastAsia" w:ascii="Wingdings 2" w:hAnsi="Wingdings 2"/>
              </w:rPr>
            </w:pPr>
            <w:r>
              <w:rPr>
                <w:rFonts w:ascii="Wingdings 2" w:hAnsi="Wingdings 2"/>
              </w:rPr>
              <w:t>不符合£</w:t>
            </w:r>
          </w:p>
        </w:tc>
        <w:tc>
          <w:tcPr>
            <w:tcW w:w="0" w:type="auto"/>
            <w:vMerge w:val="continue"/>
            <w:vAlign w:val="center"/>
          </w:tcPr>
          <w:p w14:paraId="4BF2305B">
            <w:pPr>
              <w:pStyle w:val="182"/>
              <w:ind w:firstLine="0" w:firstLineChars="0"/>
            </w:pPr>
          </w:p>
        </w:tc>
      </w:tr>
    </w:tbl>
    <w:p w14:paraId="235A87DF">
      <w:pPr>
        <w:pStyle w:val="112"/>
        <w:numPr>
          <w:ilvl w:val="0"/>
          <w:numId w:val="0"/>
        </w:numPr>
        <w:spacing w:before="120" w:after="120"/>
        <w:jc w:val="both"/>
      </w:pPr>
    </w:p>
    <w:p w14:paraId="631B40A3">
      <w:pPr>
        <w:pStyle w:val="56"/>
        <w:ind w:firstLine="420"/>
      </w:pPr>
      <w:r>
        <w:rPr>
          <w:rFonts w:hint="eastAsia"/>
        </w:rPr>
        <w:t>表1中，总体原则、设计原则和制作原则三项指标均达标，认定结果为符合数智化教具开发要求，否则认定为不符合。</w:t>
      </w:r>
    </w:p>
    <w:p w14:paraId="278BAA1F">
      <w:pPr>
        <w:pStyle w:val="105"/>
        <w:spacing w:before="120" w:after="120"/>
      </w:pPr>
      <w:bookmarkStart w:id="143" w:name="_Toc199346845"/>
      <w:bookmarkStart w:id="144" w:name="_Toc199346897"/>
      <w:r>
        <w:rPr>
          <w:rFonts w:hint="eastAsia"/>
        </w:rPr>
        <w:t>评估报告</w:t>
      </w:r>
      <w:bookmarkEnd w:id="143"/>
      <w:bookmarkEnd w:id="144"/>
    </w:p>
    <w:p w14:paraId="340A393C">
      <w:pPr>
        <w:pStyle w:val="56"/>
        <w:ind w:firstLine="420"/>
      </w:pPr>
      <w:r>
        <w:rPr>
          <w:rFonts w:hint="eastAsia"/>
        </w:rPr>
        <w:t>依据开发原则、制作标准、内容框架、总体要求编制数智化教具的制作报告。</w:t>
      </w:r>
    </w:p>
    <w:p w14:paraId="074281B3">
      <w:pPr>
        <w:pStyle w:val="65"/>
        <w:spacing w:before="120" w:after="120"/>
      </w:pPr>
      <w:r>
        <w:rPr>
          <w:rFonts w:hint="eastAsia"/>
        </w:rPr>
        <w:t>基本信息</w:t>
      </w:r>
    </w:p>
    <w:p w14:paraId="1D766DC5">
      <w:pPr>
        <w:pStyle w:val="56"/>
        <w:ind w:firstLine="420"/>
      </w:pPr>
      <w:r>
        <w:rPr>
          <w:rFonts w:hint="eastAsia"/>
        </w:rPr>
        <w:t>报告包括报告信息、申请者信息、评估对象信息、采用的标准信息等基本信息，其中报告信息包括报告编号、编制人员、审核人员、发布日期等；申请者信息包括单位全称、组织机构代码、地址、联系人、联系方式等。</w:t>
      </w:r>
    </w:p>
    <w:p w14:paraId="635DEBD1">
      <w:pPr>
        <w:pStyle w:val="56"/>
        <w:ind w:firstLine="420"/>
      </w:pPr>
      <w:r>
        <w:rPr>
          <w:rFonts w:hint="eastAsia"/>
        </w:rPr>
        <w:t>报告中明确具体名称、所属领域、专业分类、教具开发者、实施对象；制定教具的目的、意义或必要性；主要功能和技术要求的填写描述要精准、明确，主要功能要与课程培养目标对，要重点描述设备的功能和用途。</w:t>
      </w:r>
    </w:p>
    <w:p w14:paraId="252C952F">
      <w:pPr>
        <w:pStyle w:val="65"/>
        <w:spacing w:before="120" w:after="120"/>
      </w:pPr>
      <w:r>
        <w:rPr>
          <w:rFonts w:hint="eastAsia"/>
        </w:rPr>
        <w:t>符合性原则</w:t>
      </w:r>
    </w:p>
    <w:p w14:paraId="3A63E0E6">
      <w:pPr>
        <w:pStyle w:val="56"/>
        <w:ind w:firstLine="420"/>
      </w:pPr>
      <w:r>
        <w:rPr>
          <w:rFonts w:hint="eastAsia"/>
        </w:rPr>
        <w:t>报告中包括对开发要求和制作标准要求等的符合性情况，并提供所有评价指标报告期比基期改进情况的说明，或同等功能教具对比情况的说明。其中报告期为当前评价的年份，一般是指教具参与评价年份的上一年；基期为一个对照年份，一般比报告期提前1年。</w:t>
      </w:r>
    </w:p>
    <w:p w14:paraId="24B7B392">
      <w:pPr>
        <w:pStyle w:val="65"/>
        <w:spacing w:before="120" w:after="120"/>
      </w:pPr>
      <w:r>
        <w:rPr>
          <w:rFonts w:hint="eastAsia"/>
        </w:rPr>
        <w:t>主要结论</w:t>
      </w:r>
    </w:p>
    <w:p w14:paraId="36709D9D">
      <w:pPr>
        <w:pStyle w:val="56"/>
        <w:ind w:firstLine="420"/>
      </w:pPr>
      <w:r>
        <w:rPr>
          <w:rFonts w:hint="eastAsia"/>
        </w:rPr>
        <w:t>说明该数智化教具对制作标准的符合性结论、使用评价结果、提出的改进方案。</w:t>
      </w:r>
    </w:p>
    <w:p w14:paraId="195B6502">
      <w:pPr>
        <w:pStyle w:val="65"/>
        <w:spacing w:before="120" w:after="120"/>
      </w:pPr>
      <w:r>
        <w:rPr>
          <w:rFonts w:hint="eastAsia"/>
        </w:rPr>
        <w:t>附件</w:t>
      </w:r>
    </w:p>
    <w:p w14:paraId="623EB074">
      <w:pPr>
        <w:pStyle w:val="56"/>
        <w:ind w:firstLine="420"/>
      </w:pPr>
      <w:r>
        <w:rPr>
          <w:rFonts w:hint="eastAsia"/>
        </w:rPr>
        <w:t>能提供展示数智化教具的结构视图，可提供数智化教具动态展示视频，以及开发过程中相关资料。</w:t>
      </w:r>
    </w:p>
    <w:p w14:paraId="1A042ADC">
      <w:pPr>
        <w:pStyle w:val="104"/>
        <w:spacing w:before="240" w:after="240"/>
      </w:pPr>
      <w:bookmarkStart w:id="145" w:name="_Toc199346898"/>
      <w:bookmarkStart w:id="146" w:name="_Toc199346846"/>
      <w:r>
        <w:rPr>
          <w:rFonts w:hint="eastAsia"/>
        </w:rPr>
        <w:t>文档管理</w:t>
      </w:r>
      <w:bookmarkEnd w:id="145"/>
      <w:bookmarkEnd w:id="146"/>
    </w:p>
    <w:p w14:paraId="2CECEFCC">
      <w:pPr>
        <w:pStyle w:val="105"/>
        <w:spacing w:before="120" w:after="120"/>
      </w:pPr>
      <w:bookmarkStart w:id="147" w:name="_Toc199346847"/>
      <w:bookmarkStart w:id="148" w:name="_Toc199346899"/>
      <w:r>
        <w:rPr>
          <w:rFonts w:hint="eastAsia"/>
        </w:rPr>
        <w:t>技术文档</w:t>
      </w:r>
      <w:bookmarkEnd w:id="147"/>
      <w:bookmarkEnd w:id="148"/>
    </w:p>
    <w:p w14:paraId="18B82F97">
      <w:pPr>
        <w:pStyle w:val="56"/>
        <w:ind w:firstLine="420"/>
      </w:pPr>
      <w:r>
        <w:rPr>
          <w:rFonts w:hint="eastAsia"/>
        </w:rPr>
        <w:t>依据开发原则、制作标准、内容框架、总体要求编制数智化教具的制作报告。要求教具制作完成后，需提供设计方案、可研性报告、成本分析、论证报告、测试分析报告等技术性文件。</w:t>
      </w:r>
    </w:p>
    <w:p w14:paraId="6D067C75">
      <w:pPr>
        <w:pStyle w:val="65"/>
        <w:spacing w:before="120" w:after="120"/>
      </w:pPr>
      <w:r>
        <w:rPr>
          <w:rFonts w:hint="eastAsia"/>
        </w:rPr>
        <w:t>设计方案</w:t>
      </w:r>
    </w:p>
    <w:p w14:paraId="2CE19515">
      <w:pPr>
        <w:pStyle w:val="56"/>
        <w:ind w:firstLine="420"/>
      </w:pPr>
      <w:r>
        <w:rPr>
          <w:rFonts w:hint="eastAsia"/>
        </w:rPr>
        <w:t>包含教具的详细技术参数及相关产品的技术原理、安全分析、材料清单、节能减排分析等。</w:t>
      </w:r>
    </w:p>
    <w:p w14:paraId="652114C7">
      <w:pPr>
        <w:pStyle w:val="65"/>
        <w:spacing w:before="120" w:after="120"/>
      </w:pPr>
      <w:r>
        <w:rPr>
          <w:rFonts w:hint="eastAsia"/>
        </w:rPr>
        <w:t>可研性报告</w:t>
      </w:r>
    </w:p>
    <w:p w14:paraId="41270171">
      <w:pPr>
        <w:pStyle w:val="56"/>
        <w:ind w:firstLine="420"/>
      </w:pPr>
      <w:r>
        <w:rPr>
          <w:rFonts w:hint="eastAsia"/>
        </w:rPr>
        <w:t>充分分析该教具的设计方案以及经济效益、开发背景及必要性、开发目标和内容、环保指标等作出的全面的评价报告。</w:t>
      </w:r>
    </w:p>
    <w:p w14:paraId="106F1C27">
      <w:pPr>
        <w:pStyle w:val="65"/>
        <w:spacing w:before="120" w:after="120"/>
      </w:pPr>
      <w:r>
        <w:rPr>
          <w:rFonts w:hint="eastAsia"/>
        </w:rPr>
        <w:t>成本分析</w:t>
      </w:r>
    </w:p>
    <w:p w14:paraId="1197BE51">
      <w:pPr>
        <w:pStyle w:val="56"/>
        <w:ind w:firstLine="420"/>
      </w:pPr>
      <w:r>
        <w:rPr>
          <w:rFonts w:hint="eastAsia"/>
        </w:rPr>
        <w:t>包含选用材料费用、制作费用、安装费用、人工费用、管理费用、技术服务费用等，同时根据该教具的经济价值和完成的功能状况，</w:t>
      </w:r>
      <w:r>
        <w:t xml:space="preserve"> </w:t>
      </w:r>
      <w:r>
        <w:rPr>
          <w:rFonts w:hint="eastAsia"/>
        </w:rPr>
        <w:t>借以判断该教具的推广可行性。</w:t>
      </w:r>
    </w:p>
    <w:p w14:paraId="056CDB1B">
      <w:pPr>
        <w:pStyle w:val="65"/>
        <w:spacing w:before="120" w:after="120"/>
      </w:pPr>
      <w:r>
        <w:rPr>
          <w:rFonts w:hint="eastAsia"/>
        </w:rPr>
        <w:t>论证报告</w:t>
      </w:r>
    </w:p>
    <w:p w14:paraId="3C1E5EB2">
      <w:pPr>
        <w:pStyle w:val="56"/>
        <w:ind w:firstLine="420"/>
      </w:pPr>
      <w:r>
        <w:rPr>
          <w:rFonts w:hint="eastAsia"/>
        </w:rPr>
        <w:t>包含方案论证报告、教具开发过程论证报告、制作工艺技术论证报告和安全保障论证报告等。</w:t>
      </w:r>
    </w:p>
    <w:p w14:paraId="74239BDE">
      <w:pPr>
        <w:pStyle w:val="65"/>
        <w:spacing w:before="120" w:after="120"/>
      </w:pPr>
      <w:r>
        <w:rPr>
          <w:rFonts w:hint="eastAsia"/>
        </w:rPr>
        <w:t>测试分析报告</w:t>
      </w:r>
    </w:p>
    <w:p w14:paraId="151F7F40">
      <w:pPr>
        <w:pStyle w:val="56"/>
        <w:ind w:firstLine="420"/>
      </w:pPr>
      <w:r>
        <w:rPr>
          <w:rFonts w:hint="eastAsia"/>
        </w:rPr>
        <w:t>包含测试对象、测试方法、测试环境、测试数据、测试指标、性能表现、质量分析、性能分析、安全性分析、存在问题、改进措施以及综合测试结果和分析。</w:t>
      </w:r>
    </w:p>
    <w:p w14:paraId="7461676E">
      <w:pPr>
        <w:pStyle w:val="105"/>
        <w:spacing w:before="120" w:after="120"/>
      </w:pPr>
      <w:bookmarkStart w:id="149" w:name="_Toc199346848"/>
      <w:bookmarkStart w:id="150" w:name="_Toc199346900"/>
      <w:r>
        <w:rPr>
          <w:rFonts w:hint="eastAsia"/>
        </w:rPr>
        <w:t>管理规范</w:t>
      </w:r>
      <w:bookmarkEnd w:id="149"/>
      <w:bookmarkEnd w:id="150"/>
    </w:p>
    <w:p w14:paraId="57C9D51B">
      <w:pPr>
        <w:pStyle w:val="56"/>
        <w:ind w:firstLine="420"/>
      </w:pPr>
      <w:r>
        <w:rPr>
          <w:rFonts w:hint="eastAsia"/>
        </w:rPr>
        <w:t>根据设计方案、可研性报告、成本分析、论证报告、测试分析报告等技术性文件，按表2评估依据表进行管理。</w:t>
      </w:r>
    </w:p>
    <w:p w14:paraId="7501473E">
      <w:pPr>
        <w:pStyle w:val="112"/>
        <w:spacing w:before="120" w:after="120"/>
        <w:rPr>
          <w:kern w:val="2"/>
          <w:szCs w:val="21"/>
        </w:rPr>
      </w:pPr>
      <w:bookmarkStart w:id="151" w:name="_Toc199346904"/>
      <w:r>
        <w:rPr>
          <w:rFonts w:hint="eastAsia"/>
        </w:rPr>
        <w:t>资料对照表</w:t>
      </w:r>
      <w:bookmarkEnd w:id="151"/>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4536"/>
        <w:gridCol w:w="1701"/>
        <w:gridCol w:w="1189"/>
      </w:tblGrid>
      <w:tr w14:paraId="140AFC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55" w:type="dxa"/>
            <w:tcBorders>
              <w:top w:val="single" w:color="auto" w:sz="8" w:space="0"/>
              <w:bottom w:val="single" w:color="auto" w:sz="8" w:space="0"/>
            </w:tcBorders>
            <w:vAlign w:val="center"/>
          </w:tcPr>
          <w:p w14:paraId="4D171EF1">
            <w:pPr>
              <w:pStyle w:val="182"/>
              <w:ind w:firstLine="0" w:firstLineChars="0"/>
              <w:jc w:val="center"/>
            </w:pPr>
            <w:r>
              <w:rPr>
                <w:rFonts w:hint="eastAsia"/>
              </w:rPr>
              <w:t>文档名称</w:t>
            </w:r>
          </w:p>
        </w:tc>
        <w:tc>
          <w:tcPr>
            <w:tcW w:w="4536" w:type="dxa"/>
            <w:tcBorders>
              <w:top w:val="single" w:color="auto" w:sz="8" w:space="0"/>
              <w:bottom w:val="single" w:color="auto" w:sz="8" w:space="0"/>
            </w:tcBorders>
            <w:vAlign w:val="center"/>
          </w:tcPr>
          <w:p w14:paraId="0B0AE27D">
            <w:pPr>
              <w:pStyle w:val="182"/>
              <w:ind w:firstLine="0" w:firstLineChars="0"/>
              <w:jc w:val="center"/>
            </w:pPr>
            <w:r>
              <w:rPr>
                <w:rFonts w:hint="eastAsia"/>
              </w:rPr>
              <w:t>文档内容</w:t>
            </w:r>
          </w:p>
        </w:tc>
        <w:tc>
          <w:tcPr>
            <w:tcW w:w="1701" w:type="dxa"/>
            <w:tcBorders>
              <w:top w:val="single" w:color="auto" w:sz="8" w:space="0"/>
              <w:bottom w:val="single" w:color="auto" w:sz="8" w:space="0"/>
            </w:tcBorders>
            <w:vAlign w:val="center"/>
          </w:tcPr>
          <w:p w14:paraId="3B9F8E35">
            <w:pPr>
              <w:pStyle w:val="182"/>
              <w:ind w:firstLine="0" w:firstLineChars="0"/>
              <w:jc w:val="center"/>
            </w:pPr>
            <w:r>
              <w:rPr>
                <w:rFonts w:hint="eastAsia"/>
              </w:rPr>
              <w:t>结果</w:t>
            </w:r>
          </w:p>
        </w:tc>
        <w:tc>
          <w:tcPr>
            <w:tcW w:w="1189" w:type="dxa"/>
            <w:tcBorders>
              <w:top w:val="single" w:color="auto" w:sz="8" w:space="0"/>
              <w:bottom w:val="single" w:color="auto" w:sz="8" w:space="0"/>
            </w:tcBorders>
            <w:vAlign w:val="center"/>
          </w:tcPr>
          <w:p w14:paraId="731F54F4">
            <w:pPr>
              <w:pStyle w:val="182"/>
              <w:ind w:firstLine="0" w:firstLineChars="0"/>
              <w:jc w:val="center"/>
            </w:pPr>
            <w:r>
              <w:rPr>
                <w:rFonts w:hint="eastAsia"/>
              </w:rPr>
              <w:t>完整性</w:t>
            </w:r>
          </w:p>
        </w:tc>
      </w:tr>
      <w:tr w14:paraId="171D6A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tcBorders>
              <w:top w:val="single" w:color="auto" w:sz="8" w:space="0"/>
            </w:tcBorders>
            <w:vAlign w:val="center"/>
          </w:tcPr>
          <w:p w14:paraId="047F7E6F">
            <w:pPr>
              <w:pStyle w:val="182"/>
              <w:ind w:firstLine="0" w:firstLineChars="0"/>
              <w:jc w:val="center"/>
            </w:pPr>
            <w:r>
              <w:rPr>
                <w:rFonts w:hint="eastAsia"/>
              </w:rPr>
              <w:t>设计方案</w:t>
            </w:r>
          </w:p>
        </w:tc>
        <w:tc>
          <w:tcPr>
            <w:tcW w:w="4536" w:type="dxa"/>
            <w:tcBorders>
              <w:top w:val="single" w:color="auto" w:sz="8" w:space="0"/>
            </w:tcBorders>
            <w:vAlign w:val="center"/>
          </w:tcPr>
          <w:p w14:paraId="2A222039">
            <w:pPr>
              <w:pStyle w:val="182"/>
              <w:ind w:firstLine="0" w:firstLineChars="0"/>
              <w:jc w:val="center"/>
            </w:pPr>
            <w:r>
              <w:rPr>
                <w:rFonts w:hint="eastAsia"/>
              </w:rPr>
              <w:t>详细技术参数</w:t>
            </w:r>
          </w:p>
        </w:tc>
        <w:tc>
          <w:tcPr>
            <w:tcW w:w="1701" w:type="dxa"/>
            <w:tcBorders>
              <w:top w:val="single" w:color="auto" w:sz="8" w:space="0"/>
            </w:tcBorders>
            <w:vAlign w:val="center"/>
          </w:tcPr>
          <w:p w14:paraId="7A3AF183">
            <w:pPr>
              <w:pStyle w:val="182"/>
              <w:ind w:firstLine="0" w:firstLineChars="0"/>
              <w:jc w:val="center"/>
              <w:rPr>
                <w:rFonts w:hint="eastAsia" w:ascii="Wingdings 2" w:hAnsi="Wingdings 2"/>
              </w:rPr>
            </w:pPr>
            <w:r>
              <w:rPr>
                <w:rFonts w:ascii="Wingdings 2" w:hAnsi="Wingdings 2"/>
              </w:rPr>
              <w:t>有£ 无£</w:t>
            </w:r>
          </w:p>
        </w:tc>
        <w:tc>
          <w:tcPr>
            <w:tcW w:w="1189" w:type="dxa"/>
            <w:tcBorders>
              <w:top w:val="single" w:color="auto" w:sz="8" w:space="0"/>
            </w:tcBorders>
            <w:vAlign w:val="center"/>
          </w:tcPr>
          <w:p w14:paraId="42502161">
            <w:pPr>
              <w:pStyle w:val="182"/>
              <w:ind w:firstLine="0" w:firstLineChars="0"/>
              <w:jc w:val="center"/>
            </w:pPr>
          </w:p>
        </w:tc>
      </w:tr>
      <w:tr w14:paraId="4FA12E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5E8E1ED5">
            <w:pPr>
              <w:pStyle w:val="182"/>
              <w:ind w:firstLine="0" w:firstLineChars="0"/>
              <w:jc w:val="center"/>
            </w:pPr>
          </w:p>
        </w:tc>
        <w:tc>
          <w:tcPr>
            <w:tcW w:w="4536" w:type="dxa"/>
            <w:vAlign w:val="center"/>
          </w:tcPr>
          <w:p w14:paraId="0D41A946">
            <w:pPr>
              <w:pStyle w:val="182"/>
              <w:ind w:firstLine="0" w:firstLineChars="0"/>
              <w:jc w:val="center"/>
            </w:pPr>
            <w:r>
              <w:rPr>
                <w:rFonts w:hint="eastAsia"/>
              </w:rPr>
              <w:t>相关技术原理</w:t>
            </w:r>
          </w:p>
        </w:tc>
        <w:tc>
          <w:tcPr>
            <w:tcW w:w="1701" w:type="dxa"/>
          </w:tcPr>
          <w:p w14:paraId="2B079861">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5D6D92AF">
            <w:pPr>
              <w:pStyle w:val="182"/>
              <w:ind w:firstLine="0" w:firstLineChars="0"/>
              <w:jc w:val="center"/>
            </w:pPr>
          </w:p>
        </w:tc>
      </w:tr>
      <w:tr w14:paraId="01D75B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757EBFD2">
            <w:pPr>
              <w:pStyle w:val="182"/>
              <w:ind w:firstLine="0" w:firstLineChars="0"/>
              <w:jc w:val="center"/>
            </w:pPr>
          </w:p>
        </w:tc>
        <w:tc>
          <w:tcPr>
            <w:tcW w:w="4536" w:type="dxa"/>
            <w:vAlign w:val="center"/>
          </w:tcPr>
          <w:p w14:paraId="1A91CC49">
            <w:pPr>
              <w:pStyle w:val="182"/>
              <w:ind w:firstLine="0" w:firstLineChars="0"/>
              <w:jc w:val="center"/>
            </w:pPr>
            <w:r>
              <w:rPr>
                <w:rFonts w:hint="eastAsia"/>
              </w:rPr>
              <w:t>安全分析</w:t>
            </w:r>
          </w:p>
        </w:tc>
        <w:tc>
          <w:tcPr>
            <w:tcW w:w="1701" w:type="dxa"/>
          </w:tcPr>
          <w:p w14:paraId="6656BCB2">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2891F100">
            <w:pPr>
              <w:pStyle w:val="182"/>
              <w:ind w:firstLine="0" w:firstLineChars="0"/>
              <w:jc w:val="center"/>
            </w:pPr>
          </w:p>
        </w:tc>
      </w:tr>
      <w:tr w14:paraId="328CE2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3DED6AA9">
            <w:pPr>
              <w:pStyle w:val="182"/>
              <w:ind w:firstLine="0" w:firstLineChars="0"/>
              <w:jc w:val="center"/>
            </w:pPr>
          </w:p>
        </w:tc>
        <w:tc>
          <w:tcPr>
            <w:tcW w:w="4536" w:type="dxa"/>
            <w:vAlign w:val="center"/>
          </w:tcPr>
          <w:p w14:paraId="5821A2A6">
            <w:pPr>
              <w:pStyle w:val="182"/>
              <w:ind w:firstLine="0" w:firstLineChars="0"/>
              <w:jc w:val="center"/>
            </w:pPr>
            <w:r>
              <w:rPr>
                <w:rFonts w:hint="eastAsia"/>
              </w:rPr>
              <w:t>材料清单</w:t>
            </w:r>
          </w:p>
        </w:tc>
        <w:tc>
          <w:tcPr>
            <w:tcW w:w="1701" w:type="dxa"/>
          </w:tcPr>
          <w:p w14:paraId="1D698F33">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75A769A5">
            <w:pPr>
              <w:pStyle w:val="182"/>
              <w:ind w:firstLine="0" w:firstLineChars="0"/>
              <w:jc w:val="center"/>
            </w:pPr>
          </w:p>
        </w:tc>
      </w:tr>
      <w:tr w14:paraId="0469E1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61CC5B03">
            <w:pPr>
              <w:pStyle w:val="182"/>
              <w:ind w:firstLine="0" w:firstLineChars="0"/>
              <w:jc w:val="center"/>
            </w:pPr>
          </w:p>
        </w:tc>
        <w:tc>
          <w:tcPr>
            <w:tcW w:w="4536" w:type="dxa"/>
            <w:vAlign w:val="center"/>
          </w:tcPr>
          <w:p w14:paraId="77CC7D6B">
            <w:pPr>
              <w:pStyle w:val="182"/>
              <w:ind w:firstLine="0" w:firstLineChars="0"/>
              <w:jc w:val="center"/>
            </w:pPr>
            <w:r>
              <w:rPr>
                <w:rFonts w:hint="eastAsia"/>
              </w:rPr>
              <w:t>节能减排分析</w:t>
            </w:r>
          </w:p>
        </w:tc>
        <w:tc>
          <w:tcPr>
            <w:tcW w:w="1701" w:type="dxa"/>
          </w:tcPr>
          <w:p w14:paraId="7AF47152">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0EAC55F2">
            <w:pPr>
              <w:pStyle w:val="182"/>
              <w:ind w:firstLine="0" w:firstLineChars="0"/>
              <w:jc w:val="center"/>
            </w:pPr>
          </w:p>
        </w:tc>
      </w:tr>
      <w:tr w14:paraId="36D611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14:paraId="6D0975B4">
            <w:pPr>
              <w:pStyle w:val="182"/>
              <w:ind w:firstLine="0" w:firstLineChars="0"/>
              <w:jc w:val="center"/>
            </w:pPr>
            <w:r>
              <w:rPr>
                <w:rFonts w:hint="eastAsia"/>
              </w:rPr>
              <w:t>可研性报告</w:t>
            </w:r>
          </w:p>
        </w:tc>
        <w:tc>
          <w:tcPr>
            <w:tcW w:w="4536" w:type="dxa"/>
            <w:vAlign w:val="center"/>
          </w:tcPr>
          <w:p w14:paraId="1EF5659E">
            <w:pPr>
              <w:pStyle w:val="182"/>
              <w:ind w:firstLine="0" w:firstLineChars="0"/>
              <w:jc w:val="center"/>
            </w:pPr>
            <w:r>
              <w:rPr>
                <w:rFonts w:hint="eastAsia"/>
              </w:rPr>
              <w:t>设计方案评价</w:t>
            </w:r>
          </w:p>
        </w:tc>
        <w:tc>
          <w:tcPr>
            <w:tcW w:w="1701" w:type="dxa"/>
          </w:tcPr>
          <w:p w14:paraId="47480F2D">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327B14B4">
            <w:pPr>
              <w:pStyle w:val="182"/>
              <w:ind w:firstLine="0" w:firstLineChars="0"/>
              <w:jc w:val="center"/>
            </w:pPr>
          </w:p>
        </w:tc>
      </w:tr>
      <w:tr w14:paraId="322973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4D714DAD">
            <w:pPr>
              <w:pStyle w:val="182"/>
              <w:ind w:firstLine="0" w:firstLineChars="0"/>
              <w:jc w:val="center"/>
            </w:pPr>
          </w:p>
        </w:tc>
        <w:tc>
          <w:tcPr>
            <w:tcW w:w="4536" w:type="dxa"/>
            <w:vAlign w:val="center"/>
          </w:tcPr>
          <w:p w14:paraId="0EBDBD4B">
            <w:pPr>
              <w:pStyle w:val="182"/>
              <w:ind w:firstLine="0" w:firstLineChars="0"/>
              <w:jc w:val="center"/>
            </w:pPr>
            <w:r>
              <w:rPr>
                <w:rFonts w:hint="eastAsia"/>
              </w:rPr>
              <w:t>经济效益评价</w:t>
            </w:r>
          </w:p>
        </w:tc>
        <w:tc>
          <w:tcPr>
            <w:tcW w:w="1701" w:type="dxa"/>
          </w:tcPr>
          <w:p w14:paraId="201398C0">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2AD7C190">
            <w:pPr>
              <w:pStyle w:val="182"/>
              <w:ind w:firstLine="0" w:firstLineChars="0"/>
              <w:jc w:val="center"/>
            </w:pPr>
          </w:p>
        </w:tc>
      </w:tr>
      <w:tr w14:paraId="123CEC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7B42B193">
            <w:pPr>
              <w:pStyle w:val="182"/>
              <w:ind w:firstLine="0" w:firstLineChars="0"/>
              <w:jc w:val="center"/>
            </w:pPr>
          </w:p>
        </w:tc>
        <w:tc>
          <w:tcPr>
            <w:tcW w:w="4536" w:type="dxa"/>
            <w:vAlign w:val="center"/>
          </w:tcPr>
          <w:p w14:paraId="48A34DF0">
            <w:pPr>
              <w:pStyle w:val="182"/>
              <w:ind w:firstLine="0" w:firstLineChars="0"/>
              <w:jc w:val="center"/>
            </w:pPr>
            <w:r>
              <w:rPr>
                <w:rFonts w:hint="eastAsia"/>
              </w:rPr>
              <w:t>开发背景评价</w:t>
            </w:r>
          </w:p>
        </w:tc>
        <w:tc>
          <w:tcPr>
            <w:tcW w:w="1701" w:type="dxa"/>
          </w:tcPr>
          <w:p w14:paraId="3BF1BBA4">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43B8590C">
            <w:pPr>
              <w:pStyle w:val="182"/>
              <w:ind w:firstLine="0" w:firstLineChars="0"/>
              <w:jc w:val="center"/>
            </w:pPr>
          </w:p>
        </w:tc>
      </w:tr>
      <w:tr w14:paraId="38DC37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bottom w:val="single" w:color="auto" w:sz="4" w:space="0"/>
            </w:tcBorders>
            <w:vAlign w:val="center"/>
          </w:tcPr>
          <w:p w14:paraId="46447ECE">
            <w:pPr>
              <w:pStyle w:val="182"/>
              <w:ind w:firstLine="0" w:firstLineChars="0"/>
              <w:jc w:val="center"/>
            </w:pPr>
          </w:p>
        </w:tc>
        <w:tc>
          <w:tcPr>
            <w:tcW w:w="4536" w:type="dxa"/>
            <w:tcBorders>
              <w:bottom w:val="single" w:color="auto" w:sz="4" w:space="0"/>
            </w:tcBorders>
            <w:vAlign w:val="center"/>
          </w:tcPr>
          <w:p w14:paraId="4CC18891">
            <w:pPr>
              <w:pStyle w:val="182"/>
              <w:ind w:firstLine="0" w:firstLineChars="0"/>
              <w:jc w:val="center"/>
            </w:pPr>
            <w:r>
              <w:rPr>
                <w:rFonts w:hint="eastAsia"/>
              </w:rPr>
              <w:t>必要性评价</w:t>
            </w:r>
          </w:p>
        </w:tc>
        <w:tc>
          <w:tcPr>
            <w:tcW w:w="1701" w:type="dxa"/>
            <w:tcBorders>
              <w:bottom w:val="single" w:color="auto" w:sz="4" w:space="0"/>
            </w:tcBorders>
          </w:tcPr>
          <w:p w14:paraId="37A0F373">
            <w:pPr>
              <w:pStyle w:val="182"/>
              <w:ind w:firstLine="0" w:firstLineChars="0"/>
              <w:jc w:val="center"/>
              <w:rPr>
                <w:rFonts w:hint="eastAsia" w:ascii="Wingdings 2" w:hAnsi="Wingdings 2"/>
              </w:rPr>
            </w:pPr>
            <w:r>
              <w:rPr>
                <w:rFonts w:ascii="Wingdings 2" w:hAnsi="Wingdings 2"/>
              </w:rPr>
              <w:t>有£ 无£</w:t>
            </w:r>
          </w:p>
        </w:tc>
        <w:tc>
          <w:tcPr>
            <w:tcW w:w="1189" w:type="dxa"/>
            <w:tcBorders>
              <w:bottom w:val="single" w:color="auto" w:sz="4" w:space="0"/>
            </w:tcBorders>
            <w:vAlign w:val="center"/>
          </w:tcPr>
          <w:p w14:paraId="34A85546">
            <w:pPr>
              <w:pStyle w:val="182"/>
              <w:ind w:firstLine="0" w:firstLineChars="0"/>
              <w:jc w:val="center"/>
            </w:pPr>
          </w:p>
        </w:tc>
      </w:tr>
    </w:tbl>
    <w:p w14:paraId="735361A4">
      <w:pPr>
        <w:jc w:val="center"/>
        <w:rPr>
          <w:rFonts w:hint="eastAsia" w:ascii="宋体" w:hAnsi="宋体"/>
        </w:rPr>
      </w:pPr>
      <w:r>
        <w:br w:type="page"/>
      </w:r>
      <w:r>
        <w:rPr>
          <w:rFonts w:hint="eastAsia" w:ascii="黑体" w:hAnsi="黑体" w:eastAsia="黑体"/>
        </w:rPr>
        <w:t>表2  资料对照表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4536"/>
        <w:gridCol w:w="1701"/>
        <w:gridCol w:w="1189"/>
      </w:tblGrid>
      <w:tr w14:paraId="07ECF6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55" w:type="dxa"/>
            <w:tcBorders>
              <w:top w:val="single" w:color="auto" w:sz="8" w:space="0"/>
              <w:bottom w:val="single" w:color="auto" w:sz="8" w:space="0"/>
            </w:tcBorders>
            <w:vAlign w:val="center"/>
          </w:tcPr>
          <w:p w14:paraId="60D5C6D0">
            <w:pPr>
              <w:pStyle w:val="182"/>
              <w:ind w:firstLine="0" w:firstLineChars="0"/>
              <w:jc w:val="center"/>
            </w:pPr>
            <w:r>
              <w:rPr>
                <w:rFonts w:hint="eastAsia"/>
              </w:rPr>
              <w:t>文档名称</w:t>
            </w:r>
          </w:p>
        </w:tc>
        <w:tc>
          <w:tcPr>
            <w:tcW w:w="4536" w:type="dxa"/>
            <w:tcBorders>
              <w:top w:val="single" w:color="auto" w:sz="8" w:space="0"/>
              <w:bottom w:val="single" w:color="auto" w:sz="8" w:space="0"/>
            </w:tcBorders>
            <w:vAlign w:val="center"/>
          </w:tcPr>
          <w:p w14:paraId="04390BAF">
            <w:pPr>
              <w:pStyle w:val="182"/>
              <w:ind w:firstLine="0" w:firstLineChars="0"/>
              <w:jc w:val="center"/>
            </w:pPr>
            <w:r>
              <w:rPr>
                <w:rFonts w:hint="eastAsia"/>
              </w:rPr>
              <w:t>文档内容</w:t>
            </w:r>
          </w:p>
        </w:tc>
        <w:tc>
          <w:tcPr>
            <w:tcW w:w="1701" w:type="dxa"/>
            <w:tcBorders>
              <w:top w:val="single" w:color="auto" w:sz="8" w:space="0"/>
              <w:bottom w:val="single" w:color="auto" w:sz="8" w:space="0"/>
            </w:tcBorders>
            <w:vAlign w:val="center"/>
          </w:tcPr>
          <w:p w14:paraId="1B81DE31">
            <w:pPr>
              <w:pStyle w:val="182"/>
              <w:ind w:firstLine="0" w:firstLineChars="0"/>
              <w:jc w:val="center"/>
            </w:pPr>
            <w:r>
              <w:rPr>
                <w:rFonts w:hint="eastAsia"/>
              </w:rPr>
              <w:t>结果</w:t>
            </w:r>
          </w:p>
        </w:tc>
        <w:tc>
          <w:tcPr>
            <w:tcW w:w="1189" w:type="dxa"/>
            <w:tcBorders>
              <w:top w:val="single" w:color="auto" w:sz="8" w:space="0"/>
              <w:bottom w:val="single" w:color="auto" w:sz="8" w:space="0"/>
            </w:tcBorders>
            <w:vAlign w:val="center"/>
          </w:tcPr>
          <w:p w14:paraId="6035B851">
            <w:pPr>
              <w:pStyle w:val="182"/>
              <w:ind w:firstLine="0" w:firstLineChars="0"/>
              <w:jc w:val="center"/>
            </w:pPr>
            <w:r>
              <w:rPr>
                <w:rFonts w:hint="eastAsia"/>
              </w:rPr>
              <w:t>完整性</w:t>
            </w:r>
          </w:p>
        </w:tc>
      </w:tr>
      <w:tr w14:paraId="109C96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tcBorders>
              <w:top w:val="single" w:color="auto" w:sz="4" w:space="0"/>
              <w:bottom w:val="single" w:color="auto" w:sz="4" w:space="0"/>
            </w:tcBorders>
            <w:vAlign w:val="center"/>
          </w:tcPr>
          <w:p w14:paraId="28B20A58">
            <w:pPr>
              <w:pStyle w:val="182"/>
              <w:ind w:firstLine="0" w:firstLineChars="0"/>
              <w:jc w:val="center"/>
            </w:pPr>
          </w:p>
        </w:tc>
        <w:tc>
          <w:tcPr>
            <w:tcW w:w="4536" w:type="dxa"/>
            <w:tcBorders>
              <w:top w:val="single" w:color="auto" w:sz="4" w:space="0"/>
              <w:bottom w:val="single" w:color="auto" w:sz="4" w:space="0"/>
            </w:tcBorders>
            <w:vAlign w:val="center"/>
          </w:tcPr>
          <w:p w14:paraId="51439D0C">
            <w:pPr>
              <w:pStyle w:val="182"/>
              <w:ind w:firstLine="0" w:firstLineChars="0"/>
              <w:jc w:val="center"/>
            </w:pPr>
            <w:r>
              <w:rPr>
                <w:rFonts w:hint="eastAsia"/>
              </w:rPr>
              <w:t>开发目标评价</w:t>
            </w:r>
          </w:p>
        </w:tc>
        <w:tc>
          <w:tcPr>
            <w:tcW w:w="1701" w:type="dxa"/>
            <w:tcBorders>
              <w:top w:val="single" w:color="auto" w:sz="4" w:space="0"/>
              <w:bottom w:val="single" w:color="auto" w:sz="4" w:space="0"/>
            </w:tcBorders>
          </w:tcPr>
          <w:p w14:paraId="29ECAF5A">
            <w:pPr>
              <w:pStyle w:val="182"/>
              <w:ind w:firstLine="0" w:firstLineChars="0"/>
              <w:jc w:val="center"/>
              <w:rPr>
                <w:rFonts w:hint="eastAsia" w:ascii="Wingdings 2" w:hAnsi="Wingdings 2"/>
              </w:rPr>
            </w:pPr>
            <w:r>
              <w:rPr>
                <w:rFonts w:ascii="Wingdings 2" w:hAnsi="Wingdings 2"/>
              </w:rPr>
              <w:t>有£ 无£</w:t>
            </w:r>
          </w:p>
        </w:tc>
        <w:tc>
          <w:tcPr>
            <w:tcW w:w="1189" w:type="dxa"/>
            <w:tcBorders>
              <w:top w:val="single" w:color="auto" w:sz="4" w:space="0"/>
              <w:bottom w:val="single" w:color="auto" w:sz="4" w:space="0"/>
            </w:tcBorders>
            <w:vAlign w:val="center"/>
          </w:tcPr>
          <w:p w14:paraId="780FC8F0">
            <w:pPr>
              <w:pStyle w:val="182"/>
              <w:ind w:firstLine="0" w:firstLineChars="0"/>
              <w:jc w:val="center"/>
            </w:pPr>
          </w:p>
        </w:tc>
      </w:tr>
      <w:tr w14:paraId="35AB7A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tcBorders>
            <w:vAlign w:val="center"/>
          </w:tcPr>
          <w:p w14:paraId="624E2013">
            <w:pPr>
              <w:pStyle w:val="182"/>
              <w:ind w:firstLine="0" w:firstLineChars="0"/>
              <w:jc w:val="center"/>
            </w:pPr>
          </w:p>
        </w:tc>
        <w:tc>
          <w:tcPr>
            <w:tcW w:w="4536" w:type="dxa"/>
            <w:tcBorders>
              <w:top w:val="single" w:color="auto" w:sz="4" w:space="0"/>
            </w:tcBorders>
            <w:vAlign w:val="center"/>
          </w:tcPr>
          <w:p w14:paraId="6A316AF1">
            <w:pPr>
              <w:pStyle w:val="182"/>
              <w:ind w:firstLine="0" w:firstLineChars="0"/>
              <w:jc w:val="center"/>
            </w:pPr>
            <w:r>
              <w:rPr>
                <w:rFonts w:hint="eastAsia"/>
              </w:rPr>
              <w:t>开发内容评价</w:t>
            </w:r>
          </w:p>
        </w:tc>
        <w:tc>
          <w:tcPr>
            <w:tcW w:w="1701" w:type="dxa"/>
            <w:tcBorders>
              <w:top w:val="single" w:color="auto" w:sz="4" w:space="0"/>
            </w:tcBorders>
          </w:tcPr>
          <w:p w14:paraId="04E08AED">
            <w:pPr>
              <w:pStyle w:val="182"/>
              <w:ind w:firstLine="0" w:firstLineChars="0"/>
              <w:jc w:val="center"/>
              <w:rPr>
                <w:rFonts w:hint="eastAsia" w:ascii="Wingdings 2" w:hAnsi="Wingdings 2"/>
              </w:rPr>
            </w:pPr>
            <w:r>
              <w:rPr>
                <w:rFonts w:ascii="Wingdings 2" w:hAnsi="Wingdings 2"/>
              </w:rPr>
              <w:t>有£ 无£</w:t>
            </w:r>
          </w:p>
        </w:tc>
        <w:tc>
          <w:tcPr>
            <w:tcW w:w="1189" w:type="dxa"/>
            <w:tcBorders>
              <w:top w:val="single" w:color="auto" w:sz="4" w:space="0"/>
            </w:tcBorders>
            <w:vAlign w:val="center"/>
          </w:tcPr>
          <w:p w14:paraId="353E64BD">
            <w:pPr>
              <w:pStyle w:val="182"/>
              <w:ind w:firstLine="0" w:firstLineChars="0"/>
              <w:jc w:val="center"/>
            </w:pPr>
          </w:p>
        </w:tc>
      </w:tr>
      <w:tr w14:paraId="58240E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0E930A01">
            <w:pPr>
              <w:pStyle w:val="182"/>
              <w:ind w:firstLine="0" w:firstLineChars="0"/>
              <w:jc w:val="center"/>
            </w:pPr>
          </w:p>
        </w:tc>
        <w:tc>
          <w:tcPr>
            <w:tcW w:w="4536" w:type="dxa"/>
            <w:vAlign w:val="center"/>
          </w:tcPr>
          <w:p w14:paraId="39F381AF">
            <w:pPr>
              <w:pStyle w:val="182"/>
              <w:ind w:firstLine="0" w:firstLineChars="0"/>
              <w:jc w:val="center"/>
            </w:pPr>
            <w:r>
              <w:rPr>
                <w:rFonts w:hint="eastAsia"/>
              </w:rPr>
              <w:t>环保指标评价</w:t>
            </w:r>
          </w:p>
        </w:tc>
        <w:tc>
          <w:tcPr>
            <w:tcW w:w="1701" w:type="dxa"/>
          </w:tcPr>
          <w:p w14:paraId="4DC2EEB0">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4A4BC727">
            <w:pPr>
              <w:pStyle w:val="182"/>
              <w:ind w:firstLine="0" w:firstLineChars="0"/>
              <w:jc w:val="center"/>
            </w:pPr>
          </w:p>
        </w:tc>
      </w:tr>
      <w:tr w14:paraId="53B612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14:paraId="7A518901">
            <w:pPr>
              <w:pStyle w:val="182"/>
              <w:ind w:firstLine="0" w:firstLineChars="0"/>
              <w:jc w:val="center"/>
            </w:pPr>
            <w:r>
              <w:rPr>
                <w:rFonts w:hint="eastAsia"/>
              </w:rPr>
              <w:t>成本分析</w:t>
            </w:r>
          </w:p>
        </w:tc>
        <w:tc>
          <w:tcPr>
            <w:tcW w:w="4536" w:type="dxa"/>
            <w:vAlign w:val="center"/>
          </w:tcPr>
          <w:p w14:paraId="2501E1C0">
            <w:pPr>
              <w:pStyle w:val="182"/>
              <w:ind w:firstLine="0" w:firstLineChars="0"/>
              <w:jc w:val="center"/>
            </w:pPr>
            <w:r>
              <w:rPr>
                <w:rFonts w:hint="eastAsia"/>
              </w:rPr>
              <w:t>材料费用分析</w:t>
            </w:r>
          </w:p>
        </w:tc>
        <w:tc>
          <w:tcPr>
            <w:tcW w:w="1701" w:type="dxa"/>
          </w:tcPr>
          <w:p w14:paraId="543E5C4A">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77675F0B">
            <w:pPr>
              <w:pStyle w:val="182"/>
              <w:ind w:firstLine="0" w:firstLineChars="0"/>
              <w:jc w:val="center"/>
            </w:pPr>
          </w:p>
        </w:tc>
      </w:tr>
      <w:tr w14:paraId="568282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0AFEC1D1">
            <w:pPr>
              <w:pStyle w:val="182"/>
              <w:ind w:firstLine="0" w:firstLineChars="0"/>
              <w:jc w:val="center"/>
            </w:pPr>
          </w:p>
        </w:tc>
        <w:tc>
          <w:tcPr>
            <w:tcW w:w="4536" w:type="dxa"/>
            <w:vAlign w:val="center"/>
          </w:tcPr>
          <w:p w14:paraId="6A5E295E">
            <w:pPr>
              <w:pStyle w:val="182"/>
              <w:ind w:firstLine="0" w:firstLineChars="0"/>
              <w:jc w:val="center"/>
            </w:pPr>
            <w:r>
              <w:rPr>
                <w:rFonts w:hint="eastAsia"/>
              </w:rPr>
              <w:t>制作费用分析</w:t>
            </w:r>
          </w:p>
        </w:tc>
        <w:tc>
          <w:tcPr>
            <w:tcW w:w="1701" w:type="dxa"/>
          </w:tcPr>
          <w:p w14:paraId="3965EF10">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16911294">
            <w:pPr>
              <w:pStyle w:val="182"/>
              <w:ind w:firstLine="0" w:firstLineChars="0"/>
              <w:jc w:val="center"/>
            </w:pPr>
          </w:p>
        </w:tc>
      </w:tr>
      <w:tr w14:paraId="08D3CA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67D4131A">
            <w:pPr>
              <w:pStyle w:val="182"/>
              <w:ind w:firstLine="0" w:firstLineChars="0"/>
              <w:jc w:val="center"/>
            </w:pPr>
          </w:p>
        </w:tc>
        <w:tc>
          <w:tcPr>
            <w:tcW w:w="4536" w:type="dxa"/>
            <w:vAlign w:val="center"/>
          </w:tcPr>
          <w:p w14:paraId="4DEDC0A9">
            <w:pPr>
              <w:pStyle w:val="182"/>
              <w:ind w:firstLine="0" w:firstLineChars="0"/>
              <w:jc w:val="center"/>
            </w:pPr>
            <w:r>
              <w:rPr>
                <w:rFonts w:hint="eastAsia"/>
              </w:rPr>
              <w:t>安装费用分析</w:t>
            </w:r>
          </w:p>
        </w:tc>
        <w:tc>
          <w:tcPr>
            <w:tcW w:w="1701" w:type="dxa"/>
          </w:tcPr>
          <w:p w14:paraId="3504E2AB">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17789AB5">
            <w:pPr>
              <w:pStyle w:val="182"/>
              <w:ind w:firstLine="0" w:firstLineChars="0"/>
              <w:jc w:val="center"/>
            </w:pPr>
          </w:p>
        </w:tc>
      </w:tr>
      <w:tr w14:paraId="1AEAE9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4008912F">
            <w:pPr>
              <w:pStyle w:val="182"/>
              <w:ind w:firstLine="0" w:firstLineChars="0"/>
              <w:jc w:val="center"/>
            </w:pPr>
          </w:p>
        </w:tc>
        <w:tc>
          <w:tcPr>
            <w:tcW w:w="4536" w:type="dxa"/>
            <w:vAlign w:val="center"/>
          </w:tcPr>
          <w:p w14:paraId="23B681A8">
            <w:pPr>
              <w:pStyle w:val="182"/>
              <w:ind w:firstLine="0" w:firstLineChars="0"/>
              <w:jc w:val="center"/>
            </w:pPr>
            <w:r>
              <w:rPr>
                <w:rFonts w:hint="eastAsia"/>
              </w:rPr>
              <w:t>人工费用分析</w:t>
            </w:r>
          </w:p>
        </w:tc>
        <w:tc>
          <w:tcPr>
            <w:tcW w:w="1701" w:type="dxa"/>
          </w:tcPr>
          <w:p w14:paraId="2B98CBBF">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1FCD1D54">
            <w:pPr>
              <w:pStyle w:val="182"/>
              <w:ind w:firstLine="0" w:firstLineChars="0"/>
              <w:jc w:val="center"/>
            </w:pPr>
          </w:p>
        </w:tc>
      </w:tr>
      <w:tr w14:paraId="58952E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410005AA">
            <w:pPr>
              <w:pStyle w:val="182"/>
              <w:ind w:firstLine="0" w:firstLineChars="0"/>
              <w:jc w:val="center"/>
            </w:pPr>
          </w:p>
        </w:tc>
        <w:tc>
          <w:tcPr>
            <w:tcW w:w="4536" w:type="dxa"/>
            <w:vAlign w:val="center"/>
          </w:tcPr>
          <w:p w14:paraId="38E62BF1">
            <w:pPr>
              <w:pStyle w:val="182"/>
              <w:ind w:firstLine="0" w:firstLineChars="0"/>
              <w:jc w:val="center"/>
            </w:pPr>
            <w:r>
              <w:rPr>
                <w:rFonts w:hint="eastAsia"/>
              </w:rPr>
              <w:t>管理费用分析</w:t>
            </w:r>
          </w:p>
        </w:tc>
        <w:tc>
          <w:tcPr>
            <w:tcW w:w="1701" w:type="dxa"/>
          </w:tcPr>
          <w:p w14:paraId="71308694">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6DA7C749">
            <w:pPr>
              <w:pStyle w:val="182"/>
              <w:ind w:firstLine="0" w:firstLineChars="0"/>
              <w:jc w:val="center"/>
            </w:pPr>
          </w:p>
        </w:tc>
      </w:tr>
      <w:tr w14:paraId="2500A6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6E2710B6">
            <w:pPr>
              <w:pStyle w:val="182"/>
              <w:ind w:firstLine="0" w:firstLineChars="0"/>
              <w:jc w:val="center"/>
            </w:pPr>
          </w:p>
        </w:tc>
        <w:tc>
          <w:tcPr>
            <w:tcW w:w="4536" w:type="dxa"/>
            <w:vAlign w:val="center"/>
          </w:tcPr>
          <w:p w14:paraId="6BB9193D">
            <w:pPr>
              <w:pStyle w:val="182"/>
              <w:ind w:firstLine="0" w:firstLineChars="0"/>
              <w:jc w:val="center"/>
            </w:pPr>
            <w:r>
              <w:rPr>
                <w:rFonts w:hint="eastAsia"/>
              </w:rPr>
              <w:t>技术服务费用分析</w:t>
            </w:r>
          </w:p>
        </w:tc>
        <w:tc>
          <w:tcPr>
            <w:tcW w:w="1701" w:type="dxa"/>
          </w:tcPr>
          <w:p w14:paraId="370A3491">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1D8F7ED0">
            <w:pPr>
              <w:pStyle w:val="182"/>
              <w:ind w:firstLine="0" w:firstLineChars="0"/>
              <w:jc w:val="center"/>
            </w:pPr>
          </w:p>
        </w:tc>
      </w:tr>
      <w:tr w14:paraId="50241A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14:paraId="250A5F55">
            <w:pPr>
              <w:pStyle w:val="182"/>
              <w:ind w:firstLine="0" w:firstLineChars="0"/>
              <w:jc w:val="center"/>
            </w:pPr>
            <w:r>
              <w:rPr>
                <w:rFonts w:hint="eastAsia"/>
              </w:rPr>
              <w:t>论证报告</w:t>
            </w:r>
          </w:p>
        </w:tc>
        <w:tc>
          <w:tcPr>
            <w:tcW w:w="4536" w:type="dxa"/>
            <w:vAlign w:val="center"/>
          </w:tcPr>
          <w:p w14:paraId="19F80737">
            <w:pPr>
              <w:pStyle w:val="182"/>
              <w:ind w:firstLine="0" w:firstLineChars="0"/>
              <w:jc w:val="center"/>
            </w:pPr>
            <w:r>
              <w:rPr>
                <w:rFonts w:hint="eastAsia"/>
              </w:rPr>
              <w:t>方案论证报告</w:t>
            </w:r>
          </w:p>
        </w:tc>
        <w:tc>
          <w:tcPr>
            <w:tcW w:w="1701" w:type="dxa"/>
          </w:tcPr>
          <w:p w14:paraId="5B397975">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46F56B59">
            <w:pPr>
              <w:pStyle w:val="182"/>
              <w:ind w:firstLine="0" w:firstLineChars="0"/>
              <w:jc w:val="center"/>
            </w:pPr>
          </w:p>
        </w:tc>
      </w:tr>
      <w:tr w14:paraId="502238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140A89C7">
            <w:pPr>
              <w:pStyle w:val="182"/>
              <w:ind w:firstLine="0" w:firstLineChars="0"/>
              <w:jc w:val="center"/>
            </w:pPr>
          </w:p>
        </w:tc>
        <w:tc>
          <w:tcPr>
            <w:tcW w:w="4536" w:type="dxa"/>
            <w:vAlign w:val="center"/>
          </w:tcPr>
          <w:p w14:paraId="73545674">
            <w:pPr>
              <w:pStyle w:val="182"/>
              <w:ind w:firstLine="0" w:firstLineChars="0"/>
              <w:jc w:val="center"/>
            </w:pPr>
            <w:r>
              <w:rPr>
                <w:rFonts w:hint="eastAsia"/>
              </w:rPr>
              <w:t>教具开发过程论证报告</w:t>
            </w:r>
          </w:p>
        </w:tc>
        <w:tc>
          <w:tcPr>
            <w:tcW w:w="1701" w:type="dxa"/>
          </w:tcPr>
          <w:p w14:paraId="0585A511">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731A39A4">
            <w:pPr>
              <w:pStyle w:val="182"/>
              <w:ind w:firstLine="0" w:firstLineChars="0"/>
              <w:jc w:val="center"/>
            </w:pPr>
          </w:p>
        </w:tc>
      </w:tr>
      <w:tr w14:paraId="4AA839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4BEAAE06">
            <w:pPr>
              <w:pStyle w:val="182"/>
              <w:ind w:firstLine="0" w:firstLineChars="0"/>
              <w:jc w:val="center"/>
            </w:pPr>
          </w:p>
        </w:tc>
        <w:tc>
          <w:tcPr>
            <w:tcW w:w="4536" w:type="dxa"/>
            <w:vAlign w:val="center"/>
          </w:tcPr>
          <w:p w14:paraId="0522FEF0">
            <w:pPr>
              <w:pStyle w:val="182"/>
              <w:ind w:firstLine="0" w:firstLineChars="0"/>
              <w:jc w:val="center"/>
            </w:pPr>
            <w:r>
              <w:rPr>
                <w:rFonts w:hint="eastAsia"/>
              </w:rPr>
              <w:t>制作工艺技术论证报告</w:t>
            </w:r>
          </w:p>
        </w:tc>
        <w:tc>
          <w:tcPr>
            <w:tcW w:w="1701" w:type="dxa"/>
          </w:tcPr>
          <w:p w14:paraId="2A9B001A">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175FA0CB">
            <w:pPr>
              <w:pStyle w:val="182"/>
              <w:ind w:firstLine="0" w:firstLineChars="0"/>
              <w:jc w:val="center"/>
            </w:pPr>
          </w:p>
        </w:tc>
      </w:tr>
      <w:tr w14:paraId="1E8787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32BF48B1">
            <w:pPr>
              <w:pStyle w:val="182"/>
              <w:ind w:firstLine="0" w:firstLineChars="0"/>
              <w:jc w:val="center"/>
            </w:pPr>
          </w:p>
        </w:tc>
        <w:tc>
          <w:tcPr>
            <w:tcW w:w="4536" w:type="dxa"/>
            <w:vAlign w:val="center"/>
          </w:tcPr>
          <w:p w14:paraId="6F547D7F">
            <w:pPr>
              <w:pStyle w:val="182"/>
              <w:ind w:firstLine="0" w:firstLineChars="0"/>
              <w:jc w:val="center"/>
            </w:pPr>
            <w:r>
              <w:rPr>
                <w:rFonts w:hint="eastAsia"/>
              </w:rPr>
              <w:t>安全保障论证报告</w:t>
            </w:r>
          </w:p>
        </w:tc>
        <w:tc>
          <w:tcPr>
            <w:tcW w:w="1701" w:type="dxa"/>
          </w:tcPr>
          <w:p w14:paraId="175F711E">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438348AA">
            <w:pPr>
              <w:pStyle w:val="182"/>
              <w:ind w:firstLine="0" w:firstLineChars="0"/>
              <w:jc w:val="center"/>
            </w:pPr>
          </w:p>
        </w:tc>
      </w:tr>
      <w:tr w14:paraId="720F4B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vAlign w:val="center"/>
          </w:tcPr>
          <w:p w14:paraId="506679B1">
            <w:pPr>
              <w:pStyle w:val="182"/>
              <w:ind w:firstLine="0" w:firstLineChars="0"/>
              <w:jc w:val="center"/>
            </w:pPr>
            <w:r>
              <w:rPr>
                <w:rFonts w:hint="eastAsia"/>
              </w:rPr>
              <w:t>测试分析报告</w:t>
            </w:r>
          </w:p>
        </w:tc>
        <w:tc>
          <w:tcPr>
            <w:tcW w:w="4536" w:type="dxa"/>
            <w:vAlign w:val="center"/>
          </w:tcPr>
          <w:p w14:paraId="0657519F">
            <w:pPr>
              <w:pStyle w:val="182"/>
              <w:ind w:firstLine="0" w:firstLineChars="0"/>
              <w:jc w:val="center"/>
            </w:pPr>
            <w:r>
              <w:rPr>
                <w:rFonts w:hint="eastAsia"/>
              </w:rPr>
              <w:t>测试对象、测试方法和测试环境</w:t>
            </w:r>
          </w:p>
        </w:tc>
        <w:tc>
          <w:tcPr>
            <w:tcW w:w="1701" w:type="dxa"/>
          </w:tcPr>
          <w:p w14:paraId="5EE2FDD4">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45308947">
            <w:pPr>
              <w:pStyle w:val="182"/>
              <w:ind w:firstLine="0" w:firstLineChars="0"/>
              <w:jc w:val="center"/>
            </w:pPr>
          </w:p>
        </w:tc>
      </w:tr>
      <w:tr w14:paraId="17437F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4FDAC2BF">
            <w:pPr>
              <w:pStyle w:val="182"/>
              <w:ind w:firstLine="0" w:firstLineChars="0"/>
              <w:jc w:val="center"/>
            </w:pPr>
          </w:p>
        </w:tc>
        <w:tc>
          <w:tcPr>
            <w:tcW w:w="4536" w:type="dxa"/>
            <w:vAlign w:val="center"/>
          </w:tcPr>
          <w:p w14:paraId="166DEEBC">
            <w:pPr>
              <w:pStyle w:val="182"/>
              <w:ind w:firstLine="0" w:firstLineChars="0"/>
              <w:jc w:val="center"/>
            </w:pPr>
            <w:r>
              <w:rPr>
                <w:rFonts w:hint="eastAsia"/>
              </w:rPr>
              <w:t>测试数据、测试指标和性能表现</w:t>
            </w:r>
          </w:p>
        </w:tc>
        <w:tc>
          <w:tcPr>
            <w:tcW w:w="1701" w:type="dxa"/>
          </w:tcPr>
          <w:p w14:paraId="126C5181">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607F85F9">
            <w:pPr>
              <w:pStyle w:val="182"/>
              <w:ind w:firstLine="0" w:firstLineChars="0"/>
              <w:jc w:val="center"/>
            </w:pPr>
          </w:p>
        </w:tc>
      </w:tr>
      <w:tr w14:paraId="2DD0AF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1381BCEA">
            <w:pPr>
              <w:pStyle w:val="182"/>
              <w:ind w:firstLine="0" w:firstLineChars="0"/>
              <w:jc w:val="center"/>
            </w:pPr>
          </w:p>
        </w:tc>
        <w:tc>
          <w:tcPr>
            <w:tcW w:w="4536" w:type="dxa"/>
            <w:vAlign w:val="center"/>
          </w:tcPr>
          <w:p w14:paraId="73390B50">
            <w:pPr>
              <w:pStyle w:val="182"/>
              <w:ind w:firstLine="0" w:firstLineChars="0"/>
              <w:jc w:val="center"/>
            </w:pPr>
            <w:r>
              <w:rPr>
                <w:rFonts w:hint="eastAsia"/>
              </w:rPr>
              <w:t>质量分析、性能分析和安全性分析</w:t>
            </w:r>
          </w:p>
        </w:tc>
        <w:tc>
          <w:tcPr>
            <w:tcW w:w="1701" w:type="dxa"/>
          </w:tcPr>
          <w:p w14:paraId="6E73DFA4">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6E577FDA">
            <w:pPr>
              <w:pStyle w:val="182"/>
              <w:ind w:firstLine="0" w:firstLineChars="0"/>
              <w:jc w:val="center"/>
            </w:pPr>
          </w:p>
        </w:tc>
      </w:tr>
      <w:tr w14:paraId="0304AC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39FBE54F">
            <w:pPr>
              <w:pStyle w:val="182"/>
              <w:ind w:firstLine="0" w:firstLineChars="0"/>
              <w:jc w:val="center"/>
            </w:pPr>
          </w:p>
        </w:tc>
        <w:tc>
          <w:tcPr>
            <w:tcW w:w="4536" w:type="dxa"/>
            <w:vAlign w:val="center"/>
          </w:tcPr>
          <w:p w14:paraId="0F98D939">
            <w:pPr>
              <w:pStyle w:val="182"/>
              <w:ind w:firstLine="0" w:firstLineChars="0"/>
              <w:jc w:val="center"/>
            </w:pPr>
            <w:r>
              <w:rPr>
                <w:rFonts w:hint="eastAsia"/>
              </w:rPr>
              <w:t>存在问题及改进措施</w:t>
            </w:r>
          </w:p>
        </w:tc>
        <w:tc>
          <w:tcPr>
            <w:tcW w:w="1701" w:type="dxa"/>
          </w:tcPr>
          <w:p w14:paraId="75D22B28">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1ACE9A5D">
            <w:pPr>
              <w:pStyle w:val="182"/>
              <w:ind w:firstLine="0" w:firstLineChars="0"/>
              <w:jc w:val="center"/>
            </w:pPr>
          </w:p>
        </w:tc>
      </w:tr>
      <w:tr w14:paraId="196CEA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656B5425">
            <w:pPr>
              <w:pStyle w:val="182"/>
              <w:ind w:firstLine="0" w:firstLineChars="0"/>
              <w:jc w:val="center"/>
            </w:pPr>
          </w:p>
        </w:tc>
        <w:tc>
          <w:tcPr>
            <w:tcW w:w="4536" w:type="dxa"/>
            <w:vAlign w:val="center"/>
          </w:tcPr>
          <w:p w14:paraId="6187EAEE">
            <w:pPr>
              <w:pStyle w:val="182"/>
              <w:ind w:firstLine="0" w:firstLineChars="0"/>
              <w:jc w:val="center"/>
            </w:pPr>
            <w:r>
              <w:rPr>
                <w:rFonts w:hint="eastAsia"/>
              </w:rPr>
              <w:t>综合测试结果和分析</w:t>
            </w:r>
          </w:p>
        </w:tc>
        <w:tc>
          <w:tcPr>
            <w:tcW w:w="1701" w:type="dxa"/>
          </w:tcPr>
          <w:p w14:paraId="364C94FD">
            <w:pPr>
              <w:pStyle w:val="182"/>
              <w:ind w:firstLine="0" w:firstLineChars="0"/>
              <w:jc w:val="center"/>
              <w:rPr>
                <w:rFonts w:hint="eastAsia" w:ascii="Wingdings 2" w:hAnsi="Wingdings 2"/>
              </w:rPr>
            </w:pPr>
            <w:r>
              <w:rPr>
                <w:rFonts w:ascii="Wingdings 2" w:hAnsi="Wingdings 2"/>
              </w:rPr>
              <w:t>有£ 无£</w:t>
            </w:r>
          </w:p>
        </w:tc>
        <w:tc>
          <w:tcPr>
            <w:tcW w:w="1189" w:type="dxa"/>
            <w:vAlign w:val="center"/>
          </w:tcPr>
          <w:p w14:paraId="32FC704C">
            <w:pPr>
              <w:pStyle w:val="182"/>
              <w:ind w:firstLine="0" w:firstLineChars="0"/>
              <w:jc w:val="center"/>
            </w:pPr>
          </w:p>
        </w:tc>
      </w:tr>
    </w:tbl>
    <w:p w14:paraId="027C6ADA">
      <w:pPr>
        <w:pStyle w:val="112"/>
        <w:numPr>
          <w:ilvl w:val="0"/>
          <w:numId w:val="0"/>
        </w:numPr>
        <w:spacing w:before="120" w:after="120"/>
        <w:jc w:val="both"/>
      </w:pPr>
    </w:p>
    <w:p w14:paraId="7A1BD2E2">
      <w:pPr>
        <w:pStyle w:val="104"/>
        <w:spacing w:before="240" w:after="240"/>
      </w:pPr>
      <w:bookmarkStart w:id="152" w:name="_Toc199346901"/>
      <w:bookmarkStart w:id="153" w:name="_Toc199346849"/>
      <w:r>
        <w:rPr>
          <w:rFonts w:hint="eastAsia"/>
        </w:rPr>
        <w:t>持续改进原则</w:t>
      </w:r>
      <w:bookmarkEnd w:id="152"/>
      <w:bookmarkEnd w:id="153"/>
    </w:p>
    <w:p w14:paraId="18760FF5">
      <w:pPr>
        <w:pStyle w:val="56"/>
        <w:ind w:firstLine="420"/>
      </w:pPr>
      <w:r>
        <w:rPr>
          <w:rFonts w:hint="eastAsia"/>
        </w:rPr>
        <w:t>在教具发布后，持续收集用户反馈，根据评价结果和用户反馈，持续改进数智化教具的设计和性能，定期更新和改进教具，以保持其教学效果和技术先进性，满足不断变化的教学需求。</w:t>
      </w:r>
    </w:p>
    <w:p w14:paraId="044EEB1F">
      <w:pPr>
        <w:pStyle w:val="56"/>
        <w:ind w:firstLine="420"/>
      </w:pPr>
      <w:r>
        <w:rPr>
          <w:rFonts w:hint="eastAsia"/>
        </w:rPr>
        <w:t>在项目结项后，始终保持跨学科团队的密切合作，确保教具的科学性、创新性、启发性、艺术性、先导性和安全性。同时，考虑教具的专用性、技术性、规范性、独创性和职业学生教学特点，以满足不同用户的需求。这个过程是迭代的，需要不断地评估和调整，以确保最终产品能够有效地支持教学和学习。</w:t>
      </w:r>
    </w:p>
    <w:bookmarkEnd w:id="29"/>
    <w:p w14:paraId="629EB1D1">
      <w:pPr>
        <w:pStyle w:val="56"/>
        <w:ind w:firstLine="420"/>
      </w:pPr>
    </w:p>
    <w:sectPr>
      <w:pgSz w:w="11906" w:h="16838"/>
      <w:pgMar w:top="1928" w:right="1134" w:bottom="1134" w:left="1134" w:header="1418" w:footer="907"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67394">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6E0B5">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206D7">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4DAA5">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E51F1">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A70C7">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AF2A6">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92B69">
    <w:pPr>
      <w:pStyle w:val="61"/>
      <w:rPr>
        <w:rFonts w:hint="eastAsia"/>
      </w:rPr>
    </w:pPr>
    <w:r>
      <w:fldChar w:fldCharType="begin"/>
    </w:r>
    <w:r>
      <w:instrText xml:space="preserve"> STYLEREF  标准文件_文件编号  \* MERGEFORMAT </w:instrText>
    </w:r>
    <w:r>
      <w:fldChar w:fldCharType="separate"/>
    </w:r>
    <w:r>
      <w:t>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ECD43">
    <w:pPr>
      <w:pStyle w:val="18"/>
      <w:jc w:val="right"/>
    </w:pPr>
    <w:r>
      <w:fldChar w:fldCharType="begin"/>
    </w:r>
    <w:r>
      <w:instrText xml:space="preserve"> STYLEREF  标准文件_文件编号  \* MERGEFORMAT </w:instrText>
    </w:r>
    <w:r>
      <w:fldChar w:fldCharType="separate"/>
    </w:r>
    <w:r>
      <w:t>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lowerLetter"/>
      <w:pStyle w:val="109"/>
      <w:lvlText w:val="%2)"/>
      <w:lvlJc w:val="left"/>
      <w:pPr>
        <w:ind w:left="1291" w:hanging="440"/>
      </w:p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4111"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attachedTemplate r:id="rId1"/>
  <w:documentProtection w:edit="forms" w:enforcement="1" w:cryptProviderType="rsaAES" w:cryptAlgorithmClass="hash" w:cryptAlgorithmType="typeAny" w:cryptAlgorithmSid="14" w:cryptSpinCount="100000" w:hash="mj5jH5rjyreHbVYDprkpv0qVzREK5iWrGVxPDRshms/H4gOjtXGaJTneAsCD3J1aMqESezdUuMobAYH4tTZ/Zw==" w:salt="f6FrsMHYK/GnxMc+cpV3+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51"/>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2B2"/>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2A63"/>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95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4AF7"/>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46B95"/>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686"/>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0ABE"/>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2C4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4FB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71F"/>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4AA3"/>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3B8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0D"/>
    <w:rsid w:val="00AC5DF4"/>
    <w:rsid w:val="00AD0AEF"/>
    <w:rsid w:val="00AD11B7"/>
    <w:rsid w:val="00AD1A94"/>
    <w:rsid w:val="00AD1C05"/>
    <w:rsid w:val="00AD4126"/>
    <w:rsid w:val="00AD421C"/>
    <w:rsid w:val="00AD44FA"/>
    <w:rsid w:val="00AD6DBE"/>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7B9"/>
    <w:rsid w:val="00C24C8D"/>
    <w:rsid w:val="00C25FE2"/>
    <w:rsid w:val="00C26B53"/>
    <w:rsid w:val="00C279B2"/>
    <w:rsid w:val="00C33E50"/>
    <w:rsid w:val="00C34C20"/>
    <w:rsid w:val="00C35A3E"/>
    <w:rsid w:val="00C42130"/>
    <w:rsid w:val="00C423A4"/>
    <w:rsid w:val="00C423E3"/>
    <w:rsid w:val="00C42747"/>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0E5"/>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567"/>
    <w:rsid w:val="00D20737"/>
    <w:rsid w:val="00D21E81"/>
    <w:rsid w:val="00D223DE"/>
    <w:rsid w:val="00D25E37"/>
    <w:rsid w:val="00D2661A"/>
    <w:rsid w:val="00D27582"/>
    <w:rsid w:val="00D27EC4"/>
    <w:rsid w:val="00D32719"/>
    <w:rsid w:val="00D33333"/>
    <w:rsid w:val="00D33BE0"/>
    <w:rsid w:val="00D352A2"/>
    <w:rsid w:val="00D373E5"/>
    <w:rsid w:val="00D4162B"/>
    <w:rsid w:val="00D4514F"/>
    <w:rsid w:val="00D451E2"/>
    <w:rsid w:val="00D45E89"/>
    <w:rsid w:val="00D45E8D"/>
    <w:rsid w:val="00D466AE"/>
    <w:rsid w:val="00D4734F"/>
    <w:rsid w:val="00D51BF3"/>
    <w:rsid w:val="00D64FA1"/>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085F"/>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1250"/>
    <w:rsid w:val="00F06D37"/>
    <w:rsid w:val="00F07B9D"/>
    <w:rsid w:val="00F11586"/>
    <w:rsid w:val="00F1183B"/>
    <w:rsid w:val="00F11B82"/>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B1E777F"/>
    <w:rsid w:val="24711527"/>
    <w:rsid w:val="37575BD4"/>
    <w:rsid w:val="60D5106B"/>
    <w:rsid w:val="6D664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99"/>
    <w:pPr>
      <w:keepNext/>
      <w:keepLines/>
      <w:spacing w:before="260" w:after="260" w:line="416" w:lineRule="auto"/>
      <w:outlineLvl w:val="2"/>
    </w:pPr>
    <w:rPr>
      <w:b/>
      <w:bCs/>
      <w:sz w:val="32"/>
      <w:szCs w:val="32"/>
    </w:rPr>
  </w:style>
  <w:style w:type="paragraph" w:styleId="5">
    <w:name w:val="heading 4"/>
    <w:basedOn w:val="1"/>
    <w:next w:val="1"/>
    <w:link w:val="37"/>
    <w:qFormat/>
    <w:uiPriority w:val="9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99"/>
    <w:rPr>
      <w:b/>
      <w:bCs/>
      <w:kern w:val="2"/>
      <w:sz w:val="32"/>
      <w:szCs w:val="32"/>
    </w:rPr>
  </w:style>
  <w:style w:type="character" w:customStyle="1" w:styleId="37">
    <w:name w:val="标题 4 字符"/>
    <w:link w:val="5"/>
    <w:qFormat/>
    <w:uiPriority w:val="99"/>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tabs>
        <w:tab w:val="left" w:pos="851"/>
        <w:tab w:val="left" w:pos="1276"/>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Times New Roman"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style>
  <w:style w:type="paragraph" w:customStyle="1" w:styleId="189">
    <w:name w:val="标准文件_一级项2"/>
    <w:basedOn w:val="56"/>
    <w:qFormat/>
    <w:uiPriority w:val="0"/>
    <w:pPr>
      <w:numPr>
        <w:ilvl w:val="0"/>
        <w:numId w:val="31"/>
      </w:numPr>
      <w:spacing w:line="300" w:lineRule="exact"/>
      <w:ind w:firstLineChars="0"/>
    </w:p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正文1"/>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ECEFC9E2D4B4436AAFD6377B0023202"/>
        <w:style w:val=""/>
        <w:category>
          <w:name w:val="常规"/>
          <w:gallery w:val="placeholder"/>
        </w:category>
        <w:types>
          <w:type w:val="bbPlcHdr"/>
        </w:types>
        <w:behaviors>
          <w:behavior w:val="content"/>
        </w:behaviors>
        <w:description w:val=""/>
        <w:guid w:val="{6D58CBFC-7713-423B-8D82-5D8B50B43505}"/>
      </w:docPartPr>
      <w:docPartBody>
        <w:p w14:paraId="45D6E592">
          <w:pPr>
            <w:pStyle w:val="5"/>
            <w:rPr>
              <w:rFonts w:hint="eastAsia"/>
            </w:rPr>
          </w:pPr>
          <w:r>
            <w:rPr>
              <w:rStyle w:val="4"/>
              <w:rFonts w:hint="eastAsia"/>
            </w:rPr>
            <w:t>单击或点击此处输入文字。</w:t>
          </w:r>
        </w:p>
      </w:docPartBody>
    </w:docPart>
    <w:docPart>
      <w:docPartPr>
        <w:name w:val="E1C77D3410F84406BBB3414BC6674C03"/>
        <w:style w:val=""/>
        <w:category>
          <w:name w:val="常规"/>
          <w:gallery w:val="placeholder"/>
        </w:category>
        <w:types>
          <w:type w:val="bbPlcHdr"/>
        </w:types>
        <w:behaviors>
          <w:behavior w:val="content"/>
        </w:behaviors>
        <w:description w:val=""/>
        <w:guid w:val="{27913FAF-B9F6-4B62-B3A2-896DE059C0FA}"/>
      </w:docPartPr>
      <w:docPartBody>
        <w:p w14:paraId="34F48CDE">
          <w:pPr>
            <w:pStyle w:val="6"/>
            <w:rPr>
              <w:rFonts w:hint="eastAsia"/>
            </w:rPr>
          </w:pPr>
          <w:r>
            <w:rPr>
              <w:rStyle w:val="4"/>
              <w:rFonts w:hint="eastAsia"/>
            </w:rPr>
            <w:t>选择一项。</w:t>
          </w:r>
        </w:p>
      </w:docPartBody>
    </w:docPart>
    <w:docPart>
      <w:docPartPr>
        <w:name w:val="FCE570C0D8904399BE000EBC2C381425"/>
        <w:style w:val=""/>
        <w:category>
          <w:name w:val="常规"/>
          <w:gallery w:val="placeholder"/>
        </w:category>
        <w:types>
          <w:type w:val="bbPlcHdr"/>
        </w:types>
        <w:behaviors>
          <w:behavior w:val="content"/>
        </w:behaviors>
        <w:description w:val=""/>
        <w:guid w:val="{FCE1587F-05AB-493E-B827-8B8D83F425EB}"/>
      </w:docPartPr>
      <w:docPartBody>
        <w:p w14:paraId="07402A51">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4C7"/>
    <w:rsid w:val="000F3B20"/>
    <w:rsid w:val="001F54C7"/>
    <w:rsid w:val="00446B95"/>
    <w:rsid w:val="00580ABE"/>
    <w:rsid w:val="00A57BBB"/>
    <w:rsid w:val="00AC5D0D"/>
    <w:rsid w:val="00DF6DB4"/>
    <w:rsid w:val="00E26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ECEFC9E2D4B4436AAFD6377B0023202"/>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E1C77D3410F84406BBB3414BC6674C03"/>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FCE570C0D8904399BE000EBC2C381425"/>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Pages>15</Pages>
  <Words>7127</Words>
  <Characters>7701</Characters>
  <Lines>108</Lines>
  <Paragraphs>30</Paragraphs>
  <TotalTime>1</TotalTime>
  <ScaleCrop>false</ScaleCrop>
  <LinksUpToDate>false</LinksUpToDate>
  <CharactersWithSpaces>7983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2025-05-28T09:17:00Z</dcterms:created>
  <dc:creator>25767</dc:creator>
  <cp:lastModifiedBy>雯仔</cp:lastModifiedBy>
  <cp:lastPrinted>2021-02-02T08:22:00Z</cp:lastPrinted>
  <dcterms:modified xsi:type="dcterms:W3CDTF">2025-07-21T07:14:33Z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eyJoZGlkIjoiNzE4MzM0YmNhYzg0NWE2Yjk3Mjg4ZjA3NzA4ZjQxYzQiLCJ1c2VySWQiOiIyNDQ3OTkyNTYifQ==</vt:lpwstr>
  </property>
  <property fmtid="{D5CDD505-2E9C-101B-9397-08002B2CF9AE}" pid="15" name="KSOProductBuildVer">
    <vt:lpwstr>2052-12.1.0.21915</vt:lpwstr>
  </property>
  <property fmtid="{D5CDD505-2E9C-101B-9397-08002B2CF9AE}" pid="16" name="ICV">
    <vt:lpwstr>287E40934B6E45DE96E110E3BEE586EE_13</vt:lpwstr>
  </property>
</Properties>
</file>