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本科层次职业教育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办学实践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高级研修班</w:t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黑体" w:hAnsi="宋体" w:eastAsia="黑体" w:cs="黑体"/>
          <w:color w:val="auto"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>一、组织机构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（一）主办单位：机械工业教育发展中心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（二）承办单位：长春汽车职业技术大学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color w:val="auto"/>
          <w:sz w:val="30"/>
          <w:szCs w:val="30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>二、研修内容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（一）职业本科教育政策现状、国内外发展趋势解读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（二）职业本科学校建设实践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1.教学基本条件建设；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2.职业本科师资队伍建设；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3.职业本科实训基地建设。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（三）职业本科筹建经验分享与交流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color w:val="auto"/>
          <w:sz w:val="30"/>
          <w:szCs w:val="30"/>
        </w:rPr>
      </w:pPr>
      <w:r>
        <w:rPr>
          <w:rFonts w:hint="eastAsia" w:ascii="仿宋_GB2312" w:hAnsi="Times New Roman" w:eastAsia="仿宋_GB2312"/>
          <w:color w:val="auto"/>
          <w:sz w:val="30"/>
          <w:szCs w:val="30"/>
        </w:rPr>
        <w:t>（四）校企合作实地参观与考察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ascii="黑体" w:hAnsi="宋体" w:eastAsia="黑体" w:cs="黑体"/>
          <w:color w:val="auto"/>
          <w:kern w:val="0"/>
          <w:sz w:val="30"/>
          <w:szCs w:val="30"/>
          <w:lang w:bidi="ar"/>
        </w:rPr>
        <w:t xml:space="preserve">三、研修对象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各职业院校分管副校长、教务处长、本科建设负责人、专业带头人、教学管理人员、骨干教师等。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color w:val="auto"/>
          <w:sz w:val="30"/>
          <w:szCs w:val="30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 xml:space="preserve">四、时间和地点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color w:val="auto"/>
          <w:sz w:val="30"/>
          <w:szCs w:val="30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（一）研修时间：2024年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月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18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-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日，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val="en-US" w:eastAsia="zh-CN" w:bidi="ar"/>
        </w:rPr>
        <w:t>18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日报到。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color w:val="auto"/>
          <w:sz w:val="30"/>
          <w:szCs w:val="30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（二）研修地点：长春汽车职业技术大学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即日开始报名，具体研修日程、乘车路线、研修资料及其他相关安排，将在开班前一周以电子邮件的形式发送至研修教师邮箱。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color w:val="auto"/>
          <w:sz w:val="30"/>
          <w:szCs w:val="30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 xml:space="preserve">五、研修费用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color w:val="auto"/>
          <w:sz w:val="30"/>
          <w:szCs w:val="30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（一）本次研修费用为1</w:t>
      </w:r>
      <w:r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  <w:t>4</w:t>
      </w: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80元/人，研修费不含食宿费用，食宿统一安排，费用自理。研修费用发票由长春汽车职业技术大学开具。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（二）研修费用可通过银行汇款的形式提交，请备注学校名称与学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员名字。银行汇款账户如下：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名  称：长春汽车工业高等专科学校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（注：由于学校财务账号暂未更名，本次发票收款方为长春汽车工业高等专科学校）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开户行：中国工商银行长春驻一汽支行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帐  号：4200 2224 0900 0034 129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color w:val="auto"/>
          <w:sz w:val="30"/>
          <w:szCs w:val="30"/>
        </w:rPr>
      </w:pPr>
      <w:r>
        <w:rPr>
          <w:rFonts w:hint="eastAsia" w:ascii="黑体" w:hAnsi="宋体" w:eastAsia="黑体" w:cs="黑体"/>
          <w:color w:val="auto"/>
          <w:kern w:val="0"/>
          <w:sz w:val="30"/>
          <w:szCs w:val="30"/>
          <w:lang w:bidi="ar"/>
        </w:rPr>
        <w:t xml:space="preserve">六、联系方式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联系人： 兰老师、李晓玫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 xml:space="preserve">联系方式：13596064582（兰）、15201125035（李）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 w:cs="仿宋_GB2312"/>
          <w:color w:val="auto"/>
          <w:kern w:val="0"/>
          <w:sz w:val="30"/>
          <w:szCs w:val="30"/>
          <w:lang w:bidi="ar"/>
        </w:rPr>
        <w:sectPr>
          <w:pgSz w:w="11906" w:h="16838"/>
          <w:pgMar w:top="820" w:right="128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color w:val="auto"/>
          <w:kern w:val="0"/>
          <w:sz w:val="30"/>
          <w:szCs w:val="30"/>
          <w:lang w:bidi="ar"/>
        </w:rPr>
        <w:t>报名邮箱：387871321@qq.com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907154-501B-40DA-BA82-1EFD72D292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973E383-B5E0-4311-A428-7F5B8F4A6C7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D54E65C-A501-489C-B9DF-3E17D220C3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4CF82B-E5CF-4605-AB17-01DDFCB8C5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69C415DB"/>
    <w:rsid w:val="69C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2024-06-14T02:01:00Z</dcterms:created>
  <dc:creator>李晓玫</dc:creator>
  <cp:lastModifiedBy>李晓玫</cp:lastModifiedBy>
  <dcterms:modified xsi:type="dcterms:W3CDTF">2024-06-14T02:01:24Z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D07082E76B4A4A019FD840376A9B8352_11</vt:lpwstr>
  </property>
</Properties>
</file>