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职业教育产教融合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  <w:t>实体化建设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和实践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b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高级研修班</w:t>
      </w:r>
    </w:p>
    <w:p>
      <w:pPr>
        <w:wordWrap w:val="0"/>
        <w:rPr>
          <w:rFonts w:ascii="黑体" w:hAnsi="黑体" w:eastAsia="黑体" w:cs="黑体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（一）主办单位：机械工业教育发展中心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（二）承办单位：金华职业技术学院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二、研修内容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（一）专家报告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1.产教融合共同体运行思路和重点任务；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2.产教融合实体化平台建设的思路和机制；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3.产教融合实体化平台运行和保障经验分享；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4.依托实体化产教融合平台，高水平专业群建设的思路、任务体系和举措。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（二）专题交流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1.党建引领，校企地联动，产教协同育人新机制经验分享；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2.现代产业学院建设与人才培养模式典型经验交流；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3.产教融合实训基地的系统规划和建设思路交流；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4.智能化精密制造虚拟仿真实训基地精益化管理策略经验交流。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（三）参观考察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参观考察金华职业技术学院智能化精密制造产教园。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各职业院校分管副校长、校企合作处、教务处、实训基地建设负责人，专业带头人，骨干教师、青年教师等。 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四、时间和地点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3年7月25-28日，25日报到。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（二）研修地点：金华职业技术学院（浙江省金华市海棠西路888号）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具体研修资料及其他相关安排，将在研修5天前发送至研修教师邮箱。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五、研修费用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（一）本次研修费用为2480元/人（包含食宿费用），食宿统一安排。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（二）研修费用可通过银行汇款的形式提交，请备注学校名称与学员名字。研修费用发票由机械工业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0"/>
          <w:szCs w:val="30"/>
        </w:rPr>
        <w:t>发展中心开具。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银行汇款账户如下：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开户名：机械工业教育发展中心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开户行：中国工商银行北京礼士路支行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账  号：0200003609014443403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如有特殊情况，需现场办理缴费，请提前电话联系备案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六、</w:t>
      </w:r>
      <w:r>
        <w:rPr>
          <w:rFonts w:hint="eastAsia" w:ascii="黑体" w:hAnsi="黑体" w:eastAsia="黑体" w:cs="黑体"/>
          <w:sz w:val="30"/>
          <w:szCs w:val="30"/>
        </w:rPr>
        <w:t>联系方式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（一）联系人及联系方式：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刘老师 （金华职业技术学院）0579-82377309，17826828702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李晓玫（机械工业教育发展中心）010-63515232，15201125035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（二）报名邮箱：</w:t>
      </w:r>
      <w:r>
        <w:rPr>
          <w:rFonts w:hint="eastAsia" w:ascii="仿宋_GB2312" w:hAnsi="仿宋_GB2312" w:eastAsia="仿宋_GB2312" w:cs="仿宋_GB2312"/>
          <w:sz w:val="30"/>
          <w:szCs w:val="30"/>
        </w:rPr>
        <w:t>LMIAOLM@163.com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350B47-313A-4685-9E94-4B53DE9557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C2B21F3-1C44-49DB-9516-C7DCF0B5CDD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F6B6443-B26E-4C3F-8914-98FB8A3651C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68E0705-B9E3-4FB3-AB84-843A03736F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EB3E88D-7D8D-4F87-9702-79A7609AD3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3F6A2487"/>
    <w:rsid w:val="3F6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2023-06-19T08:03:00Z</dcterms:created>
  <dc:creator>李晓玫</dc:creator>
  <cp:lastModifiedBy>李晓玫</cp:lastModifiedBy>
  <dcterms:modified xsi:type="dcterms:W3CDTF">2023-06-19T08:03:15Z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232C700A6AA1485697A54DA7514EFDEC_11</vt:lpwstr>
  </property>
</Properties>
</file>