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40" w:line="10" w:lineRule="atLeast"/>
        <w:rPr>
          <w:rFonts w:ascii="仿宋" w:hAnsi="仿宋" w:eastAsia="仿宋" w:cs="方正书宋_GBK"/>
          <w:bCs/>
          <w:color w:val="000000" w:themeColor="text1"/>
          <w:sz w:val="28"/>
          <w:szCs w:val="28"/>
        </w:rPr>
      </w:pPr>
      <w:r>
        <w:rPr>
          <w:rFonts w:hint="eastAsia" w:ascii="仿宋" w:hAnsi="仿宋" w:eastAsia="仿宋" w:cs="方正书宋_GBK"/>
          <w:bCs/>
          <w:color w:val="000000" w:themeColor="text1"/>
          <w:sz w:val="28"/>
          <w:szCs w:val="28"/>
        </w:rPr>
        <w:t>附件</w:t>
      </w:r>
      <w:r>
        <w:rPr>
          <w:rFonts w:hint="eastAsia" w:ascii="仿宋" w:hAnsi="仿宋" w:eastAsia="仿宋" w:cs="方正书宋_GBK"/>
          <w:bCs/>
          <w:color w:val="000000" w:themeColor="text1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方正书宋_GBK"/>
          <w:bCs/>
          <w:color w:val="000000" w:themeColor="text1"/>
          <w:sz w:val="28"/>
          <w:szCs w:val="28"/>
        </w:rPr>
        <w:t>：</w:t>
      </w:r>
    </w:p>
    <w:p>
      <w:pPr>
        <w:pStyle w:val="4"/>
        <w:spacing w:before="40" w:line="10" w:lineRule="atLeast"/>
        <w:ind w:firstLine="560" w:firstLineChars="200"/>
        <w:rPr>
          <w:rFonts w:hint="eastAsia" w:ascii="方正书宋_GBK" w:hAnsi="方正书宋_GBK" w:eastAsia="方正书宋_GBK" w:cs="方正书宋_GBK"/>
          <w:bCs/>
          <w:color w:val="000000" w:themeColor="text1"/>
          <w:sz w:val="28"/>
          <w:szCs w:val="28"/>
        </w:rPr>
      </w:pPr>
    </w:p>
    <w:p>
      <w:pPr>
        <w:pStyle w:val="4"/>
        <w:spacing w:before="40" w:line="10" w:lineRule="atLeast"/>
        <w:ind w:firstLine="2389" w:firstLineChars="850"/>
        <w:rPr>
          <w:rFonts w:hint="eastAsia" w:cs="方正书宋_GBK" w:asciiTheme="minorEastAsia" w:hAnsiTheme="minorEastAsia"/>
          <w:b/>
          <w:bCs/>
          <w:color w:val="000000" w:themeColor="text1"/>
          <w:sz w:val="28"/>
          <w:szCs w:val="28"/>
        </w:rPr>
      </w:pPr>
      <w:r>
        <w:rPr>
          <w:rFonts w:hint="eastAsia" w:cs="方正书宋_GBK" w:asciiTheme="minorEastAsia" w:hAnsiTheme="minorEastAsia"/>
          <w:b/>
          <w:bCs/>
          <w:color w:val="000000" w:themeColor="text1"/>
          <w:sz w:val="28"/>
          <w:szCs w:val="28"/>
        </w:rPr>
        <w:t>2021年度文化建设创新单位申报表</w:t>
      </w:r>
    </w:p>
    <w:p>
      <w:pPr>
        <w:pStyle w:val="4"/>
        <w:spacing w:before="40" w:line="10" w:lineRule="atLeast"/>
        <w:rPr>
          <w:rFonts w:hint="eastAsia" w:ascii="方正书宋_GBK" w:hAnsi="方正书宋_GBK" w:eastAsia="方正书宋_GBK" w:cs="方正书宋_GBK"/>
          <w:b/>
          <w:bCs/>
          <w:color w:val="000000" w:themeColor="text1"/>
          <w:sz w:val="28"/>
          <w:szCs w:val="28"/>
        </w:rPr>
      </w:pPr>
    </w:p>
    <w:tbl>
      <w:tblPr>
        <w:tblStyle w:val="5"/>
        <w:tblW w:w="883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4"/>
        <w:gridCol w:w="1761"/>
        <w:gridCol w:w="1932"/>
        <w:gridCol w:w="574"/>
        <w:gridCol w:w="1135"/>
        <w:gridCol w:w="149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  <w:jc w:val="center"/>
        </w:trPr>
        <w:tc>
          <w:tcPr>
            <w:tcW w:w="19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pStyle w:val="4"/>
              <w:spacing w:line="15" w:lineRule="atLeast"/>
              <w:jc w:val="center"/>
              <w:rPr>
                <w:rFonts w:ascii="方正书宋_GBK" w:hAnsi="方正书宋_GBK" w:eastAsia="方正书宋_GBK" w:cs="方正书宋_GBK"/>
                <w:color w:val="000000" w:themeColor="text1"/>
                <w:kern w:val="2"/>
                <w:szCs w:val="24"/>
              </w:rPr>
            </w:pPr>
            <w:r>
              <w:rPr>
                <w:rFonts w:hint="eastAsia" w:ascii="方正书宋_GBK" w:hAnsi="方正书宋_GBK" w:eastAsia="方正书宋_GBK" w:cs="方正书宋_GBK"/>
                <w:color w:val="000000" w:themeColor="text1"/>
                <w:kern w:val="2"/>
                <w:szCs w:val="24"/>
              </w:rPr>
              <w:t>推荐、自荐</w:t>
            </w:r>
          </w:p>
          <w:p>
            <w:pPr>
              <w:pStyle w:val="4"/>
              <w:spacing w:line="15" w:lineRule="atLeast"/>
              <w:jc w:val="center"/>
              <w:rPr>
                <w:rFonts w:ascii="方正书宋_GBK" w:hAnsi="方正书宋_GBK" w:eastAsia="方正书宋_GBK" w:cs="方正书宋_GBK"/>
                <w:color w:val="000000" w:themeColor="text1"/>
                <w:kern w:val="2"/>
                <w:szCs w:val="24"/>
              </w:rPr>
            </w:pPr>
            <w:r>
              <w:rPr>
                <w:rFonts w:hint="eastAsia" w:ascii="方正书宋_GBK" w:hAnsi="方正书宋_GBK" w:eastAsia="方正书宋_GBK" w:cs="方正书宋_GBK"/>
                <w:color w:val="000000" w:themeColor="text1"/>
                <w:kern w:val="2"/>
                <w:szCs w:val="24"/>
              </w:rPr>
              <w:t>申报单位</w:t>
            </w:r>
          </w:p>
        </w:tc>
        <w:tc>
          <w:tcPr>
            <w:tcW w:w="6901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jc w:val="center"/>
              <w:rPr>
                <w:rFonts w:ascii="方正书宋_GBK" w:hAnsi="方正书宋_GBK" w:eastAsia="方正书宋_GBK" w:cs="方正书宋_GBK"/>
                <w:color w:val="000000" w:themeColor="text1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  <w:jc w:val="center"/>
        </w:trPr>
        <w:tc>
          <w:tcPr>
            <w:tcW w:w="8835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pStyle w:val="4"/>
              <w:spacing w:line="15" w:lineRule="atLeast"/>
              <w:rPr>
                <w:rFonts w:ascii="方正书宋_GBK" w:hAnsi="方正书宋_GBK" w:eastAsia="方正书宋_GBK" w:cs="方正书宋_GBK"/>
                <w:color w:val="000000" w:themeColor="text1"/>
                <w:kern w:val="2"/>
                <w:szCs w:val="24"/>
              </w:rPr>
            </w:pPr>
            <w:r>
              <w:rPr>
                <w:rFonts w:hint="eastAsia" w:ascii="方正书宋_GBK" w:hAnsi="方正书宋_GBK" w:eastAsia="方正书宋_GBK" w:cs="方正书宋_GBK"/>
                <w:color w:val="000000" w:themeColor="text1"/>
                <w:kern w:val="2"/>
                <w:szCs w:val="24"/>
              </w:rPr>
              <w:t>单位性质:</w:t>
            </w:r>
          </w:p>
          <w:p>
            <w:pPr>
              <w:pStyle w:val="4"/>
              <w:spacing w:line="15" w:lineRule="atLeast"/>
              <w:rPr>
                <w:rFonts w:hint="eastAsia" w:ascii="方正书宋_GBK" w:hAnsi="方正书宋_GBK" w:eastAsia="方正书宋_GBK" w:cs="方正书宋_GBK"/>
                <w:color w:val="000000" w:themeColor="text1"/>
                <w:kern w:val="2"/>
                <w:szCs w:val="24"/>
              </w:rPr>
            </w:pPr>
            <w:r>
              <w:rPr>
                <w:rFonts w:ascii="方正书宋_GBK" w:hAnsi="方正书宋_GBK" w:eastAsia="方正书宋_GBK" w:cs="方正书宋_GBK"/>
                <w:color w:val="000000" w:themeColor="text1"/>
                <w:kern w:val="2"/>
                <w:szCs w:val="24"/>
              </w:rPr>
              <w:sym w:font="Wingdings 2" w:char="00A3"/>
            </w:r>
            <w:r>
              <w:rPr>
                <w:rFonts w:hint="eastAsia" w:ascii="方正书宋_GBK" w:hAnsi="方正书宋_GBK" w:eastAsia="方正书宋_GBK" w:cs="方正书宋_GBK"/>
                <w:color w:val="000000" w:themeColor="text1"/>
                <w:kern w:val="2"/>
                <w:szCs w:val="24"/>
              </w:rPr>
              <w:t xml:space="preserve">国有独资  </w:t>
            </w:r>
            <w:r>
              <w:rPr>
                <w:rFonts w:ascii="方正书宋_GBK" w:hAnsi="方正书宋_GBK" w:eastAsia="方正书宋_GBK" w:cs="方正书宋_GBK"/>
                <w:color w:val="000000" w:themeColor="text1"/>
                <w:kern w:val="2"/>
                <w:szCs w:val="24"/>
              </w:rPr>
              <w:sym w:font="Wingdings 2" w:char="00A3"/>
            </w:r>
            <w:r>
              <w:rPr>
                <w:rFonts w:hint="eastAsia" w:ascii="方正书宋_GBK" w:hAnsi="方正书宋_GBK" w:eastAsia="方正书宋_GBK" w:cs="方正书宋_GBK"/>
                <w:color w:val="000000" w:themeColor="text1"/>
                <w:kern w:val="2"/>
                <w:szCs w:val="24"/>
              </w:rPr>
              <w:t xml:space="preserve">国有控股  </w:t>
            </w:r>
            <w:r>
              <w:rPr>
                <w:rFonts w:ascii="方正书宋_GBK" w:hAnsi="方正书宋_GBK" w:eastAsia="方正书宋_GBK" w:cs="方正书宋_GBK"/>
                <w:color w:val="000000" w:themeColor="text1"/>
                <w:kern w:val="2"/>
                <w:szCs w:val="24"/>
              </w:rPr>
              <w:sym w:font="Wingdings 2" w:char="00A3"/>
            </w:r>
            <w:r>
              <w:rPr>
                <w:rFonts w:hint="eastAsia" w:ascii="方正书宋_GBK" w:hAnsi="方正书宋_GBK" w:eastAsia="方正书宋_GBK" w:cs="方正书宋_GBK"/>
                <w:color w:val="000000" w:themeColor="text1"/>
                <w:kern w:val="2"/>
                <w:szCs w:val="24"/>
              </w:rPr>
              <w:t xml:space="preserve">外商独资  </w:t>
            </w:r>
            <w:r>
              <w:rPr>
                <w:rFonts w:ascii="方正书宋_GBK" w:hAnsi="方正书宋_GBK" w:eastAsia="方正书宋_GBK" w:cs="方正书宋_GBK"/>
                <w:color w:val="000000" w:themeColor="text1"/>
                <w:kern w:val="2"/>
                <w:szCs w:val="24"/>
              </w:rPr>
              <w:sym w:font="Wingdings 2" w:char="00A3"/>
            </w:r>
            <w:r>
              <w:rPr>
                <w:rFonts w:hint="eastAsia" w:ascii="方正书宋_GBK" w:hAnsi="方正书宋_GBK" w:eastAsia="方正书宋_GBK" w:cs="方正书宋_GBK"/>
                <w:color w:val="000000" w:themeColor="text1"/>
                <w:kern w:val="2"/>
                <w:szCs w:val="24"/>
              </w:rPr>
              <w:t>中外合资</w:t>
            </w:r>
          </w:p>
          <w:p>
            <w:pPr>
              <w:pStyle w:val="4"/>
              <w:spacing w:line="15" w:lineRule="atLeast"/>
              <w:rPr>
                <w:rFonts w:ascii="方正书宋_GBK" w:hAnsi="方正书宋_GBK" w:eastAsia="方正书宋_GBK" w:cs="方正书宋_GBK"/>
                <w:color w:val="000000" w:themeColor="text1"/>
                <w:kern w:val="2"/>
                <w:szCs w:val="24"/>
              </w:rPr>
            </w:pPr>
            <w:r>
              <w:rPr>
                <w:rFonts w:ascii="方正书宋_GBK" w:hAnsi="方正书宋_GBK" w:eastAsia="方正书宋_GBK" w:cs="方正书宋_GBK"/>
                <w:color w:val="000000" w:themeColor="text1"/>
                <w:kern w:val="2"/>
                <w:szCs w:val="24"/>
              </w:rPr>
              <w:sym w:font="Wingdings 2" w:char="00A3"/>
            </w:r>
            <w:r>
              <w:rPr>
                <w:rFonts w:hint="eastAsia" w:ascii="方正书宋_GBK" w:hAnsi="方正书宋_GBK" w:eastAsia="方正书宋_GBK" w:cs="方正书宋_GBK"/>
                <w:color w:val="000000" w:themeColor="text1"/>
                <w:kern w:val="2"/>
                <w:szCs w:val="24"/>
              </w:rPr>
              <w:t xml:space="preserve">民营企业  </w:t>
            </w:r>
            <w:r>
              <w:rPr>
                <w:rFonts w:ascii="方正书宋_GBK" w:hAnsi="方正书宋_GBK" w:eastAsia="方正书宋_GBK" w:cs="方正书宋_GBK"/>
                <w:color w:val="000000" w:themeColor="text1"/>
                <w:kern w:val="2"/>
                <w:szCs w:val="24"/>
              </w:rPr>
              <w:sym w:font="Wingdings 2" w:char="00A3"/>
            </w:r>
            <w:r>
              <w:rPr>
                <w:rFonts w:hint="eastAsia" w:ascii="方正书宋_GBK" w:hAnsi="方正书宋_GBK" w:eastAsia="方正书宋_GBK" w:cs="方正书宋_GBK"/>
                <w:color w:val="000000" w:themeColor="text1"/>
                <w:kern w:val="2"/>
                <w:szCs w:val="24"/>
              </w:rPr>
              <w:t xml:space="preserve">事业单位  </w:t>
            </w:r>
            <w:r>
              <w:rPr>
                <w:rFonts w:ascii="方正书宋_GBK" w:hAnsi="方正书宋_GBK" w:eastAsia="方正书宋_GBK" w:cs="方正书宋_GBK"/>
                <w:color w:val="000000" w:themeColor="text1"/>
                <w:kern w:val="2"/>
                <w:szCs w:val="24"/>
              </w:rPr>
              <w:sym w:font="Wingdings 2" w:char="00A3"/>
            </w:r>
            <w:r>
              <w:rPr>
                <w:rFonts w:hint="eastAsia" w:ascii="方正书宋_GBK" w:hAnsi="方正书宋_GBK" w:eastAsia="方正书宋_GBK" w:cs="方正书宋_GBK"/>
                <w:color w:val="000000" w:themeColor="text1"/>
                <w:kern w:val="2"/>
                <w:szCs w:val="24"/>
              </w:rPr>
              <w:t>其他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  <w:jc w:val="center"/>
        </w:trPr>
        <w:tc>
          <w:tcPr>
            <w:tcW w:w="1934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pStyle w:val="4"/>
              <w:spacing w:line="15" w:lineRule="atLeast"/>
              <w:jc w:val="center"/>
              <w:rPr>
                <w:rFonts w:ascii="方正书宋_GBK" w:hAnsi="方正书宋_GBK" w:eastAsia="方正书宋_GBK" w:cs="方正书宋_GBK"/>
                <w:color w:val="000000" w:themeColor="text1"/>
                <w:kern w:val="2"/>
                <w:szCs w:val="24"/>
              </w:rPr>
            </w:pPr>
            <w:r>
              <w:rPr>
                <w:rFonts w:hint="eastAsia" w:ascii="方正书宋_GBK" w:hAnsi="方正书宋_GBK" w:eastAsia="方正书宋_GBK" w:cs="方正书宋_GBK"/>
                <w:color w:val="000000" w:themeColor="text1"/>
                <w:kern w:val="2"/>
                <w:szCs w:val="24"/>
              </w:rPr>
              <w:t>联系人</w:t>
            </w:r>
          </w:p>
        </w:tc>
        <w:tc>
          <w:tcPr>
            <w:tcW w:w="17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pStyle w:val="4"/>
              <w:spacing w:line="15" w:lineRule="atLeast"/>
              <w:jc w:val="center"/>
              <w:rPr>
                <w:rFonts w:ascii="方正书宋_GBK" w:hAnsi="方正书宋_GBK" w:eastAsia="方正书宋_GBK" w:cs="方正书宋_GBK"/>
                <w:color w:val="000000" w:themeColor="text1"/>
                <w:kern w:val="2"/>
                <w:szCs w:val="24"/>
              </w:rPr>
            </w:pPr>
            <w:r>
              <w:rPr>
                <w:rFonts w:hint="eastAsia" w:ascii="方正书宋_GBK" w:hAnsi="方正书宋_GBK" w:eastAsia="方正书宋_GBK" w:cs="方正书宋_GBK"/>
                <w:color w:val="000000" w:themeColor="text1"/>
                <w:kern w:val="2"/>
                <w:szCs w:val="24"/>
              </w:rPr>
              <w:t>姓名</w:t>
            </w:r>
          </w:p>
        </w:tc>
        <w:tc>
          <w:tcPr>
            <w:tcW w:w="19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pStyle w:val="4"/>
              <w:spacing w:line="15" w:lineRule="atLeast"/>
              <w:jc w:val="center"/>
              <w:rPr>
                <w:rFonts w:ascii="方正书宋_GBK" w:hAnsi="方正书宋_GBK" w:eastAsia="方正书宋_GBK" w:cs="方正书宋_GBK"/>
                <w:color w:val="000000" w:themeColor="text1"/>
                <w:kern w:val="2"/>
                <w:szCs w:val="24"/>
              </w:rPr>
            </w:pPr>
            <w:r>
              <w:rPr>
                <w:rFonts w:hint="eastAsia" w:ascii="方正书宋_GBK" w:hAnsi="方正书宋_GBK" w:eastAsia="方正书宋_GBK" w:cs="方正书宋_GBK"/>
                <w:color w:val="000000" w:themeColor="text1"/>
                <w:kern w:val="2"/>
                <w:szCs w:val="24"/>
              </w:rPr>
              <w:t>性别</w:t>
            </w:r>
          </w:p>
        </w:tc>
        <w:tc>
          <w:tcPr>
            <w:tcW w:w="170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pStyle w:val="4"/>
              <w:spacing w:line="15" w:lineRule="atLeast"/>
              <w:jc w:val="center"/>
              <w:rPr>
                <w:rFonts w:ascii="方正书宋_GBK" w:hAnsi="方正书宋_GBK" w:eastAsia="方正书宋_GBK" w:cs="方正书宋_GBK"/>
                <w:color w:val="000000" w:themeColor="text1"/>
                <w:kern w:val="2"/>
                <w:szCs w:val="24"/>
              </w:rPr>
            </w:pPr>
            <w:r>
              <w:rPr>
                <w:rFonts w:hint="eastAsia" w:ascii="方正书宋_GBK" w:hAnsi="方正书宋_GBK" w:eastAsia="方正书宋_GBK" w:cs="方正书宋_GBK"/>
                <w:color w:val="000000" w:themeColor="text1"/>
                <w:kern w:val="2"/>
                <w:szCs w:val="24"/>
              </w:rPr>
              <w:t>部门</w:t>
            </w:r>
          </w:p>
        </w:tc>
        <w:tc>
          <w:tcPr>
            <w:tcW w:w="14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pStyle w:val="4"/>
              <w:spacing w:line="15" w:lineRule="atLeast"/>
              <w:jc w:val="center"/>
              <w:rPr>
                <w:rFonts w:ascii="方正书宋_GBK" w:hAnsi="方正书宋_GBK" w:eastAsia="方正书宋_GBK" w:cs="方正书宋_GBK"/>
                <w:color w:val="000000" w:themeColor="text1"/>
                <w:kern w:val="2"/>
                <w:szCs w:val="24"/>
              </w:rPr>
            </w:pPr>
            <w:r>
              <w:rPr>
                <w:rFonts w:hint="eastAsia" w:ascii="方正书宋_GBK" w:hAnsi="方正书宋_GBK" w:eastAsia="方正书宋_GBK" w:cs="方正书宋_GBK"/>
                <w:color w:val="000000" w:themeColor="text1"/>
                <w:kern w:val="2"/>
                <w:szCs w:val="24"/>
              </w:rPr>
              <w:t>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  <w:jc w:val="center"/>
        </w:trPr>
        <w:tc>
          <w:tcPr>
            <w:tcW w:w="883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方正书宋_GBK" w:hAnsi="方正书宋_GBK" w:eastAsia="方正书宋_GBK" w:cs="方正书宋_GBK"/>
                <w:color w:val="000000" w:themeColor="text1"/>
                <w:sz w:val="24"/>
                <w:szCs w:val="24"/>
              </w:rPr>
            </w:pPr>
          </w:p>
        </w:tc>
        <w:tc>
          <w:tcPr>
            <w:tcW w:w="17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jc w:val="center"/>
              <w:rPr>
                <w:rFonts w:ascii="方正书宋_GBK" w:hAnsi="方正书宋_GBK" w:eastAsia="方正书宋_GBK" w:cs="方正书宋_GBK"/>
                <w:color w:val="000000" w:themeColor="text1"/>
                <w:sz w:val="24"/>
                <w:szCs w:val="24"/>
              </w:rPr>
            </w:pPr>
          </w:p>
        </w:tc>
        <w:tc>
          <w:tcPr>
            <w:tcW w:w="19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jc w:val="center"/>
              <w:rPr>
                <w:rFonts w:ascii="方正书宋_GBK" w:hAnsi="方正书宋_GBK" w:eastAsia="方正书宋_GBK" w:cs="方正书宋_GBK"/>
                <w:color w:val="000000" w:themeColor="text1"/>
                <w:sz w:val="24"/>
                <w:szCs w:val="24"/>
              </w:rPr>
            </w:pPr>
          </w:p>
        </w:tc>
        <w:tc>
          <w:tcPr>
            <w:tcW w:w="170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jc w:val="center"/>
              <w:rPr>
                <w:rFonts w:ascii="方正书宋_GBK" w:hAnsi="方正书宋_GBK" w:eastAsia="方正书宋_GBK" w:cs="方正书宋_GBK"/>
                <w:color w:val="000000" w:themeColor="text1"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jc w:val="center"/>
              <w:rPr>
                <w:rFonts w:ascii="方正书宋_GBK" w:hAnsi="方正书宋_GBK" w:eastAsia="方正书宋_GBK" w:cs="方正书宋_GBK"/>
                <w:color w:val="000000" w:themeColor="text1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  <w:jc w:val="center"/>
        </w:trPr>
        <w:tc>
          <w:tcPr>
            <w:tcW w:w="883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方正书宋_GBK" w:hAnsi="方正书宋_GBK" w:eastAsia="方正书宋_GBK" w:cs="方正书宋_GBK"/>
                <w:color w:val="000000" w:themeColor="text1"/>
                <w:sz w:val="24"/>
                <w:szCs w:val="24"/>
              </w:rPr>
            </w:pPr>
          </w:p>
        </w:tc>
        <w:tc>
          <w:tcPr>
            <w:tcW w:w="17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pStyle w:val="4"/>
              <w:spacing w:line="15" w:lineRule="atLeast"/>
              <w:jc w:val="center"/>
              <w:rPr>
                <w:rFonts w:ascii="方正书宋_GBK" w:hAnsi="方正书宋_GBK" w:eastAsia="方正书宋_GBK" w:cs="方正书宋_GBK"/>
                <w:color w:val="000000" w:themeColor="text1"/>
                <w:kern w:val="2"/>
                <w:szCs w:val="24"/>
              </w:rPr>
            </w:pPr>
            <w:r>
              <w:rPr>
                <w:rFonts w:hint="eastAsia" w:ascii="方正书宋_GBK" w:hAnsi="方正书宋_GBK" w:eastAsia="方正书宋_GBK" w:cs="方正书宋_GBK"/>
                <w:color w:val="000000" w:themeColor="text1"/>
                <w:kern w:val="2"/>
                <w:szCs w:val="24"/>
              </w:rPr>
              <w:t>手机</w:t>
            </w:r>
          </w:p>
        </w:tc>
        <w:tc>
          <w:tcPr>
            <w:tcW w:w="250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jc w:val="center"/>
              <w:rPr>
                <w:rFonts w:ascii="方正书宋_GBK" w:hAnsi="方正书宋_GBK" w:eastAsia="方正书宋_GBK" w:cs="方正书宋_GBK"/>
                <w:color w:val="000000" w:themeColor="text1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pStyle w:val="4"/>
              <w:spacing w:line="15" w:lineRule="atLeast"/>
              <w:jc w:val="center"/>
              <w:rPr>
                <w:rFonts w:ascii="方正书宋_GBK" w:hAnsi="方正书宋_GBK" w:eastAsia="方正书宋_GBK" w:cs="方正书宋_GBK"/>
                <w:color w:val="000000" w:themeColor="text1"/>
                <w:kern w:val="2"/>
                <w:szCs w:val="24"/>
              </w:rPr>
            </w:pPr>
            <w:r>
              <w:rPr>
                <w:rFonts w:hint="eastAsia" w:ascii="方正书宋_GBK" w:hAnsi="方正书宋_GBK" w:eastAsia="方正书宋_GBK" w:cs="方正书宋_GBK"/>
                <w:color w:val="000000" w:themeColor="text1"/>
                <w:kern w:val="2"/>
                <w:szCs w:val="24"/>
              </w:rPr>
              <w:t>微信</w:t>
            </w:r>
          </w:p>
        </w:tc>
        <w:tc>
          <w:tcPr>
            <w:tcW w:w="14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jc w:val="center"/>
              <w:rPr>
                <w:rFonts w:ascii="方正书宋_GBK" w:hAnsi="方正书宋_GBK" w:eastAsia="方正书宋_GBK" w:cs="方正书宋_GBK"/>
                <w:color w:val="000000" w:themeColor="text1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  <w:jc w:val="center"/>
        </w:trPr>
        <w:tc>
          <w:tcPr>
            <w:tcW w:w="19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pStyle w:val="4"/>
              <w:spacing w:line="15" w:lineRule="atLeast"/>
              <w:jc w:val="center"/>
              <w:rPr>
                <w:rFonts w:ascii="方正书宋_GBK" w:hAnsi="方正书宋_GBK" w:eastAsia="方正书宋_GBK" w:cs="方正书宋_GBK"/>
                <w:color w:val="000000" w:themeColor="text1"/>
                <w:kern w:val="2"/>
                <w:szCs w:val="24"/>
              </w:rPr>
            </w:pPr>
            <w:r>
              <w:rPr>
                <w:rFonts w:hint="eastAsia" w:ascii="方正书宋_GBK" w:hAnsi="方正书宋_GBK" w:eastAsia="方正书宋_GBK" w:cs="方正书宋_GBK"/>
                <w:color w:val="000000" w:themeColor="text1"/>
                <w:kern w:val="2"/>
                <w:szCs w:val="24"/>
              </w:rPr>
              <w:t>联系地址</w:t>
            </w:r>
          </w:p>
        </w:tc>
        <w:tc>
          <w:tcPr>
            <w:tcW w:w="426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jc w:val="center"/>
              <w:rPr>
                <w:rFonts w:ascii="方正书宋_GBK" w:hAnsi="方正书宋_GBK" w:eastAsia="方正书宋_GBK" w:cs="方正书宋_GBK"/>
                <w:color w:val="000000" w:themeColor="text1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pStyle w:val="4"/>
              <w:spacing w:line="15" w:lineRule="atLeast"/>
              <w:jc w:val="center"/>
              <w:rPr>
                <w:rFonts w:ascii="方正书宋_GBK" w:hAnsi="方正书宋_GBK" w:eastAsia="方正书宋_GBK" w:cs="方正书宋_GBK"/>
                <w:color w:val="000000" w:themeColor="text1"/>
                <w:kern w:val="2"/>
                <w:szCs w:val="24"/>
              </w:rPr>
            </w:pPr>
            <w:r>
              <w:rPr>
                <w:rFonts w:hint="eastAsia" w:ascii="方正书宋_GBK" w:hAnsi="方正书宋_GBK" w:eastAsia="方正书宋_GBK" w:cs="方正书宋_GBK"/>
                <w:color w:val="000000" w:themeColor="text1"/>
                <w:kern w:val="2"/>
                <w:szCs w:val="24"/>
              </w:rPr>
              <w:t>邮编</w:t>
            </w:r>
          </w:p>
        </w:tc>
        <w:tc>
          <w:tcPr>
            <w:tcW w:w="14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jc w:val="center"/>
              <w:rPr>
                <w:rFonts w:ascii="方正书宋_GBK" w:hAnsi="方正书宋_GBK" w:eastAsia="方正书宋_GBK" w:cs="方正书宋_GBK"/>
                <w:color w:val="000000" w:themeColor="text1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  <w:jc w:val="center"/>
        </w:trPr>
        <w:tc>
          <w:tcPr>
            <w:tcW w:w="8835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jc w:val="center"/>
              <w:rPr>
                <w:rFonts w:ascii="方正书宋_GBK" w:hAnsi="方正书宋_GBK" w:eastAsia="方正书宋_GBK" w:cs="方正书宋_GBK"/>
                <w:color w:val="000000" w:themeColor="text1"/>
                <w:sz w:val="24"/>
                <w:szCs w:val="24"/>
              </w:rPr>
            </w:pPr>
            <w:r>
              <w:rPr>
                <w:rFonts w:hint="eastAsia" w:ascii="方正书宋_GBK" w:hAnsi="方正书宋_GBK" w:eastAsia="方正书宋_GBK" w:cs="方正书宋_GBK"/>
                <w:color w:val="000000" w:themeColor="text1"/>
                <w:sz w:val="24"/>
                <w:szCs w:val="24"/>
              </w:rPr>
              <w:t>申报理由</w:t>
            </w:r>
          </w:p>
          <w:p>
            <w:pPr>
              <w:jc w:val="center"/>
              <w:rPr>
                <w:rFonts w:hint="eastAsia" w:ascii="方正书宋_GBK" w:hAnsi="方正书宋_GBK" w:eastAsia="方正书宋_GBK" w:cs="方正书宋_GBK"/>
                <w:color w:val="000000" w:themeColor="text1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方正书宋_GBK" w:hAnsi="方正书宋_GBK" w:eastAsia="方正书宋_GBK" w:cs="方正书宋_GBK"/>
                <w:color w:val="000000" w:themeColor="text1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方正书宋_GBK" w:hAnsi="方正书宋_GBK" w:eastAsia="方正书宋_GBK" w:cs="方正书宋_GBK"/>
                <w:color w:val="000000" w:themeColor="text1"/>
                <w:sz w:val="24"/>
                <w:szCs w:val="24"/>
              </w:rPr>
            </w:pPr>
          </w:p>
          <w:p>
            <w:pPr>
              <w:rPr>
                <w:rFonts w:hint="eastAsia" w:ascii="方正书宋_GBK" w:hAnsi="方正书宋_GBK" w:eastAsia="方正书宋_GBK" w:cs="方正书宋_GBK"/>
                <w:color w:val="000000" w:themeColor="text1"/>
                <w:sz w:val="24"/>
                <w:szCs w:val="24"/>
              </w:rPr>
            </w:pPr>
          </w:p>
          <w:p>
            <w:pPr>
              <w:rPr>
                <w:rFonts w:hint="eastAsia" w:ascii="方正书宋_GBK" w:hAnsi="方正书宋_GBK" w:eastAsia="方正书宋_GBK" w:cs="方正书宋_GBK"/>
                <w:color w:val="000000" w:themeColor="text1"/>
                <w:sz w:val="24"/>
                <w:szCs w:val="24"/>
              </w:rPr>
            </w:pPr>
          </w:p>
          <w:p>
            <w:pPr>
              <w:rPr>
                <w:rFonts w:ascii="方正书宋_GBK" w:hAnsi="方正书宋_GBK" w:eastAsia="方正书宋_GBK" w:cs="方正书宋_GBK"/>
                <w:color w:val="000000" w:themeColor="text1"/>
                <w:sz w:val="24"/>
                <w:szCs w:val="24"/>
              </w:rPr>
            </w:pPr>
          </w:p>
        </w:tc>
      </w:tr>
    </w:tbl>
    <w:p>
      <w:pPr>
        <w:pStyle w:val="7"/>
        <w:widowControl w:val="0"/>
        <w:spacing w:line="580" w:lineRule="exact"/>
        <w:ind w:firstLine="0" w:firstLineChars="0"/>
        <w:jc w:val="both"/>
        <w:rPr>
          <w:rFonts w:hint="eastAsia" w:ascii="方正书宋_GBK" w:hAnsi="方正书宋_GBK" w:eastAsia="方正书宋_GBK" w:cs="方正书宋_GBK"/>
          <w:color w:val="000000" w:themeColor="text1"/>
          <w:sz w:val="28"/>
          <w:szCs w:val="28"/>
        </w:rPr>
      </w:pPr>
    </w:p>
    <w:tbl>
      <w:tblPr>
        <w:tblStyle w:val="5"/>
        <w:tblW w:w="892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7"/>
        <w:gridCol w:w="2607"/>
        <w:gridCol w:w="476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5" w:hRule="atLeast"/>
          <w:jc w:val="center"/>
        </w:trPr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bottom"/>
              <w:rPr>
                <w:rFonts w:cs="Calibri" w:eastAsiaTheme="minorEastAsia"/>
                <w:color w:val="000000" w:themeColor="text1"/>
                <w:sz w:val="24"/>
                <w:szCs w:val="24"/>
              </w:rPr>
            </w:pPr>
            <w:r>
              <w:rPr>
                <w:rFonts w:hint="eastAsia" w:cs="Calibri"/>
                <w:color w:val="000000" w:themeColor="text1"/>
                <w:sz w:val="24"/>
                <w:szCs w:val="24"/>
              </w:rPr>
              <w:t>既</w:t>
            </w:r>
            <w:r>
              <w:rPr>
                <w:rFonts w:cs="Calibri"/>
                <w:color w:val="000000" w:themeColor="text1"/>
                <w:sz w:val="24"/>
                <w:szCs w:val="24"/>
              </w:rPr>
              <w:br w:type="textWrapping"/>
            </w:r>
            <w:r>
              <w:rPr>
                <w:rFonts w:hint="eastAsia" w:cs="Calibri"/>
                <w:color w:val="000000" w:themeColor="text1"/>
                <w:sz w:val="24"/>
                <w:szCs w:val="24"/>
              </w:rPr>
              <w:t>往</w:t>
            </w:r>
            <w:r>
              <w:rPr>
                <w:rFonts w:cs="Calibri"/>
                <w:color w:val="000000" w:themeColor="text1"/>
                <w:sz w:val="24"/>
                <w:szCs w:val="24"/>
              </w:rPr>
              <w:br w:type="textWrapping"/>
            </w:r>
            <w:r>
              <w:rPr>
                <w:rFonts w:hint="eastAsia" w:cs="Calibri"/>
                <w:color w:val="000000" w:themeColor="text1"/>
                <w:sz w:val="24"/>
                <w:szCs w:val="24"/>
              </w:rPr>
              <w:t>获</w:t>
            </w:r>
            <w:r>
              <w:rPr>
                <w:rFonts w:cs="Calibri"/>
                <w:color w:val="000000" w:themeColor="text1"/>
                <w:sz w:val="24"/>
                <w:szCs w:val="24"/>
              </w:rPr>
              <w:br w:type="textWrapping"/>
            </w:r>
            <w:r>
              <w:rPr>
                <w:rFonts w:hint="eastAsia" w:cs="Calibri"/>
                <w:color w:val="000000" w:themeColor="text1"/>
                <w:sz w:val="24"/>
                <w:szCs w:val="24"/>
              </w:rPr>
              <w:t>得</w:t>
            </w:r>
            <w:r>
              <w:rPr>
                <w:rFonts w:cs="Calibri"/>
                <w:color w:val="000000" w:themeColor="text1"/>
                <w:sz w:val="24"/>
                <w:szCs w:val="24"/>
              </w:rPr>
              <w:br w:type="textWrapping"/>
            </w:r>
            <w:r>
              <w:rPr>
                <w:rFonts w:hint="eastAsia" w:cs="Calibri"/>
                <w:color w:val="000000" w:themeColor="text1"/>
                <w:sz w:val="24"/>
                <w:szCs w:val="24"/>
              </w:rPr>
              <w:t>的</w:t>
            </w:r>
            <w:r>
              <w:rPr>
                <w:rFonts w:cs="Calibri"/>
                <w:color w:val="000000" w:themeColor="text1"/>
                <w:sz w:val="24"/>
                <w:szCs w:val="24"/>
              </w:rPr>
              <w:br w:type="textWrapping"/>
            </w:r>
            <w:r>
              <w:rPr>
                <w:rFonts w:hint="eastAsia" w:cs="Calibri"/>
                <w:color w:val="000000" w:themeColor="text1"/>
                <w:sz w:val="24"/>
                <w:szCs w:val="24"/>
              </w:rPr>
              <w:t>荣</w:t>
            </w:r>
            <w:r>
              <w:rPr>
                <w:rFonts w:cs="Calibri"/>
                <w:color w:val="000000" w:themeColor="text1"/>
                <w:sz w:val="24"/>
                <w:szCs w:val="24"/>
              </w:rPr>
              <w:br w:type="textWrapping"/>
            </w:r>
            <w:r>
              <w:rPr>
                <w:rFonts w:hint="eastAsia" w:cs="Calibri"/>
                <w:color w:val="000000" w:themeColor="text1"/>
                <w:sz w:val="24"/>
                <w:szCs w:val="24"/>
              </w:rPr>
              <w:t>誉</w:t>
            </w:r>
          </w:p>
        </w:tc>
        <w:tc>
          <w:tcPr>
            <w:tcW w:w="73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cs="Calibri" w:eastAsiaTheme="minorEastAsia"/>
                <w:color w:val="000000" w:themeColor="text1"/>
                <w:sz w:val="46"/>
                <w:szCs w:val="46"/>
              </w:rPr>
            </w:pP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41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bottom"/>
              <w:rPr>
                <w:rFonts w:cs="Calibri" w:eastAsiaTheme="minorEastAsia"/>
                <w:color w:val="000000" w:themeColor="text1"/>
                <w:sz w:val="24"/>
                <w:szCs w:val="24"/>
              </w:rPr>
            </w:pPr>
            <w:r>
              <w:rPr>
                <w:rFonts w:hint="eastAsia" w:cs="Calibri"/>
                <w:color w:val="000000" w:themeColor="text1"/>
                <w:sz w:val="24"/>
                <w:szCs w:val="24"/>
              </w:rPr>
              <w:t>所在企业（单位）党委意见</w:t>
            </w:r>
          </w:p>
        </w:tc>
        <w:tc>
          <w:tcPr>
            <w:tcW w:w="4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bottom"/>
              <w:rPr>
                <w:rFonts w:cs="Calibri" w:eastAsiaTheme="minorEastAsia"/>
                <w:color w:val="000000" w:themeColor="text1"/>
                <w:sz w:val="24"/>
                <w:szCs w:val="24"/>
              </w:rPr>
            </w:pPr>
            <w:r>
              <w:rPr>
                <w:rFonts w:hint="eastAsia" w:cs="Calibri"/>
                <w:color w:val="000000" w:themeColor="text1"/>
                <w:sz w:val="24"/>
                <w:szCs w:val="24"/>
              </w:rPr>
              <w:t>审定意见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7" w:hRule="atLeast"/>
          <w:jc w:val="center"/>
        </w:trPr>
        <w:tc>
          <w:tcPr>
            <w:tcW w:w="41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bottom"/>
              <w:rPr>
                <w:rFonts w:cs="Calibri"/>
                <w:color w:val="000000" w:themeColor="text1"/>
                <w:sz w:val="24"/>
                <w:szCs w:val="24"/>
              </w:rPr>
            </w:pPr>
          </w:p>
          <w:p>
            <w:pPr>
              <w:jc w:val="center"/>
              <w:textAlignment w:val="bottom"/>
              <w:rPr>
                <w:rFonts w:cs="Calibri"/>
                <w:color w:val="000000" w:themeColor="text1"/>
                <w:sz w:val="24"/>
                <w:szCs w:val="24"/>
              </w:rPr>
            </w:pPr>
          </w:p>
          <w:p>
            <w:pPr>
              <w:jc w:val="center"/>
              <w:textAlignment w:val="bottom"/>
              <w:rPr>
                <w:rFonts w:cs="Calibri"/>
                <w:color w:val="000000" w:themeColor="text1"/>
                <w:sz w:val="24"/>
                <w:szCs w:val="24"/>
              </w:rPr>
            </w:pPr>
          </w:p>
          <w:p>
            <w:pPr>
              <w:jc w:val="center"/>
              <w:textAlignment w:val="bottom"/>
              <w:rPr>
                <w:rFonts w:cs="Calibri"/>
                <w:color w:val="000000" w:themeColor="text1"/>
                <w:sz w:val="24"/>
                <w:szCs w:val="24"/>
              </w:rPr>
            </w:pPr>
          </w:p>
          <w:p>
            <w:pPr>
              <w:jc w:val="center"/>
              <w:textAlignment w:val="bottom"/>
              <w:rPr>
                <w:rFonts w:cs="Calibri"/>
                <w:color w:val="000000" w:themeColor="text1"/>
                <w:sz w:val="24"/>
                <w:szCs w:val="24"/>
              </w:rPr>
            </w:pPr>
          </w:p>
          <w:p>
            <w:pPr>
              <w:jc w:val="center"/>
              <w:textAlignment w:val="bottom"/>
              <w:rPr>
                <w:rFonts w:cs="Calibri"/>
                <w:color w:val="000000" w:themeColor="text1"/>
                <w:sz w:val="24"/>
                <w:szCs w:val="24"/>
              </w:rPr>
            </w:pPr>
            <w:r>
              <w:rPr>
                <w:rFonts w:hint="eastAsia" w:cs="Calibri"/>
                <w:color w:val="000000" w:themeColor="text1"/>
                <w:sz w:val="24"/>
                <w:szCs w:val="24"/>
              </w:rPr>
              <w:t>盖章</w:t>
            </w:r>
            <w:r>
              <w:rPr>
                <w:rFonts w:cs="Calibri"/>
                <w:color w:val="000000" w:themeColor="text1"/>
                <w:sz w:val="24"/>
                <w:szCs w:val="24"/>
              </w:rPr>
              <w:t>:</w:t>
            </w:r>
            <w:r>
              <w:rPr>
                <w:rFonts w:cs="Calibri"/>
                <w:color w:val="000000" w:themeColor="text1"/>
                <w:sz w:val="24"/>
                <w:szCs w:val="24"/>
              </w:rPr>
              <w:br w:type="textWrapping"/>
            </w:r>
          </w:p>
          <w:p>
            <w:pPr>
              <w:jc w:val="center"/>
              <w:textAlignment w:val="bottom"/>
              <w:rPr>
                <w:rFonts w:cs="Calibri" w:eastAsiaTheme="minorEastAsia"/>
                <w:color w:val="000000" w:themeColor="text1"/>
                <w:sz w:val="24"/>
                <w:szCs w:val="24"/>
              </w:rPr>
            </w:pPr>
            <w:r>
              <w:rPr>
                <w:rFonts w:hint="eastAsia" w:cs="Calibri"/>
                <w:color w:val="000000" w:themeColor="text1"/>
                <w:sz w:val="24"/>
                <w:szCs w:val="24"/>
              </w:rPr>
              <w:t>时间</w:t>
            </w:r>
            <w:r>
              <w:rPr>
                <w:rFonts w:cs="Calibri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4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bottom"/>
              <w:rPr>
                <w:rFonts w:cs="Calibri"/>
                <w:color w:val="000000" w:themeColor="text1"/>
                <w:sz w:val="24"/>
                <w:szCs w:val="24"/>
              </w:rPr>
            </w:pPr>
          </w:p>
          <w:p>
            <w:pPr>
              <w:jc w:val="center"/>
              <w:textAlignment w:val="bottom"/>
              <w:rPr>
                <w:rFonts w:cs="Calibri"/>
                <w:color w:val="000000" w:themeColor="text1"/>
                <w:sz w:val="24"/>
                <w:szCs w:val="24"/>
              </w:rPr>
            </w:pPr>
          </w:p>
          <w:p>
            <w:pPr>
              <w:jc w:val="center"/>
              <w:textAlignment w:val="bottom"/>
              <w:rPr>
                <w:rFonts w:cs="Calibri"/>
                <w:color w:val="000000" w:themeColor="text1"/>
                <w:sz w:val="24"/>
                <w:szCs w:val="24"/>
              </w:rPr>
            </w:pPr>
          </w:p>
          <w:p>
            <w:pPr>
              <w:jc w:val="center"/>
              <w:textAlignment w:val="bottom"/>
              <w:rPr>
                <w:rFonts w:cs="Calibri"/>
                <w:color w:val="000000" w:themeColor="text1"/>
                <w:sz w:val="24"/>
                <w:szCs w:val="24"/>
              </w:rPr>
            </w:pPr>
          </w:p>
          <w:p>
            <w:pPr>
              <w:jc w:val="center"/>
              <w:textAlignment w:val="bottom"/>
              <w:rPr>
                <w:rFonts w:cs="Calibri"/>
                <w:color w:val="000000" w:themeColor="text1"/>
                <w:sz w:val="24"/>
                <w:szCs w:val="24"/>
              </w:rPr>
            </w:pPr>
          </w:p>
          <w:p>
            <w:pPr>
              <w:jc w:val="center"/>
              <w:textAlignment w:val="bottom"/>
              <w:rPr>
                <w:rFonts w:cs="Calibri"/>
                <w:color w:val="000000" w:themeColor="text1"/>
                <w:sz w:val="24"/>
                <w:szCs w:val="24"/>
              </w:rPr>
            </w:pPr>
            <w:r>
              <w:rPr>
                <w:rFonts w:cs="Calibri"/>
                <w:color w:val="000000" w:themeColor="text1"/>
                <w:sz w:val="24"/>
                <w:szCs w:val="24"/>
              </w:rPr>
              <w:t xml:space="preserve">      </w:t>
            </w:r>
            <w:r>
              <w:rPr>
                <w:rFonts w:hint="eastAsia" w:cs="Calibri"/>
                <w:color w:val="000000" w:themeColor="text1"/>
                <w:sz w:val="24"/>
                <w:szCs w:val="24"/>
              </w:rPr>
              <w:t>盖章</w:t>
            </w:r>
            <w:r>
              <w:rPr>
                <w:rFonts w:cs="Calibri"/>
                <w:color w:val="000000" w:themeColor="text1"/>
                <w:sz w:val="24"/>
                <w:szCs w:val="24"/>
              </w:rPr>
              <w:t>:</w:t>
            </w:r>
            <w:r>
              <w:rPr>
                <w:rFonts w:cs="Calibri"/>
                <w:color w:val="000000" w:themeColor="text1"/>
                <w:sz w:val="24"/>
                <w:szCs w:val="24"/>
              </w:rPr>
              <w:br w:type="textWrapping"/>
            </w:r>
          </w:p>
          <w:p>
            <w:pPr>
              <w:jc w:val="center"/>
              <w:textAlignment w:val="bottom"/>
              <w:rPr>
                <w:rFonts w:cs="Calibri" w:eastAsiaTheme="minorEastAsia"/>
                <w:color w:val="000000" w:themeColor="text1"/>
                <w:sz w:val="24"/>
                <w:szCs w:val="24"/>
              </w:rPr>
            </w:pPr>
            <w:r>
              <w:rPr>
                <w:rFonts w:cs="Calibri"/>
                <w:color w:val="000000" w:themeColor="text1"/>
                <w:sz w:val="24"/>
                <w:szCs w:val="24"/>
              </w:rPr>
              <w:t xml:space="preserve">      </w:t>
            </w:r>
            <w:r>
              <w:rPr>
                <w:rFonts w:hint="eastAsia" w:cs="Calibri"/>
                <w:color w:val="000000" w:themeColor="text1"/>
                <w:sz w:val="24"/>
                <w:szCs w:val="24"/>
              </w:rPr>
              <w:t>时间</w:t>
            </w:r>
            <w:r>
              <w:rPr>
                <w:rFonts w:cs="Calibri"/>
                <w:color w:val="000000" w:themeColor="text1"/>
                <w:sz w:val="24"/>
                <w:szCs w:val="24"/>
              </w:rPr>
              <w:t>:</w:t>
            </w: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NEU-BZ">
    <w:altName w:val="宋体"/>
    <w:panose1 w:val="00000000000000000000"/>
    <w:charset w:val="86"/>
    <w:family w:val="script"/>
    <w:pitch w:val="default"/>
    <w:sig w:usb0="00000000" w:usb1="00000000" w:usb2="05000016" w:usb3="00000000" w:csb0="003E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书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w:pict>
        <v:shape id="_x0000_s2049" o:spid="_x0000_s2049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2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9033A"/>
    <w:rsid w:val="00440C9B"/>
    <w:rsid w:val="00E9033A"/>
    <w:rsid w:val="0E5539B2"/>
    <w:rsid w:val="1E3B7C23"/>
    <w:rsid w:val="27891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unhideWhenUsed/>
    <w:uiPriority w:val="99"/>
    <w:pPr>
      <w:widowControl/>
      <w:jc w:val="left"/>
    </w:pPr>
    <w:rPr>
      <w:rFonts w:hAnsi="NEU-BZ" w:asciiTheme="minorHAnsi" w:eastAsiaTheme="minorEastAsia" w:cstheme="minorBidi"/>
      <w:kern w:val="0"/>
      <w:sz w:val="24"/>
    </w:rPr>
  </w:style>
  <w:style w:type="paragraph" w:customStyle="1" w:styleId="7">
    <w:name w:val="正文1"/>
    <w:basedOn w:val="1"/>
    <w:qFormat/>
    <w:uiPriority w:val="99"/>
    <w:pPr>
      <w:widowControl/>
      <w:ind w:firstLine="200" w:firstLineChars="200"/>
      <w:jc w:val="left"/>
    </w:pPr>
    <w:rPr>
      <w:rFonts w:hAnsi="NEU-BZ" w:asciiTheme="minorHAnsi" w:eastAsiaTheme="minorEastAsia" w:cstheme="minorBidi"/>
      <w:kern w:val="0"/>
      <w:sz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8985AA4-AD84-46BA-8736-D59D15954C8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33</Words>
  <Characters>192</Characters>
  <Lines>1</Lines>
  <Paragraphs>1</Paragraphs>
  <TotalTime>1</TotalTime>
  <ScaleCrop>false</ScaleCrop>
  <LinksUpToDate>false</LinksUpToDate>
  <CharactersWithSpaces>224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2022-03-04T02:37:00Z</dcterms:created>
  <dc:creator>Administrator</dc:creator>
  <cp:lastModifiedBy>侯世亮</cp:lastModifiedBy>
  <cp:lastPrinted>2022-03-10T03:56:25Z</cp:lastPrinted>
  <dcterms:modified xsi:type="dcterms:W3CDTF">2022-03-10T04:04:34Z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97BC6170F8E849CEA0B5A47BBBB2F47A</vt:lpwstr>
  </property>
</Properties>
</file>