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cs="仿宋_GB2312"/>
          <w:b/>
          <w:sz w:val="36"/>
          <w:szCs w:val="36"/>
        </w:rPr>
      </w:pPr>
      <w:r>
        <w:rPr>
          <w:rFonts w:hint="eastAsia" w:ascii="黑体" w:hAnsi="黑体" w:eastAsia="黑体" w:cs="仿宋_GB2312"/>
          <w:b/>
          <w:color w:val="000000"/>
          <w:sz w:val="36"/>
          <w:szCs w:val="36"/>
        </w:rPr>
        <w:t>2020年度机械行业职业教育技能大赛</w:t>
      </w:r>
    </w:p>
    <w:p>
      <w:pPr>
        <w:snapToGrid w:val="0"/>
        <w:spacing w:line="540" w:lineRule="exact"/>
        <w:jc w:val="center"/>
        <w:rPr>
          <w:rFonts w:ascii="黑体" w:hAnsi="黑体" w:eastAsia="黑体" w:cs="仿宋_GB2312"/>
          <w:b/>
          <w:sz w:val="36"/>
          <w:szCs w:val="36"/>
        </w:rPr>
      </w:pPr>
      <w:r>
        <w:rPr>
          <w:rFonts w:hint="eastAsia" w:ascii="黑体" w:hAnsi="黑体" w:eastAsia="黑体" w:cs="锐字云字库小标宋体1.0"/>
          <w:b/>
          <w:kern w:val="0"/>
          <w:sz w:val="36"/>
          <w:szCs w:val="36"/>
        </w:rPr>
        <w:t>“三向杯”制冷设备安装与调试</w:t>
      </w:r>
      <w:r>
        <w:rPr>
          <w:rFonts w:hint="eastAsia" w:ascii="黑体" w:hAnsi="黑体" w:eastAsia="黑体" w:cs="仿宋_GB2312"/>
          <w:b/>
          <w:sz w:val="36"/>
          <w:szCs w:val="36"/>
        </w:rPr>
        <w:t>赛项竞赛规程</w:t>
      </w:r>
    </w:p>
    <w:p>
      <w:pPr>
        <w:snapToGrid w:val="0"/>
        <w:spacing w:line="540" w:lineRule="exact"/>
        <w:jc w:val="center"/>
        <w:rPr>
          <w:rFonts w:ascii="Arial Narrow" w:hAnsi="Arial Narrow" w:eastAsia="黑体"/>
          <w:b/>
          <w:sz w:val="36"/>
          <w:szCs w:val="36"/>
        </w:rPr>
      </w:pPr>
    </w:p>
    <w:p>
      <w:pPr>
        <w:snapToGrid w:val="0"/>
        <w:spacing w:line="540" w:lineRule="exact"/>
        <w:ind w:firstLine="602" w:firstLineChars="200"/>
        <w:rPr>
          <w:rFonts w:ascii="Arial Narrow" w:hAnsi="Arial Narrow" w:eastAsia="仿宋_GB2312" w:cs="Arial"/>
          <w:b/>
          <w:bCs/>
          <w:color w:val="000000"/>
          <w:sz w:val="30"/>
          <w:szCs w:val="30"/>
        </w:rPr>
      </w:pPr>
      <w:r>
        <w:rPr>
          <w:rFonts w:hint="eastAsia" w:ascii="Arial Narrow" w:hAnsi="Arial Narrow" w:eastAsia="仿宋_GB2312" w:cs="Arial"/>
          <w:b/>
          <w:bCs/>
          <w:color w:val="000000"/>
          <w:sz w:val="30"/>
          <w:szCs w:val="30"/>
        </w:rPr>
        <w:t>一、赛项名称</w:t>
      </w:r>
    </w:p>
    <w:p>
      <w:pPr>
        <w:snapToGrid w:val="0"/>
        <w:spacing w:line="56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制冷设备安装与调试。</w:t>
      </w:r>
    </w:p>
    <w:p>
      <w:pPr>
        <w:snapToGrid w:val="0"/>
        <w:spacing w:line="540" w:lineRule="exact"/>
        <w:ind w:firstLine="602" w:firstLineChars="200"/>
        <w:rPr>
          <w:rFonts w:ascii="Arial Narrow" w:hAnsi="Arial Narrow" w:eastAsia="仿宋_GB2312" w:cs="Arial"/>
          <w:b/>
          <w:bCs/>
          <w:color w:val="000000"/>
          <w:sz w:val="30"/>
          <w:szCs w:val="30"/>
        </w:rPr>
      </w:pPr>
      <w:r>
        <w:rPr>
          <w:rFonts w:hint="eastAsia" w:ascii="Arial Narrow" w:hAnsi="Arial Narrow" w:eastAsia="仿宋_GB2312" w:cs="Arial"/>
          <w:b/>
          <w:bCs/>
          <w:color w:val="000000"/>
          <w:sz w:val="30"/>
          <w:szCs w:val="30"/>
        </w:rPr>
        <w:t>二、赛项组别</w:t>
      </w:r>
      <w:r>
        <w:rPr>
          <w:rFonts w:ascii="Arial Narrow" w:hAnsi="Arial Narrow" w:eastAsia="仿宋_GB2312" w:cs="Arial"/>
          <w:b/>
          <w:bCs/>
          <w:color w:val="000000"/>
          <w:sz w:val="30"/>
          <w:szCs w:val="30"/>
        </w:rPr>
        <w:t>及</w:t>
      </w:r>
      <w:r>
        <w:rPr>
          <w:rFonts w:hint="eastAsia" w:ascii="Arial Narrow" w:hAnsi="Arial Narrow" w:eastAsia="仿宋_GB2312" w:cs="Arial"/>
          <w:b/>
          <w:bCs/>
          <w:color w:val="000000"/>
          <w:sz w:val="30"/>
          <w:szCs w:val="30"/>
        </w:rPr>
        <w:t>参赛对象</w:t>
      </w:r>
    </w:p>
    <w:p>
      <w:pPr>
        <w:spacing w:line="360" w:lineRule="auto"/>
        <w:ind w:firstLine="600" w:firstLineChars="200"/>
        <w:rPr>
          <w:rFonts w:ascii="楷体" w:hAnsi="楷体" w:eastAsia="楷体" w:cs="仿宋"/>
          <w:sz w:val="30"/>
          <w:szCs w:val="30"/>
        </w:rPr>
      </w:pPr>
      <w:r>
        <w:rPr>
          <w:rFonts w:hint="eastAsia" w:ascii="楷体" w:hAnsi="楷体" w:eastAsia="楷体" w:cs="仿宋"/>
          <w:sz w:val="30"/>
          <w:szCs w:val="30"/>
        </w:rPr>
        <w:t>（一）赛项组别</w:t>
      </w:r>
    </w:p>
    <w:p>
      <w:pPr>
        <w:spacing w:line="56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中、高职学校参赛选手同场竞技。</w:t>
      </w:r>
    </w:p>
    <w:p>
      <w:pPr>
        <w:spacing w:line="360" w:lineRule="auto"/>
        <w:ind w:firstLine="600" w:firstLineChars="200"/>
        <w:rPr>
          <w:rFonts w:ascii="楷体" w:hAnsi="楷体" w:eastAsia="楷体" w:cs="仿宋"/>
          <w:sz w:val="30"/>
          <w:szCs w:val="30"/>
        </w:rPr>
      </w:pPr>
      <w:r>
        <w:rPr>
          <w:rFonts w:hint="eastAsia" w:ascii="楷体" w:hAnsi="楷体" w:eastAsia="楷体" w:cs="仿宋"/>
          <w:sz w:val="30"/>
          <w:szCs w:val="30"/>
        </w:rPr>
        <w:t>（二）参赛对象</w:t>
      </w:r>
    </w:p>
    <w:p>
      <w:pPr>
        <w:spacing w:line="560" w:lineRule="exact"/>
        <w:ind w:firstLine="600" w:firstLineChars="200"/>
        <w:jc w:val="left"/>
        <w:rPr>
          <w:rFonts w:ascii="仿宋_GB2312" w:hAnsi="仿宋_GB2312" w:cs="仿宋_GB2312"/>
        </w:rPr>
      </w:pPr>
      <w:r>
        <w:rPr>
          <w:rFonts w:hint="eastAsia" w:ascii="仿宋_GB2312" w:hAnsi="仿宋_GB2312" w:eastAsia="仿宋_GB2312" w:cs="仿宋_GB2312"/>
          <w:sz w:val="30"/>
          <w:szCs w:val="30"/>
        </w:rPr>
        <w:t>中等职业学校（含中专、职高、职教中心、技工学校）在籍学生和高等职业院校（含高职、高专、成人高校、技师学院）在籍学生。</w:t>
      </w:r>
    </w:p>
    <w:p>
      <w:pPr>
        <w:snapToGrid w:val="0"/>
        <w:spacing w:line="540" w:lineRule="exact"/>
        <w:ind w:firstLine="602" w:firstLineChars="200"/>
        <w:rPr>
          <w:rFonts w:ascii="Arial Narrow" w:hAnsi="Arial Narrow" w:eastAsia="仿宋_GB2312" w:cs="Arial"/>
          <w:b/>
          <w:bCs/>
          <w:color w:val="000000"/>
          <w:sz w:val="30"/>
          <w:szCs w:val="30"/>
        </w:rPr>
      </w:pPr>
      <w:r>
        <w:rPr>
          <w:rFonts w:hint="eastAsia" w:ascii="Arial Narrow" w:hAnsi="Arial Narrow" w:eastAsia="仿宋_GB2312" w:cs="Arial"/>
          <w:b/>
          <w:bCs/>
          <w:color w:val="000000"/>
          <w:sz w:val="30"/>
          <w:szCs w:val="30"/>
        </w:rPr>
        <w:t>三、竞赛拟定时间及地点</w:t>
      </w:r>
    </w:p>
    <w:p>
      <w:pPr>
        <w:spacing w:line="360" w:lineRule="auto"/>
        <w:ind w:firstLine="600" w:firstLineChars="200"/>
        <w:rPr>
          <w:rFonts w:ascii="楷体" w:hAnsi="楷体" w:eastAsia="楷体" w:cs="仿宋"/>
          <w:sz w:val="30"/>
          <w:szCs w:val="30"/>
        </w:rPr>
      </w:pPr>
      <w:r>
        <w:rPr>
          <w:rFonts w:hint="eastAsia" w:ascii="楷体" w:hAnsi="楷体" w:eastAsia="楷体" w:cs="仿宋"/>
          <w:sz w:val="30"/>
          <w:szCs w:val="30"/>
        </w:rPr>
        <w:t>（一）竞赛</w:t>
      </w:r>
      <w:r>
        <w:rPr>
          <w:rFonts w:ascii="楷体" w:hAnsi="楷体" w:eastAsia="楷体" w:cs="仿宋"/>
          <w:sz w:val="30"/>
          <w:szCs w:val="30"/>
        </w:rPr>
        <w:t>时间</w:t>
      </w:r>
    </w:p>
    <w:p>
      <w:pPr>
        <w:spacing w:line="56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20</w:t>
      </w:r>
      <w:r>
        <w:rPr>
          <w:rFonts w:hint="eastAsia" w:ascii="仿宋_GB2312" w:hAnsi="仿宋_GB2312" w:eastAsia="仿宋_GB2312" w:cs="仿宋_GB2312"/>
          <w:sz w:val="30"/>
          <w:szCs w:val="30"/>
        </w:rPr>
        <w:t>20</w:t>
      </w:r>
      <w:r>
        <w:rPr>
          <w:rFonts w:ascii="仿宋_GB2312" w:hAnsi="仿宋_GB2312" w:eastAsia="仿宋_GB2312" w:cs="仿宋_GB2312"/>
          <w:sz w:val="30"/>
          <w:szCs w:val="30"/>
        </w:rPr>
        <w:t>年</w:t>
      </w:r>
      <w:r>
        <w:rPr>
          <w:rFonts w:hint="eastAsia" w:ascii="仿宋_GB2312" w:hAnsi="仿宋_GB2312" w:eastAsia="仿宋_GB2312" w:cs="仿宋_GB2312"/>
          <w:sz w:val="30"/>
          <w:szCs w:val="30"/>
        </w:rPr>
        <w:t>12</w:t>
      </w:r>
      <w:r>
        <w:rPr>
          <w:rFonts w:ascii="仿宋_GB2312" w:hAnsi="仿宋_GB2312" w:eastAsia="仿宋_GB2312" w:cs="仿宋_GB2312"/>
          <w:sz w:val="30"/>
          <w:szCs w:val="30"/>
        </w:rPr>
        <w:t>月</w:t>
      </w:r>
      <w:r>
        <w:rPr>
          <w:rFonts w:hint="eastAsia" w:ascii="仿宋_GB2312" w:hAnsi="仿宋_GB2312" w:eastAsia="仿宋_GB2312" w:cs="仿宋_GB2312"/>
          <w:sz w:val="30"/>
          <w:szCs w:val="30"/>
          <w:lang w:val="en-US" w:eastAsia="zh-CN"/>
        </w:rPr>
        <w:t>21</w:t>
      </w:r>
      <w:r>
        <w:rPr>
          <w:rFonts w:hint="eastAsia" w:ascii="仿宋_GB2312" w:hAnsi="仿宋_GB2312" w:eastAsia="仿宋_GB2312" w:cs="仿宋_GB2312"/>
          <w:sz w:val="30"/>
          <w:szCs w:val="30"/>
        </w:rPr>
        <w:t>日-12月</w:t>
      </w:r>
      <w:r>
        <w:rPr>
          <w:rFonts w:hint="eastAsia" w:ascii="仿宋_GB2312" w:hAnsi="仿宋_GB2312" w:eastAsia="仿宋_GB2312" w:cs="仿宋_GB2312"/>
          <w:sz w:val="30"/>
          <w:szCs w:val="30"/>
          <w:lang w:val="en-US" w:eastAsia="zh-CN"/>
        </w:rPr>
        <w:t>22</w:t>
      </w:r>
      <w:r>
        <w:rPr>
          <w:rFonts w:hint="eastAsia" w:ascii="仿宋_GB2312" w:hAnsi="仿宋_GB2312" w:eastAsia="仿宋_GB2312" w:cs="仿宋_GB2312"/>
          <w:sz w:val="30"/>
          <w:szCs w:val="30"/>
        </w:rPr>
        <w:t>日</w:t>
      </w:r>
      <w:r>
        <w:rPr>
          <w:rFonts w:ascii="仿宋_GB2312" w:hAnsi="仿宋_GB2312" w:eastAsia="仿宋_GB2312" w:cs="仿宋_GB2312"/>
          <w:sz w:val="30"/>
          <w:szCs w:val="30"/>
        </w:rPr>
        <w:t>。</w:t>
      </w:r>
    </w:p>
    <w:p>
      <w:pPr>
        <w:spacing w:line="360" w:lineRule="auto"/>
        <w:ind w:firstLine="600" w:firstLineChars="200"/>
        <w:rPr>
          <w:rFonts w:ascii="楷体" w:hAnsi="楷体" w:eastAsia="楷体" w:cs="仿宋"/>
          <w:sz w:val="30"/>
          <w:szCs w:val="30"/>
        </w:rPr>
      </w:pPr>
      <w:r>
        <w:rPr>
          <w:rFonts w:hint="eastAsia" w:ascii="楷体" w:hAnsi="楷体" w:eastAsia="楷体" w:cs="仿宋"/>
          <w:sz w:val="30"/>
          <w:szCs w:val="30"/>
        </w:rPr>
        <w:t>（二）竞赛</w:t>
      </w:r>
      <w:r>
        <w:rPr>
          <w:rFonts w:ascii="楷体" w:hAnsi="楷体" w:eastAsia="楷体" w:cs="仿宋"/>
          <w:sz w:val="30"/>
          <w:szCs w:val="30"/>
        </w:rPr>
        <w:t>地点</w:t>
      </w:r>
    </w:p>
    <w:p>
      <w:pPr>
        <w:spacing w:line="560" w:lineRule="exact"/>
        <w:ind w:left="298" w:leftChars="142" w:firstLine="600" w:firstLineChars="200"/>
        <w:jc w:val="left"/>
        <w:rPr>
          <w:rFonts w:hint="eastAsia" w:ascii="仿宋_GB2312" w:hAnsi="宋体" w:eastAsia="仿宋_GB2312"/>
          <w:kern w:val="0"/>
          <w:sz w:val="30"/>
          <w:szCs w:val="30"/>
        </w:rPr>
      </w:pPr>
      <w:r>
        <w:rPr>
          <w:rFonts w:hint="eastAsia" w:ascii="仿宋_GB2312" w:hAnsi="宋体" w:eastAsia="仿宋_GB2312"/>
          <w:kern w:val="0"/>
          <w:sz w:val="30"/>
          <w:szCs w:val="30"/>
        </w:rPr>
        <w:t>顺德职业技术学院（广东省佛山市顺德区德胜东路383号）。</w:t>
      </w:r>
    </w:p>
    <w:p>
      <w:pPr>
        <w:spacing w:line="560" w:lineRule="exact"/>
        <w:ind w:left="298" w:leftChars="142"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报到及住宿酒店为康年花园酒店（佛山市顺德区大良新城区兴顺路嘉信城市广场一期），价格为330元/间/晚 （大床/双床）。</w:t>
      </w:r>
    </w:p>
    <w:p>
      <w:pPr>
        <w:snapToGrid w:val="0"/>
        <w:spacing w:line="540" w:lineRule="exact"/>
        <w:ind w:firstLine="602" w:firstLineChars="200"/>
        <w:rPr>
          <w:rFonts w:ascii="Arial Narrow" w:hAnsi="Arial Narrow" w:eastAsia="仿宋_GB2312" w:cs="Arial"/>
          <w:b/>
          <w:bCs/>
          <w:color w:val="000000"/>
          <w:sz w:val="30"/>
          <w:szCs w:val="30"/>
        </w:rPr>
      </w:pPr>
      <w:r>
        <w:rPr>
          <w:rFonts w:hint="eastAsia" w:ascii="Arial Narrow" w:hAnsi="Arial Narrow" w:eastAsia="仿宋_GB2312" w:cs="Arial"/>
          <w:b/>
          <w:bCs/>
          <w:color w:val="000000"/>
          <w:sz w:val="30"/>
          <w:szCs w:val="30"/>
        </w:rPr>
        <w:t>四、竞赛方式与内容</w:t>
      </w:r>
    </w:p>
    <w:p>
      <w:pPr>
        <w:spacing w:line="360" w:lineRule="auto"/>
        <w:ind w:firstLine="600" w:firstLineChars="200"/>
        <w:rPr>
          <w:rFonts w:ascii="楷体" w:hAnsi="楷体" w:eastAsia="楷体" w:cs="仿宋"/>
          <w:sz w:val="30"/>
          <w:szCs w:val="30"/>
        </w:rPr>
      </w:pPr>
      <w:r>
        <w:rPr>
          <w:rFonts w:hint="eastAsia" w:ascii="楷体" w:hAnsi="楷体" w:eastAsia="楷体" w:cs="仿宋"/>
          <w:sz w:val="30"/>
          <w:szCs w:val="30"/>
        </w:rPr>
        <w:t>（一）比赛方式</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比赛以团体赛方式进行，每个参赛队由2名比赛选手组成，每队可配2名指导教师，指导教师须为本校专兼职教师，不得跨校组队，每个学校参赛队不超过2队。</w:t>
      </w:r>
    </w:p>
    <w:p>
      <w:pPr>
        <w:spacing w:line="360" w:lineRule="auto"/>
        <w:ind w:firstLine="600" w:firstLineChars="200"/>
        <w:rPr>
          <w:rFonts w:ascii="楷体" w:hAnsi="楷体" w:eastAsia="楷体" w:cs="仿宋"/>
          <w:sz w:val="30"/>
          <w:szCs w:val="30"/>
        </w:rPr>
      </w:pPr>
      <w:r>
        <w:rPr>
          <w:rFonts w:hint="eastAsia" w:ascii="楷体" w:hAnsi="楷体" w:eastAsia="楷体" w:cs="仿宋"/>
          <w:sz w:val="30"/>
          <w:szCs w:val="30"/>
        </w:rPr>
        <w:t>（二）比赛内容</w:t>
      </w:r>
    </w:p>
    <w:p>
      <w:pPr>
        <w:spacing w:line="560" w:lineRule="exact"/>
        <w:ind w:firstLine="600" w:firstLineChars="200"/>
        <w:jc w:val="left"/>
        <w:rPr>
          <w:rFonts w:hint="eastAsia" w:ascii="仿宋_GB2312" w:hAnsi="宋体" w:eastAsia="仿宋_GB2312"/>
          <w:kern w:val="0"/>
          <w:sz w:val="30"/>
          <w:szCs w:val="30"/>
        </w:rPr>
      </w:pPr>
      <w:r>
        <w:rPr>
          <w:rFonts w:hint="eastAsia" w:ascii="仿宋_GB2312" w:hAnsi="宋体" w:eastAsia="仿宋_GB2312"/>
          <w:kern w:val="0"/>
          <w:sz w:val="30"/>
          <w:szCs w:val="30"/>
        </w:rPr>
        <w:t>比赛内容分为制冷系统制作与安装</w:t>
      </w:r>
      <w:r>
        <w:rPr>
          <w:rFonts w:hint="eastAsia" w:ascii="仿宋_GB2312" w:hAnsi="宋体" w:eastAsia="仿宋_GB2312"/>
          <w:kern w:val="0"/>
          <w:sz w:val="30"/>
          <w:szCs w:val="30"/>
          <w:lang w:eastAsia="zh-CN"/>
        </w:rPr>
        <w:t>（包含蒸发器组件）</w:t>
      </w:r>
      <w:r>
        <w:rPr>
          <w:rFonts w:hint="eastAsia" w:ascii="仿宋_GB2312" w:hAnsi="宋体" w:eastAsia="仿宋_GB2312"/>
          <w:kern w:val="0"/>
          <w:sz w:val="30"/>
          <w:szCs w:val="30"/>
        </w:rPr>
        <w:t>、电控系统制作与安装、系统测试、</w:t>
      </w:r>
      <w:r>
        <w:rPr>
          <w:rFonts w:hint="eastAsia" w:ascii="仿宋_GB2312" w:hAnsi="宋体" w:eastAsia="仿宋_GB2312"/>
          <w:kern w:val="0"/>
          <w:sz w:val="30"/>
          <w:szCs w:val="30"/>
          <w:lang w:eastAsia="zh-CN"/>
        </w:rPr>
        <w:t>电气系统故障检测与维修、</w:t>
      </w:r>
      <w:r>
        <w:rPr>
          <w:rFonts w:hint="eastAsia" w:ascii="仿宋_GB2312" w:hAnsi="宋体" w:eastAsia="仿宋_GB2312"/>
          <w:kern w:val="0"/>
          <w:sz w:val="30"/>
          <w:szCs w:val="30"/>
        </w:rPr>
        <w:t>系统调试等部分，同时考核选手的职业素养。参赛队按照竞赛任务书的要求，在4小时内完成以下</w:t>
      </w:r>
      <w:r>
        <w:rPr>
          <w:rFonts w:hint="eastAsia" w:ascii="仿宋_GB2312" w:hAnsi="宋体" w:eastAsia="仿宋_GB2312"/>
          <w:kern w:val="0"/>
          <w:sz w:val="30"/>
          <w:szCs w:val="30"/>
          <w:lang w:eastAsia="zh-CN"/>
        </w:rPr>
        <w:t>工作（详见样题）</w:t>
      </w:r>
      <w:r>
        <w:rPr>
          <w:rFonts w:hint="eastAsia" w:ascii="仿宋_GB2312" w:hAnsi="宋体" w:eastAsia="仿宋_GB2312"/>
          <w:kern w:val="0"/>
          <w:sz w:val="30"/>
          <w:szCs w:val="30"/>
        </w:rPr>
        <w:t>：</w:t>
      </w:r>
    </w:p>
    <w:p>
      <w:pPr>
        <w:spacing w:line="560" w:lineRule="exact"/>
        <w:ind w:firstLine="600" w:firstLineChars="200"/>
        <w:jc w:val="left"/>
        <w:rPr>
          <w:rFonts w:hint="eastAsia" w:ascii="仿宋_GB2312" w:hAnsi="宋体" w:eastAsia="仿宋_GB2312"/>
          <w:kern w:val="0"/>
          <w:sz w:val="30"/>
          <w:szCs w:val="30"/>
        </w:rPr>
      </w:pPr>
      <w:r>
        <w:rPr>
          <w:rFonts w:hint="eastAsia" w:ascii="仿宋_GB2312" w:hAnsi="宋体" w:eastAsia="仿宋_GB2312"/>
          <w:kern w:val="0"/>
          <w:sz w:val="30"/>
          <w:szCs w:val="30"/>
          <w:lang w:val="en-US" w:eastAsia="zh-CN"/>
        </w:rPr>
        <w:t>1.</w:t>
      </w:r>
      <w:r>
        <w:rPr>
          <w:rFonts w:hint="eastAsia" w:ascii="仿宋_GB2312" w:hAnsi="宋体" w:eastAsia="仿宋_GB2312"/>
          <w:kern w:val="0"/>
          <w:sz w:val="30"/>
          <w:szCs w:val="30"/>
        </w:rPr>
        <w:t>制冷系统制作与安装</w:t>
      </w:r>
    </w:p>
    <w:p>
      <w:pPr>
        <w:spacing w:line="560" w:lineRule="exact"/>
        <w:ind w:firstLine="600" w:firstLineChars="200"/>
        <w:jc w:val="left"/>
        <w:rPr>
          <w:rFonts w:hint="eastAsia" w:ascii="仿宋_GB2312" w:hAnsi="宋体" w:eastAsia="仿宋_GB2312"/>
          <w:kern w:val="0"/>
          <w:sz w:val="30"/>
          <w:szCs w:val="30"/>
        </w:rPr>
      </w:pPr>
      <w:r>
        <w:rPr>
          <w:rFonts w:hint="eastAsia" w:ascii="仿宋_GB2312" w:hAnsi="宋体" w:eastAsia="仿宋_GB2312"/>
          <w:kern w:val="0"/>
          <w:sz w:val="30"/>
          <w:szCs w:val="30"/>
        </w:rPr>
        <w:t>参赛队根据竞赛任务书中的工作要求</w:t>
      </w:r>
      <w:r>
        <w:rPr>
          <w:rFonts w:hint="eastAsia" w:ascii="仿宋_GB2312" w:hAnsi="宋体" w:eastAsia="仿宋_GB2312"/>
          <w:kern w:val="0"/>
          <w:sz w:val="30"/>
          <w:szCs w:val="30"/>
          <w:lang w:eastAsia="zh-CN"/>
        </w:rPr>
        <w:t>制作组件和管路</w:t>
      </w:r>
      <w:r>
        <w:rPr>
          <w:rFonts w:hint="eastAsia" w:ascii="仿宋_GB2312" w:hAnsi="宋体" w:eastAsia="仿宋_GB2312"/>
          <w:kern w:val="0"/>
          <w:sz w:val="30"/>
          <w:szCs w:val="30"/>
        </w:rPr>
        <w:t>，将工作台上制冷系统零部件进行组装，完成铜管喇叭口制作、管道安装、管道保温以及制冷系统吹污、保压等工作。</w:t>
      </w:r>
    </w:p>
    <w:p>
      <w:pPr>
        <w:spacing w:line="560" w:lineRule="exact"/>
        <w:ind w:firstLine="600" w:firstLineChars="200"/>
        <w:jc w:val="left"/>
        <w:rPr>
          <w:rFonts w:hint="eastAsia" w:ascii="仿宋_GB2312" w:hAnsi="宋体" w:eastAsia="仿宋_GB2312"/>
          <w:kern w:val="0"/>
          <w:sz w:val="30"/>
          <w:szCs w:val="30"/>
        </w:rPr>
      </w:pPr>
      <w:r>
        <w:rPr>
          <w:rFonts w:hint="eastAsia" w:ascii="仿宋_GB2312" w:hAnsi="宋体" w:eastAsia="仿宋_GB2312"/>
          <w:kern w:val="0"/>
          <w:sz w:val="30"/>
          <w:szCs w:val="30"/>
          <w:lang w:val="en-US" w:eastAsia="zh-CN"/>
        </w:rPr>
        <w:t>2.</w:t>
      </w:r>
      <w:r>
        <w:rPr>
          <w:rFonts w:hint="eastAsia" w:ascii="仿宋_GB2312" w:hAnsi="宋体" w:eastAsia="仿宋_GB2312"/>
          <w:kern w:val="0"/>
          <w:sz w:val="30"/>
          <w:szCs w:val="30"/>
        </w:rPr>
        <w:t>电控系统制作与安装</w:t>
      </w:r>
    </w:p>
    <w:p>
      <w:pPr>
        <w:spacing w:line="560" w:lineRule="exact"/>
        <w:ind w:firstLine="600" w:firstLineChars="200"/>
        <w:jc w:val="left"/>
        <w:rPr>
          <w:rFonts w:hint="default" w:ascii="仿宋_GB2312" w:hAnsi="宋体" w:eastAsia="仿宋_GB2312"/>
          <w:kern w:val="0"/>
          <w:sz w:val="30"/>
          <w:szCs w:val="30"/>
          <w:lang w:val="en-US" w:eastAsia="zh-CN"/>
        </w:rPr>
      </w:pPr>
      <w:r>
        <w:rPr>
          <w:rFonts w:hint="eastAsia" w:ascii="仿宋_GB2312" w:hAnsi="宋体" w:eastAsia="仿宋_GB2312"/>
          <w:kern w:val="0"/>
          <w:sz w:val="30"/>
          <w:szCs w:val="30"/>
        </w:rPr>
        <w:t>参赛队根据竞赛任务书中的工作要求，进行电控系统制作与安装，并完成电气零部件测量。</w:t>
      </w:r>
      <w:r>
        <w:rPr>
          <w:rFonts w:hint="eastAsia" w:ascii="仿宋_GB2312" w:hAnsi="宋体" w:eastAsia="仿宋_GB2312"/>
          <w:kern w:val="0"/>
          <w:sz w:val="30"/>
          <w:szCs w:val="30"/>
          <w:lang w:val="en-US" w:eastAsia="zh-CN"/>
        </w:rPr>
        <w:t xml:space="preserve">  </w:t>
      </w:r>
    </w:p>
    <w:p>
      <w:pPr>
        <w:spacing w:line="560" w:lineRule="exact"/>
        <w:ind w:firstLine="600" w:firstLineChars="200"/>
        <w:jc w:val="left"/>
        <w:rPr>
          <w:rFonts w:hint="eastAsia" w:ascii="仿宋_GB2312" w:hAnsi="宋体" w:eastAsia="仿宋_GB2312"/>
          <w:kern w:val="0"/>
          <w:sz w:val="30"/>
          <w:szCs w:val="30"/>
        </w:rPr>
      </w:pPr>
      <w:r>
        <w:rPr>
          <w:rFonts w:hint="eastAsia" w:ascii="仿宋_GB2312" w:hAnsi="宋体" w:eastAsia="仿宋_GB2312"/>
          <w:kern w:val="0"/>
          <w:sz w:val="30"/>
          <w:szCs w:val="30"/>
          <w:lang w:val="en-US" w:eastAsia="zh-CN"/>
        </w:rPr>
        <w:t>3.</w:t>
      </w:r>
      <w:r>
        <w:rPr>
          <w:rFonts w:hint="eastAsia" w:ascii="仿宋_GB2312" w:hAnsi="宋体" w:eastAsia="仿宋_GB2312"/>
          <w:kern w:val="0"/>
          <w:sz w:val="30"/>
          <w:szCs w:val="30"/>
        </w:rPr>
        <w:t>系统测试</w:t>
      </w:r>
    </w:p>
    <w:p>
      <w:pPr>
        <w:spacing w:line="560" w:lineRule="exact"/>
        <w:ind w:firstLine="600" w:firstLineChars="200"/>
        <w:jc w:val="left"/>
        <w:rPr>
          <w:rFonts w:hint="eastAsia" w:ascii="仿宋_GB2312" w:hAnsi="宋体" w:eastAsia="仿宋_GB2312"/>
          <w:kern w:val="0"/>
          <w:sz w:val="30"/>
          <w:szCs w:val="30"/>
          <w:lang w:eastAsia="zh-CN"/>
        </w:rPr>
      </w:pPr>
      <w:r>
        <w:rPr>
          <w:rFonts w:hint="eastAsia" w:ascii="仿宋_GB2312" w:hAnsi="宋体" w:eastAsia="仿宋_GB2312"/>
          <w:kern w:val="0"/>
          <w:sz w:val="30"/>
          <w:szCs w:val="30"/>
        </w:rPr>
        <w:t>参赛队根据竞赛任务书工作要求，进行氮气测试和真空测试，完成制冷剂检漏和制冷剂充注</w:t>
      </w:r>
      <w:r>
        <w:rPr>
          <w:rFonts w:hint="eastAsia" w:ascii="仿宋_GB2312" w:hAnsi="宋体" w:eastAsia="仿宋_GB2312"/>
          <w:kern w:val="0"/>
          <w:sz w:val="30"/>
          <w:szCs w:val="30"/>
          <w:lang w:eastAsia="zh-CN"/>
        </w:rPr>
        <w:t>，以及通电前相关电气测试、</w:t>
      </w:r>
      <w:r>
        <w:rPr>
          <w:rFonts w:hint="eastAsia" w:ascii="仿宋_GB2312" w:hAnsi="宋体" w:eastAsia="仿宋_GB2312"/>
          <w:kern w:val="0"/>
          <w:sz w:val="30"/>
          <w:szCs w:val="30"/>
          <w:lang w:val="en-US" w:eastAsia="zh-CN"/>
        </w:rPr>
        <w:t>PLC程序安装</w:t>
      </w:r>
      <w:r>
        <w:rPr>
          <w:rFonts w:hint="eastAsia" w:ascii="仿宋_GB2312" w:hAnsi="宋体" w:eastAsia="仿宋_GB2312"/>
          <w:kern w:val="0"/>
          <w:sz w:val="30"/>
          <w:szCs w:val="30"/>
          <w:lang w:eastAsia="zh-CN"/>
        </w:rPr>
        <w:t>和安全设置等。</w:t>
      </w:r>
    </w:p>
    <w:p>
      <w:pPr>
        <w:numPr>
          <w:ilvl w:val="0"/>
          <w:numId w:val="11"/>
        </w:numPr>
        <w:tabs>
          <w:tab w:val="left" w:pos="312"/>
        </w:tabs>
        <w:spacing w:line="560" w:lineRule="exact"/>
        <w:ind w:left="425" w:leftChars="0" w:hanging="425" w:firstLineChars="0"/>
        <w:jc w:val="left"/>
        <w:rPr>
          <w:rFonts w:hint="eastAsia" w:ascii="仿宋_GB2312" w:hAnsi="宋体" w:eastAsia="仿宋_GB2312"/>
          <w:kern w:val="0"/>
          <w:sz w:val="30"/>
          <w:szCs w:val="30"/>
          <w:lang w:eastAsia="zh-CN"/>
        </w:rPr>
      </w:pPr>
      <w:r>
        <w:rPr>
          <w:rFonts w:hint="eastAsia" w:ascii="仿宋_GB2312" w:hAnsi="宋体" w:eastAsia="仿宋_GB2312"/>
          <w:kern w:val="0"/>
          <w:sz w:val="30"/>
          <w:szCs w:val="30"/>
          <w:lang w:eastAsia="zh-CN"/>
        </w:rPr>
        <w:t>电气系统故障检测与维修</w:t>
      </w:r>
    </w:p>
    <w:p>
      <w:pPr>
        <w:numPr>
          <w:ilvl w:val="0"/>
          <w:numId w:val="0"/>
        </w:numPr>
        <w:spacing w:line="560" w:lineRule="exact"/>
        <w:ind w:leftChars="0" w:firstLine="600" w:firstLineChars="200"/>
        <w:jc w:val="left"/>
        <w:rPr>
          <w:rFonts w:hint="default" w:ascii="仿宋_GB2312" w:hAnsi="宋体" w:eastAsia="仿宋_GB2312"/>
          <w:kern w:val="0"/>
          <w:sz w:val="30"/>
          <w:szCs w:val="30"/>
          <w:lang w:val="en-US" w:eastAsia="zh-CN"/>
        </w:rPr>
      </w:pPr>
      <w:r>
        <w:rPr>
          <w:rFonts w:hint="eastAsia" w:ascii="仿宋_GB2312" w:hAnsi="宋体" w:eastAsia="仿宋_GB2312"/>
          <w:kern w:val="0"/>
          <w:sz w:val="30"/>
          <w:szCs w:val="30"/>
        </w:rPr>
        <w:t>参赛队根据竞赛任务书</w:t>
      </w:r>
      <w:r>
        <w:rPr>
          <w:rFonts w:hint="eastAsia" w:ascii="仿宋_GB2312" w:hAnsi="宋体" w:eastAsia="仿宋_GB2312"/>
          <w:kern w:val="0"/>
          <w:sz w:val="30"/>
          <w:szCs w:val="30"/>
          <w:lang w:eastAsia="zh-CN"/>
        </w:rPr>
        <w:t>要求申请定时排故模块工作，通过故障现象对电气系统</w:t>
      </w:r>
      <w:r>
        <w:rPr>
          <w:rFonts w:hint="eastAsia" w:ascii="仿宋_GB2312" w:hAnsi="宋体" w:eastAsia="仿宋_GB2312"/>
          <w:kern w:val="0"/>
          <w:sz w:val="30"/>
          <w:szCs w:val="30"/>
          <w:lang w:val="en-US" w:eastAsia="zh-CN"/>
        </w:rPr>
        <w:t>进行故障检测和维护，并填写好故障分析表。</w:t>
      </w:r>
    </w:p>
    <w:p>
      <w:pPr>
        <w:numPr>
          <w:ilvl w:val="0"/>
          <w:numId w:val="11"/>
        </w:numPr>
        <w:tabs>
          <w:tab w:val="left" w:pos="312"/>
        </w:tabs>
        <w:spacing w:line="560" w:lineRule="exact"/>
        <w:ind w:left="425" w:leftChars="0" w:hanging="425" w:firstLineChars="0"/>
        <w:jc w:val="left"/>
        <w:rPr>
          <w:rFonts w:ascii="仿宋_GB2312" w:hAnsi="宋体" w:eastAsia="仿宋_GB2312"/>
          <w:kern w:val="0"/>
          <w:sz w:val="30"/>
          <w:szCs w:val="30"/>
        </w:rPr>
      </w:pPr>
      <w:r>
        <w:rPr>
          <w:rFonts w:hint="eastAsia" w:ascii="仿宋_GB2312" w:hAnsi="宋体" w:eastAsia="仿宋_GB2312"/>
          <w:kern w:val="0"/>
          <w:sz w:val="30"/>
          <w:szCs w:val="30"/>
        </w:rPr>
        <w:t>系统调试及压焓图绘制</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参赛队根据竞赛任务书中的工作要求，开机运行，完成制冷系统运行数据测量、除霜参数设定及压焓图绘制任务。</w:t>
      </w:r>
    </w:p>
    <w:p>
      <w:pPr>
        <w:numPr>
          <w:ilvl w:val="0"/>
          <w:numId w:val="11"/>
        </w:numPr>
        <w:tabs>
          <w:tab w:val="left" w:pos="312"/>
        </w:tabs>
        <w:spacing w:line="560" w:lineRule="exact"/>
        <w:ind w:left="425" w:leftChars="0" w:hanging="425" w:firstLineChars="0"/>
        <w:jc w:val="left"/>
        <w:rPr>
          <w:rFonts w:ascii="仿宋_GB2312" w:hAnsi="宋体" w:eastAsia="仿宋_GB2312"/>
          <w:kern w:val="0"/>
          <w:sz w:val="30"/>
          <w:szCs w:val="30"/>
        </w:rPr>
      </w:pPr>
      <w:r>
        <w:rPr>
          <w:rFonts w:hint="eastAsia" w:ascii="仿宋_GB2312" w:hAnsi="宋体" w:eastAsia="仿宋_GB2312"/>
          <w:kern w:val="0"/>
          <w:sz w:val="30"/>
          <w:szCs w:val="30"/>
        </w:rPr>
        <w:t>职业素养</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根据安全操作规程和职业岗位要求，完成竞赛任务的所有任务。遵守赛场纪律，尊重裁判和赛场工作人员。爱惜赛场设备及器材，保持赛位整洁。</w:t>
      </w:r>
    </w:p>
    <w:p>
      <w:pPr>
        <w:pStyle w:val="13"/>
        <w:spacing w:line="540" w:lineRule="exact"/>
        <w:ind w:firstLine="585"/>
        <w:rPr>
          <w:rFonts w:ascii="Arial Narrow" w:hAnsi="Arial Narrow" w:eastAsia="仿宋_GB2312" w:cs="Arial"/>
          <w:b/>
          <w:bCs/>
          <w:color w:val="000000"/>
          <w:sz w:val="30"/>
          <w:szCs w:val="30"/>
        </w:rPr>
      </w:pPr>
      <w:r>
        <w:rPr>
          <w:rFonts w:hint="eastAsia" w:ascii="Arial Narrow" w:hAnsi="Arial Narrow" w:eastAsia="仿宋_GB2312" w:cs="Arial"/>
          <w:b/>
          <w:bCs/>
          <w:color w:val="000000"/>
          <w:sz w:val="30"/>
          <w:szCs w:val="30"/>
        </w:rPr>
        <w:t>五、竞赛规则</w:t>
      </w:r>
    </w:p>
    <w:p>
      <w:pPr>
        <w:spacing w:line="360" w:lineRule="auto"/>
        <w:ind w:firstLine="600" w:firstLineChars="200"/>
        <w:rPr>
          <w:rFonts w:ascii="楷体" w:hAnsi="楷体" w:eastAsia="楷体" w:cs="仿宋"/>
          <w:sz w:val="30"/>
          <w:szCs w:val="30"/>
        </w:rPr>
      </w:pPr>
      <w:r>
        <w:rPr>
          <w:rFonts w:hint="eastAsia" w:ascii="楷体" w:hAnsi="楷体" w:eastAsia="楷体" w:cs="仿宋"/>
          <w:sz w:val="30"/>
          <w:szCs w:val="30"/>
        </w:rPr>
        <w:t>（一）参赛要求</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1.比赛所用的设备、仪器、工具、材料等由大赛执委会统一提供，各参赛队可以根据需要选择使用。</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2.参赛选手在比赛开始前30分钟前到指定地点检录，接受工作人员对选手身份、资格和有关证件的检查。比赛计时开始，选手未到的，视为自动放弃。</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3.比赛用赛位由抽签确定，不得擅自变更、调整。</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4.选手在比赛过程中不得擅自离开赛场。如有特殊情况，须经裁判人员同意。选手休息、饮水、上洗手间等不安排专门用时，统一计在比赛时间内，比赛计时以赛场设置的时钟为准。</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5.竞赛期间，选手不得将手机等通信工具带入赛场。非同组选手之间不得以任何方式传递信息，如传递纸条、用手势表达信息、用暗语交换信息等。</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6.所有人员在赛场内不得喧哗，不得有影响其他选手完成工作任务的行为。</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7.爱护赛场提供的器材，不得移动赛场内台桌、设备和其它物品的定置，不得故意损坏设备和仪器。</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8.完成比赛任务期间，不得与其他参赛队讨论，不得旁窥其他参赛队的操作。</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9.遇事应先举手示意，并与裁判人员协商，按裁判人员的意见办理。</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10.参赛选手须在赛位的计算机上规定的文件夹内下载程序。</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11.比赛过程中，选手须严格遵守安全操作规程以确保人身及设备安全。选手因个人误操作造成人身安全事故和设备故障时，裁判长有权中止该队比赛；如非选手个人原因出现设备故障而无法比赛，由裁判长视具体情况做出裁决（调换到备份赛位或调整至最后一场次参加比赛）。裁判长确定设备故障时可派技术支持人员排除故障后继续比赛，并补足所耽误的比赛时间。</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12.参赛队如需提前结束比赛，应举手向裁判员示意，由裁判员记录比赛结束时间。参赛队结束比赛后不得再进行任何操作。</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13.选手须按照程序提交比赛结果，配合裁判做好赛场情况记录并与裁判一起签字确认，不得拒签。</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14.不乱摆放工具，不乱丢杂物，完成比赛任务后清洁赛位、工具、线头、废弃物品，不得遗留在赛位上。</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15.比赛结束后参赛选手应到指定地点等候，待裁判员允许后方可离开。</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16.文明用语，尊重裁判和其他选手，不得辱骂裁判和赛场工作人员，不得打架斗殴。</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17.任何人不得以任何方式暗示、指导、帮助参赛选手，对造成后果的，视情节轻重酌情扣除参赛选手成绩。</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18.比赛过程中，除参加当场次比赛的选手、执行裁判员、现场工作人员和经批准的人员外，其他人员一律不得进入比赛现场；比赛结束后，参赛人员应根据指令及时退出比赛现场，对不听劝阻、无理取闹者追究责任，并通报批评。</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19.裁判长在比赛结束前15分钟提醒选手，裁判长发布比赛结束指令后所有参赛队立即停止操作，按要求清理赛位，不得以任何理由拖延比赛时间。</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20.参赛选手不得将竞赛任务书、图纸、草稿纸和工具等与比赛有关的物品带离赛场，选手必须经现场裁判员检查许可后方能离开赛场。</w:t>
      </w:r>
    </w:p>
    <w:p>
      <w:pPr>
        <w:spacing w:line="560" w:lineRule="exact"/>
        <w:ind w:firstLine="600" w:firstLineChars="200"/>
        <w:jc w:val="left"/>
        <w:rPr>
          <w:rFonts w:ascii="Arial Narrow" w:hAnsi="Arial Narrow" w:eastAsia="仿宋_GB2312" w:cs="Arial"/>
          <w:color w:val="000000"/>
          <w:sz w:val="30"/>
          <w:szCs w:val="30"/>
        </w:rPr>
      </w:pPr>
      <w:r>
        <w:rPr>
          <w:rFonts w:hint="eastAsia" w:ascii="仿宋_GB2312" w:hAnsi="宋体" w:eastAsia="仿宋_GB2312"/>
          <w:kern w:val="0"/>
          <w:sz w:val="30"/>
          <w:szCs w:val="30"/>
        </w:rPr>
        <w:t>21.参赛队需按照竞赛要求提交比赛结果，裁判员与参赛选手一起签字确认。</w:t>
      </w:r>
    </w:p>
    <w:p>
      <w:pPr>
        <w:spacing w:line="360" w:lineRule="auto"/>
        <w:ind w:firstLine="600" w:firstLineChars="200"/>
        <w:rPr>
          <w:rFonts w:ascii="楷体" w:hAnsi="楷体" w:eastAsia="楷体" w:cs="仿宋"/>
          <w:sz w:val="30"/>
          <w:szCs w:val="30"/>
        </w:rPr>
      </w:pPr>
      <w:r>
        <w:rPr>
          <w:rFonts w:hint="eastAsia" w:ascii="楷体" w:hAnsi="楷体" w:eastAsia="楷体" w:cs="仿宋"/>
          <w:sz w:val="30"/>
          <w:szCs w:val="30"/>
        </w:rPr>
        <w:t>（二）熟悉场地</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1.选手报到后由主办方组织各参赛队熟悉场地。熟悉场地时，参赛队限定在观摩区活动，不得进入比赛区。同时召开领队会议，宣布比赛纪律和有关规定。</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2.熟悉场地时应严格遵守相关规定，严禁喧哗、拥挤、打闹，避免发生意外事故。</w:t>
      </w:r>
    </w:p>
    <w:p>
      <w:pPr>
        <w:spacing w:line="360" w:lineRule="auto"/>
        <w:ind w:firstLine="600" w:firstLineChars="200"/>
        <w:rPr>
          <w:rFonts w:ascii="楷体" w:hAnsi="楷体" w:eastAsia="楷体" w:cs="仿宋"/>
          <w:sz w:val="30"/>
          <w:szCs w:val="30"/>
        </w:rPr>
      </w:pPr>
      <w:r>
        <w:rPr>
          <w:rFonts w:hint="eastAsia" w:ascii="楷体" w:hAnsi="楷体" w:eastAsia="楷体" w:cs="仿宋"/>
          <w:sz w:val="30"/>
          <w:szCs w:val="30"/>
        </w:rPr>
        <w:t>（三）成绩评定及公布</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1.组织分工</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在赛项执委会的领导下成立由检录组、裁判组和仲裁组组成的成绩管理组织机构。具体要求与分工如下：</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（1）检录工作人员负责对参赛队伍（选手）进行点名登记、身份核对等工作。</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（2）裁判组实行“裁判长负责制”。设裁判长1名，全面负责赛项的裁判管理工作并处理比赛中出现的争议问题。</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3）裁判员分为加密裁判、现场裁判和评分裁判。加密裁判负责组织参赛队伍抽签，对参赛队信息、抽签代码等进行加密，不参与评分工作；现场裁判按规定做赛场记录，维护赛场纪律，评定参赛队的现场得分；评分裁判负责对参赛队伍的比赛任务完成、比赛表现按评分。</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（4）仲裁组负责接受由参赛队领队提出的对裁判结果的申诉，组织复议并及时反馈复议结果。</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2.成绩评分</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（1）现场评分</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现场裁判依据现场评分标准，对参赛队的操作规范、现场表现等进行评分。评分结果由参赛选手、裁判员、裁判长签字确认。</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（2）过程评分</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根据参赛选手在分步操作过程中的规范性、合理性以及完成质量等，评分裁判依据评分标准按步给分。</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（3）抽检复核</w:t>
      </w:r>
    </w:p>
    <w:p>
      <w:pPr>
        <w:spacing w:line="560" w:lineRule="exact"/>
        <w:ind w:firstLine="600" w:firstLineChars="200"/>
        <w:jc w:val="left"/>
        <w:rPr>
          <w:rFonts w:ascii="Arial Narrow" w:hAnsi="Arial Narrow" w:eastAsia="仿宋_GB2312" w:cs="Arial"/>
          <w:color w:val="000000"/>
          <w:sz w:val="30"/>
          <w:szCs w:val="30"/>
        </w:rPr>
      </w:pPr>
      <w:r>
        <w:rPr>
          <w:rFonts w:hint="eastAsia" w:ascii="仿宋_GB2312" w:hAnsi="宋体" w:eastAsia="仿宋_GB2312"/>
          <w:kern w:val="0"/>
          <w:sz w:val="30"/>
          <w:szCs w:val="30"/>
        </w:rPr>
        <w:t>为保障成绩统计的准确性，执委会对赛项总成绩进行抽检复核。错误率超过5%的，则认定为非小概率事件，裁判组须对所有成绩进行复核。</w:t>
      </w:r>
    </w:p>
    <w:p>
      <w:pPr>
        <w:snapToGrid w:val="0"/>
        <w:spacing w:line="540" w:lineRule="exact"/>
        <w:ind w:firstLine="602" w:firstLineChars="200"/>
        <w:rPr>
          <w:rFonts w:ascii="Arial Narrow" w:hAnsi="Arial Narrow" w:eastAsia="仿宋_GB2312" w:cs="Arial"/>
          <w:b/>
          <w:bCs/>
          <w:color w:val="000000"/>
          <w:sz w:val="30"/>
          <w:szCs w:val="30"/>
        </w:rPr>
      </w:pPr>
      <w:r>
        <w:rPr>
          <w:rFonts w:hint="eastAsia" w:ascii="Arial Narrow" w:hAnsi="Arial Narrow" w:eastAsia="仿宋_GB2312" w:cs="Arial"/>
          <w:b/>
          <w:bCs/>
          <w:color w:val="000000"/>
          <w:sz w:val="30"/>
          <w:szCs w:val="30"/>
        </w:rPr>
        <w:t>六、技术规范</w:t>
      </w:r>
    </w:p>
    <w:p>
      <w:pPr>
        <w:spacing w:line="360" w:lineRule="auto"/>
        <w:ind w:firstLine="600" w:firstLineChars="200"/>
        <w:rPr>
          <w:rFonts w:ascii="楷体" w:hAnsi="楷体" w:eastAsia="楷体" w:cs="仿宋"/>
          <w:sz w:val="30"/>
          <w:szCs w:val="30"/>
        </w:rPr>
      </w:pPr>
      <w:r>
        <w:rPr>
          <w:rFonts w:ascii="楷体" w:hAnsi="楷体" w:eastAsia="楷体" w:cs="仿宋"/>
          <w:sz w:val="30"/>
          <w:szCs w:val="30"/>
        </w:rPr>
        <w:t>（一）</w:t>
      </w:r>
      <w:r>
        <w:rPr>
          <w:rFonts w:hint="eastAsia" w:ascii="楷体" w:hAnsi="楷体" w:eastAsia="楷体" w:cs="仿宋"/>
          <w:sz w:val="30"/>
          <w:szCs w:val="30"/>
        </w:rPr>
        <w:t>专业教育教学要求</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满足制冷相关专业所规定的教学内容中涉及到制冷原理技术、冷冻冷藏技术、应用电子技术、管路规范安装工艺、管路系统吹污、打压检漏、抽真空、系统工况运行、PLC编程</w:t>
      </w:r>
      <w:r>
        <w:rPr>
          <w:rFonts w:ascii="仿宋_GB2312" w:hAnsi="宋体" w:eastAsia="仿宋_GB2312"/>
          <w:kern w:val="0"/>
          <w:sz w:val="30"/>
          <w:szCs w:val="30"/>
        </w:rPr>
        <w:t>、电气</w:t>
      </w:r>
      <w:r>
        <w:rPr>
          <w:rFonts w:hint="eastAsia" w:ascii="仿宋_GB2312" w:hAnsi="宋体" w:eastAsia="仿宋_GB2312"/>
          <w:kern w:val="0"/>
          <w:sz w:val="30"/>
          <w:szCs w:val="30"/>
          <w:lang w:eastAsia="zh-CN"/>
        </w:rPr>
        <w:t>控制技术、电气</w:t>
      </w:r>
      <w:r>
        <w:rPr>
          <w:rFonts w:ascii="仿宋_GB2312" w:hAnsi="宋体" w:eastAsia="仿宋_GB2312"/>
          <w:kern w:val="0"/>
          <w:sz w:val="30"/>
          <w:szCs w:val="30"/>
        </w:rPr>
        <w:t>接线</w:t>
      </w:r>
      <w:r>
        <w:rPr>
          <w:rFonts w:hint="eastAsia" w:ascii="仿宋_GB2312" w:hAnsi="宋体" w:eastAsia="仿宋_GB2312"/>
          <w:kern w:val="0"/>
          <w:sz w:val="30"/>
          <w:szCs w:val="30"/>
          <w:lang w:eastAsia="zh-CN"/>
        </w:rPr>
        <w:t>工艺</w:t>
      </w:r>
      <w:r>
        <w:rPr>
          <w:rFonts w:hint="eastAsia" w:ascii="仿宋_GB2312" w:hAnsi="宋体" w:eastAsia="仿宋_GB2312"/>
          <w:kern w:val="0"/>
          <w:sz w:val="30"/>
          <w:szCs w:val="30"/>
        </w:rPr>
        <w:t>、4</w:t>
      </w:r>
      <w:r>
        <w:rPr>
          <w:rFonts w:ascii="仿宋_GB2312" w:hAnsi="宋体" w:eastAsia="仿宋_GB2312"/>
          <w:kern w:val="0"/>
          <w:sz w:val="30"/>
          <w:szCs w:val="30"/>
        </w:rPr>
        <w:t>G</w:t>
      </w:r>
      <w:r>
        <w:rPr>
          <w:rFonts w:hint="eastAsia" w:ascii="仿宋_GB2312" w:hAnsi="宋体" w:eastAsia="仿宋_GB2312"/>
          <w:kern w:val="0"/>
          <w:sz w:val="30"/>
          <w:szCs w:val="30"/>
        </w:rPr>
        <w:t>/5</w:t>
      </w:r>
      <w:r>
        <w:rPr>
          <w:rFonts w:ascii="仿宋_GB2312" w:hAnsi="宋体" w:eastAsia="仿宋_GB2312"/>
          <w:kern w:val="0"/>
          <w:sz w:val="30"/>
          <w:szCs w:val="30"/>
        </w:rPr>
        <w:t>G</w:t>
      </w:r>
      <w:r>
        <w:rPr>
          <w:rFonts w:hint="eastAsia" w:ascii="仿宋_GB2312" w:hAnsi="宋体" w:eastAsia="仿宋_GB2312"/>
          <w:kern w:val="0"/>
          <w:sz w:val="30"/>
          <w:szCs w:val="30"/>
        </w:rPr>
        <w:t>网络</w:t>
      </w:r>
      <w:r>
        <w:rPr>
          <w:rFonts w:ascii="仿宋_GB2312" w:hAnsi="宋体" w:eastAsia="仿宋_GB2312"/>
          <w:kern w:val="0"/>
          <w:sz w:val="30"/>
          <w:szCs w:val="30"/>
        </w:rPr>
        <w:t>终端</w:t>
      </w:r>
      <w:r>
        <w:rPr>
          <w:rFonts w:hint="eastAsia" w:ascii="仿宋_GB2312" w:hAnsi="宋体" w:eastAsia="仿宋_GB2312"/>
          <w:kern w:val="0"/>
          <w:sz w:val="30"/>
          <w:szCs w:val="30"/>
        </w:rPr>
        <w:t>监视</w:t>
      </w:r>
      <w:r>
        <w:rPr>
          <w:rFonts w:ascii="仿宋_GB2312" w:hAnsi="宋体" w:eastAsia="仿宋_GB2312"/>
          <w:kern w:val="0"/>
          <w:sz w:val="30"/>
          <w:szCs w:val="30"/>
        </w:rPr>
        <w:t>与控制、</w:t>
      </w:r>
      <w:r>
        <w:rPr>
          <w:rFonts w:hint="eastAsia" w:ascii="仿宋_GB2312" w:hAnsi="宋体" w:eastAsia="仿宋_GB2312"/>
          <w:kern w:val="0"/>
          <w:sz w:val="30"/>
          <w:szCs w:val="30"/>
        </w:rPr>
        <w:t>物联网技术、云监测</w:t>
      </w:r>
      <w:r>
        <w:rPr>
          <w:rFonts w:ascii="仿宋_GB2312" w:hAnsi="宋体" w:eastAsia="仿宋_GB2312"/>
          <w:kern w:val="0"/>
          <w:sz w:val="30"/>
          <w:szCs w:val="30"/>
        </w:rPr>
        <w:t>平台</w:t>
      </w:r>
      <w:r>
        <w:rPr>
          <w:rFonts w:hint="eastAsia" w:ascii="仿宋_GB2312" w:hAnsi="宋体" w:eastAsia="仿宋_GB2312"/>
          <w:kern w:val="0"/>
          <w:sz w:val="30"/>
          <w:szCs w:val="30"/>
        </w:rPr>
        <w:t>、</w:t>
      </w:r>
      <w:r>
        <w:rPr>
          <w:rFonts w:ascii="仿宋_GB2312" w:hAnsi="宋体" w:eastAsia="仿宋_GB2312"/>
          <w:kern w:val="0"/>
          <w:sz w:val="30"/>
          <w:szCs w:val="30"/>
        </w:rPr>
        <w:t>大数据</w:t>
      </w:r>
      <w:r>
        <w:rPr>
          <w:rFonts w:hint="eastAsia" w:ascii="仿宋_GB2312" w:hAnsi="宋体" w:eastAsia="仿宋_GB2312"/>
          <w:kern w:val="0"/>
          <w:sz w:val="30"/>
          <w:szCs w:val="30"/>
        </w:rPr>
        <w:t>等</w:t>
      </w:r>
      <w:r>
        <w:rPr>
          <w:rFonts w:ascii="仿宋_GB2312" w:hAnsi="宋体" w:eastAsia="仿宋_GB2312"/>
          <w:kern w:val="0"/>
          <w:sz w:val="30"/>
          <w:szCs w:val="30"/>
        </w:rPr>
        <w:t>先进技术</w:t>
      </w:r>
      <w:r>
        <w:rPr>
          <w:rFonts w:hint="eastAsia" w:ascii="仿宋_GB2312" w:hAnsi="宋体" w:eastAsia="仿宋_GB2312"/>
          <w:kern w:val="0"/>
          <w:sz w:val="30"/>
          <w:szCs w:val="30"/>
        </w:rPr>
        <w:t>、线路自动</w:t>
      </w:r>
      <w:r>
        <w:rPr>
          <w:rFonts w:ascii="仿宋_GB2312" w:hAnsi="宋体" w:eastAsia="仿宋_GB2312"/>
          <w:kern w:val="0"/>
          <w:sz w:val="30"/>
          <w:szCs w:val="30"/>
        </w:rPr>
        <w:t>检测、</w:t>
      </w:r>
      <w:r>
        <w:rPr>
          <w:rFonts w:hint="eastAsia" w:ascii="仿宋_GB2312" w:hAnsi="宋体" w:eastAsia="仿宋_GB2312"/>
          <w:kern w:val="0"/>
          <w:sz w:val="30"/>
          <w:szCs w:val="30"/>
        </w:rPr>
        <w:t>故障智能设置</w:t>
      </w:r>
      <w:r>
        <w:rPr>
          <w:rFonts w:hint="eastAsia" w:ascii="仿宋_GB2312" w:hAnsi="宋体" w:eastAsia="仿宋_GB2312"/>
          <w:kern w:val="0"/>
          <w:sz w:val="30"/>
          <w:szCs w:val="30"/>
          <w:lang w:eastAsia="zh-CN"/>
        </w:rPr>
        <w:t>、故障分析与检修</w:t>
      </w:r>
      <w:r>
        <w:rPr>
          <w:rFonts w:hint="eastAsia" w:ascii="仿宋_GB2312" w:hAnsi="宋体" w:eastAsia="仿宋_GB2312"/>
          <w:kern w:val="0"/>
          <w:sz w:val="30"/>
          <w:szCs w:val="30"/>
        </w:rPr>
        <w:t>等方面的知识和技能要求。</w:t>
      </w:r>
    </w:p>
    <w:p>
      <w:pPr>
        <w:spacing w:line="360" w:lineRule="auto"/>
        <w:ind w:firstLine="600" w:firstLineChars="200"/>
        <w:rPr>
          <w:rFonts w:ascii="楷体" w:hAnsi="楷体" w:eastAsia="楷体" w:cs="仿宋"/>
          <w:sz w:val="30"/>
          <w:szCs w:val="30"/>
        </w:rPr>
      </w:pPr>
      <w:r>
        <w:rPr>
          <w:rFonts w:hint="eastAsia" w:ascii="楷体" w:hAnsi="楷体" w:eastAsia="楷体" w:cs="仿宋"/>
          <w:sz w:val="30"/>
          <w:szCs w:val="30"/>
        </w:rPr>
        <w:t>（二）行业、职业技术标准</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1.GB／T 18517-2001制冷术语。</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2.JB/T 7244－1994食品冷柜。</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3.GB/T 11790-1966设备及管道保冷技术通则。</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4.AQ 7004-2007制冷空调作业安全技术规范。</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5.GB 9237-2001制冷和供热用机械制冷系统安全要求。</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6.GB 25131-2010蒸汽压缩循环冷水（热泵）机组安全要求。</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7.JB 8701-1998制冷用板式换热器。</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8.GB/T 4728-2008电气简图用图形符号。</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9.GB 50254-2014电气装置安装工程低压电器施工及验收规范。</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10.GB/T 7778-2008制冷剂编号方法和安全性分类。</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11.GB 8877—2008家用和类似用途电器安装、使用、维修安全要求。</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12.空调器装配工国家职业标准（职业编码6-05-10-01）。</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13.中央空调系统操作员国家职业标准（职业编码4-07-03-05）。</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14.制冷空调系统安装维修工国家职业标准（职业编码</w:t>
      </w:r>
      <w:r>
        <w:rPr>
          <w:rFonts w:ascii="仿宋_GB2312" w:hAnsi="宋体" w:eastAsia="仿宋_GB2312"/>
          <w:kern w:val="0"/>
          <w:sz w:val="30"/>
          <w:szCs w:val="30"/>
        </w:rPr>
        <w:t>6-29-03-05</w:t>
      </w:r>
      <w:r>
        <w:rPr>
          <w:rFonts w:hint="eastAsia" w:ascii="仿宋_GB2312" w:hAnsi="宋体" w:eastAsia="仿宋_GB2312"/>
          <w:kern w:val="0"/>
          <w:sz w:val="30"/>
          <w:szCs w:val="30"/>
        </w:rPr>
        <w:t>）。</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15.制冷工国家职业标准（职业编码6-03-01-06）。</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16.电气设备安装工国家职业标准（职业编码6-23-10-02）。</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17.电工国家职业标准（职业编码6-07-06-05）。</w:t>
      </w:r>
    </w:p>
    <w:p>
      <w:pPr>
        <w:spacing w:line="560" w:lineRule="exact"/>
        <w:ind w:firstLine="600" w:firstLineChars="200"/>
        <w:jc w:val="left"/>
        <w:rPr>
          <w:rFonts w:ascii="仿宋_GB2312" w:hAnsi="宋体" w:eastAsia="仿宋_GB2312"/>
          <w:kern w:val="0"/>
          <w:sz w:val="30"/>
          <w:szCs w:val="30"/>
        </w:rPr>
      </w:pPr>
      <w:r>
        <w:rPr>
          <w:rFonts w:ascii="仿宋_GB2312" w:hAnsi="宋体" w:eastAsia="仿宋_GB2312"/>
          <w:kern w:val="0"/>
          <w:sz w:val="30"/>
          <w:szCs w:val="30"/>
        </w:rPr>
        <w:t>1</w:t>
      </w:r>
      <w:r>
        <w:rPr>
          <w:rFonts w:hint="eastAsia" w:ascii="仿宋_GB2312" w:hAnsi="宋体" w:eastAsia="仿宋_GB2312"/>
          <w:kern w:val="0"/>
          <w:sz w:val="30"/>
          <w:szCs w:val="30"/>
        </w:rPr>
        <w:t>8</w:t>
      </w:r>
      <w:r>
        <w:rPr>
          <w:rFonts w:ascii="仿宋_GB2312" w:hAnsi="宋体" w:eastAsia="仿宋_GB2312"/>
          <w:kern w:val="0"/>
          <w:sz w:val="30"/>
          <w:szCs w:val="30"/>
        </w:rPr>
        <w:t>.</w:t>
      </w:r>
      <w:r>
        <w:rPr>
          <w:rFonts w:hint="eastAsia" w:ascii="仿宋_GB2312" w:hAnsi="宋体" w:eastAsia="仿宋_GB2312"/>
          <w:kern w:val="0"/>
          <w:sz w:val="30"/>
          <w:szCs w:val="30"/>
        </w:rPr>
        <w:t>可编程控制系统设计师国家职业标准（职业编码X2-02-13-10）。</w:t>
      </w:r>
    </w:p>
    <w:p>
      <w:pPr>
        <w:snapToGrid w:val="0"/>
        <w:spacing w:line="540" w:lineRule="exact"/>
        <w:ind w:firstLine="602" w:firstLineChars="200"/>
        <w:rPr>
          <w:rFonts w:ascii="Arial Narrow" w:hAnsi="Arial Narrow" w:eastAsia="仿宋_GB2312" w:cs="Arial"/>
          <w:b/>
          <w:bCs/>
          <w:color w:val="000000"/>
          <w:sz w:val="30"/>
          <w:szCs w:val="30"/>
        </w:rPr>
      </w:pPr>
      <w:r>
        <w:rPr>
          <w:rFonts w:hint="eastAsia" w:ascii="Arial Narrow" w:hAnsi="Arial Narrow" w:eastAsia="仿宋_GB2312" w:cs="Arial"/>
          <w:b/>
          <w:bCs/>
          <w:color w:val="000000"/>
          <w:sz w:val="30"/>
          <w:szCs w:val="30"/>
        </w:rPr>
        <w:t>七、技术平台</w:t>
      </w:r>
    </w:p>
    <w:p>
      <w:pPr>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本赛项选用的技术平台为肇庆三向教学仪器制造股份有限公司生产的</w:t>
      </w:r>
      <w:r>
        <w:rPr>
          <w:rFonts w:ascii="仿宋_GB2312" w:hAnsi="宋体" w:eastAsia="仿宋_GB2312"/>
          <w:kern w:val="0"/>
          <w:sz w:val="30"/>
          <w:szCs w:val="30"/>
        </w:rPr>
        <w:t>SX-CSC08A</w:t>
      </w:r>
      <w:r>
        <w:rPr>
          <w:rFonts w:hint="eastAsia" w:ascii="仿宋_GB2312" w:hAnsi="宋体" w:eastAsia="仿宋_GB2312"/>
          <w:kern w:val="0"/>
          <w:sz w:val="30"/>
          <w:szCs w:val="30"/>
        </w:rPr>
        <w:t>现代冷库技术综合实训考核设备。</w:t>
      </w:r>
    </w:p>
    <w:p>
      <w:pPr>
        <w:spacing w:line="360" w:lineRule="auto"/>
        <w:ind w:firstLine="600" w:firstLineChars="200"/>
        <w:rPr>
          <w:rFonts w:ascii="楷体" w:hAnsi="楷体" w:eastAsia="楷体" w:cs="仿宋"/>
          <w:sz w:val="30"/>
          <w:szCs w:val="30"/>
        </w:rPr>
      </w:pPr>
      <w:r>
        <w:rPr>
          <w:rFonts w:hint="eastAsia" w:ascii="楷体" w:hAnsi="楷体" w:eastAsia="楷体" w:cs="仿宋"/>
          <w:sz w:val="30"/>
          <w:szCs w:val="30"/>
        </w:rPr>
        <w:t>（一）技术参数</w:t>
      </w:r>
    </w:p>
    <w:p>
      <w:pPr>
        <w:spacing w:line="560" w:lineRule="exact"/>
        <w:ind w:firstLine="600" w:firstLineChars="200"/>
        <w:jc w:val="left"/>
        <w:rPr>
          <w:rFonts w:ascii="仿宋_GB2312" w:hAnsi="宋体" w:eastAsia="仿宋_GB2312"/>
          <w:kern w:val="0"/>
          <w:sz w:val="30"/>
          <w:szCs w:val="30"/>
        </w:rPr>
      </w:pPr>
      <w:r>
        <w:rPr>
          <w:rFonts w:ascii="仿宋_GB2312" w:hAnsi="宋体" w:eastAsia="仿宋_GB2312"/>
          <w:kern w:val="0"/>
          <w:sz w:val="30"/>
          <w:szCs w:val="30"/>
        </w:rPr>
        <w:t>1.</w:t>
      </w:r>
      <w:r>
        <w:rPr>
          <w:rFonts w:hint="eastAsia" w:ascii="仿宋_GB2312" w:hAnsi="宋体" w:eastAsia="仿宋_GB2312"/>
          <w:kern w:val="0"/>
          <w:sz w:val="30"/>
          <w:szCs w:val="30"/>
        </w:rPr>
        <w:t>工作电源：单相三线220V±10%，50Hz。</w:t>
      </w:r>
    </w:p>
    <w:p>
      <w:pPr>
        <w:spacing w:line="560" w:lineRule="exact"/>
        <w:ind w:firstLine="600" w:firstLineChars="200"/>
        <w:jc w:val="left"/>
        <w:rPr>
          <w:rFonts w:ascii="仿宋_GB2312" w:hAnsi="宋体" w:eastAsia="仿宋_GB2312"/>
          <w:kern w:val="0"/>
          <w:sz w:val="30"/>
          <w:szCs w:val="30"/>
        </w:rPr>
      </w:pPr>
      <w:r>
        <w:rPr>
          <w:rFonts w:ascii="仿宋_GB2312" w:hAnsi="宋体" w:eastAsia="仿宋_GB2312"/>
          <w:kern w:val="0"/>
          <w:sz w:val="30"/>
          <w:szCs w:val="30"/>
        </w:rPr>
        <w:t>2.</w:t>
      </w:r>
      <w:r>
        <w:rPr>
          <w:rFonts w:hint="eastAsia" w:ascii="仿宋_GB2312" w:hAnsi="宋体" w:eastAsia="仿宋_GB2312"/>
          <w:kern w:val="0"/>
          <w:sz w:val="30"/>
          <w:szCs w:val="30"/>
        </w:rPr>
        <w:t>工作环境：温度≤35℃、相对湿度≤85%。</w:t>
      </w:r>
    </w:p>
    <w:p>
      <w:pPr>
        <w:spacing w:line="560" w:lineRule="exact"/>
        <w:ind w:firstLine="600" w:firstLineChars="200"/>
        <w:jc w:val="left"/>
        <w:rPr>
          <w:rFonts w:ascii="仿宋_GB2312" w:hAnsi="宋体" w:eastAsia="仿宋_GB2312"/>
          <w:kern w:val="0"/>
          <w:sz w:val="30"/>
          <w:szCs w:val="30"/>
        </w:rPr>
      </w:pPr>
      <w:r>
        <w:rPr>
          <w:rFonts w:ascii="仿宋_GB2312" w:hAnsi="宋体" w:eastAsia="仿宋_GB2312"/>
          <w:kern w:val="0"/>
          <w:sz w:val="30"/>
          <w:szCs w:val="30"/>
        </w:rPr>
        <w:t>3.</w:t>
      </w:r>
      <w:r>
        <w:rPr>
          <w:rFonts w:hint="eastAsia" w:ascii="仿宋_GB2312" w:hAnsi="宋体" w:eastAsia="仿宋_GB2312"/>
          <w:kern w:val="0"/>
          <w:sz w:val="30"/>
          <w:szCs w:val="30"/>
        </w:rPr>
        <w:t>额定功率：≤2KW。</w:t>
      </w:r>
    </w:p>
    <w:p>
      <w:pPr>
        <w:spacing w:line="560" w:lineRule="exact"/>
        <w:ind w:firstLine="600" w:firstLineChars="200"/>
        <w:jc w:val="left"/>
        <w:rPr>
          <w:rFonts w:ascii="仿宋_GB2312" w:hAnsi="宋体" w:eastAsia="仿宋_GB2312"/>
          <w:kern w:val="0"/>
          <w:sz w:val="30"/>
          <w:szCs w:val="30"/>
        </w:rPr>
      </w:pPr>
      <w:r>
        <w:rPr>
          <w:rFonts w:ascii="仿宋_GB2312" w:hAnsi="宋体" w:eastAsia="仿宋_GB2312"/>
          <w:kern w:val="0"/>
          <w:sz w:val="30"/>
          <w:szCs w:val="30"/>
        </w:rPr>
        <w:t>4.</w:t>
      </w:r>
      <w:r>
        <w:rPr>
          <w:rFonts w:hint="eastAsia" w:ascii="仿宋_GB2312" w:hAnsi="宋体" w:eastAsia="仿宋_GB2312"/>
          <w:kern w:val="0"/>
          <w:sz w:val="30"/>
          <w:szCs w:val="30"/>
        </w:rPr>
        <w:t>安全保护：设备漏电过载保护、压缩机过载及启动保护、压力保护。</w:t>
      </w:r>
    </w:p>
    <w:p>
      <w:pPr>
        <w:spacing w:line="560" w:lineRule="exact"/>
        <w:ind w:firstLine="600" w:firstLineChars="200"/>
        <w:jc w:val="left"/>
        <w:rPr>
          <w:rFonts w:ascii="仿宋_GB2312" w:hAnsi="宋体" w:eastAsia="仿宋_GB2312"/>
          <w:kern w:val="0"/>
          <w:sz w:val="30"/>
          <w:szCs w:val="30"/>
        </w:rPr>
      </w:pPr>
      <w:r>
        <w:rPr>
          <w:rFonts w:ascii="仿宋_GB2312" w:hAnsi="宋体" w:eastAsia="仿宋_GB2312"/>
          <w:kern w:val="0"/>
          <w:sz w:val="30"/>
          <w:szCs w:val="30"/>
        </w:rPr>
        <w:t>5.</w:t>
      </w:r>
      <w:r>
        <w:rPr>
          <w:rFonts w:hint="eastAsia" w:ascii="仿宋_GB2312" w:hAnsi="宋体" w:eastAsia="仿宋_GB2312"/>
          <w:kern w:val="0"/>
          <w:sz w:val="30"/>
          <w:szCs w:val="30"/>
        </w:rPr>
        <w:t>制冷量：1.2KW～3.9KW（-15℃～+25℃）。</w:t>
      </w:r>
    </w:p>
    <w:p>
      <w:pPr>
        <w:spacing w:line="560" w:lineRule="exact"/>
        <w:ind w:firstLine="600" w:firstLineChars="200"/>
        <w:jc w:val="left"/>
        <w:rPr>
          <w:rFonts w:ascii="仿宋_GB2312" w:hAnsi="宋体" w:eastAsia="仿宋_GB2312"/>
          <w:kern w:val="0"/>
          <w:sz w:val="30"/>
          <w:szCs w:val="30"/>
        </w:rPr>
      </w:pPr>
      <w:r>
        <w:rPr>
          <w:rFonts w:ascii="仿宋_GB2312" w:hAnsi="宋体" w:eastAsia="仿宋_GB2312"/>
          <w:kern w:val="0"/>
          <w:sz w:val="30"/>
          <w:szCs w:val="30"/>
        </w:rPr>
        <w:t>6.</w:t>
      </w:r>
      <w:r>
        <w:rPr>
          <w:rFonts w:hint="eastAsia" w:ascii="仿宋_GB2312" w:hAnsi="宋体" w:eastAsia="仿宋_GB2312"/>
          <w:kern w:val="0"/>
          <w:sz w:val="30"/>
          <w:szCs w:val="30"/>
        </w:rPr>
        <w:t>制冷剂：R134a。</w:t>
      </w:r>
    </w:p>
    <w:p>
      <w:pPr>
        <w:spacing w:line="560" w:lineRule="exact"/>
        <w:ind w:firstLine="600" w:firstLineChars="200"/>
        <w:jc w:val="left"/>
        <w:rPr>
          <w:rFonts w:ascii="仿宋_GB2312" w:hAnsi="宋体" w:eastAsia="仿宋_GB2312"/>
          <w:kern w:val="0"/>
          <w:sz w:val="30"/>
          <w:szCs w:val="30"/>
        </w:rPr>
      </w:pPr>
      <w:r>
        <w:rPr>
          <w:rFonts w:ascii="仿宋_GB2312" w:hAnsi="宋体" w:eastAsia="仿宋_GB2312"/>
          <w:kern w:val="0"/>
          <w:sz w:val="30"/>
          <w:szCs w:val="30"/>
        </w:rPr>
        <w:t>7.</w:t>
      </w:r>
      <w:r>
        <w:rPr>
          <w:rFonts w:hint="eastAsia" w:ascii="仿宋_GB2312" w:hAnsi="宋体" w:eastAsia="仿宋_GB2312"/>
          <w:kern w:val="0"/>
          <w:sz w:val="30"/>
          <w:szCs w:val="30"/>
        </w:rPr>
        <w:t>制冷剂充注量：</w:t>
      </w:r>
      <w:r>
        <w:rPr>
          <w:rFonts w:hint="eastAsia" w:ascii="仿宋_GB2312" w:hAnsi="宋体" w:eastAsia="仿宋_GB2312"/>
          <w:kern w:val="0"/>
          <w:sz w:val="30"/>
          <w:szCs w:val="30"/>
          <w:lang w:val="en-US" w:eastAsia="zh-CN"/>
        </w:rPr>
        <w:t>2</w:t>
      </w:r>
      <w:r>
        <w:rPr>
          <w:rFonts w:hint="eastAsia" w:ascii="仿宋_GB2312" w:hAnsi="宋体" w:eastAsia="仿宋_GB2312"/>
          <w:kern w:val="0"/>
          <w:sz w:val="30"/>
          <w:szCs w:val="30"/>
        </w:rPr>
        <w:t>.</w:t>
      </w:r>
      <w:r>
        <w:rPr>
          <w:rFonts w:hint="eastAsia" w:ascii="仿宋_GB2312" w:hAnsi="宋体" w:eastAsia="仿宋_GB2312"/>
          <w:kern w:val="0"/>
          <w:sz w:val="30"/>
          <w:szCs w:val="30"/>
          <w:lang w:val="en-US" w:eastAsia="zh-CN"/>
        </w:rPr>
        <w:t>0</w:t>
      </w:r>
      <w:r>
        <w:rPr>
          <w:rFonts w:hint="eastAsia" w:ascii="仿宋_GB2312" w:hAnsi="宋体" w:eastAsia="仿宋_GB2312"/>
          <w:kern w:val="0"/>
          <w:sz w:val="30"/>
          <w:szCs w:val="30"/>
        </w:rPr>
        <w:t>kg±10%。</w:t>
      </w:r>
    </w:p>
    <w:p>
      <w:pPr>
        <w:spacing w:line="560" w:lineRule="exact"/>
        <w:ind w:firstLine="600" w:firstLineChars="200"/>
        <w:jc w:val="left"/>
        <w:rPr>
          <w:rFonts w:ascii="仿宋_GB2312" w:hAnsi="宋体" w:eastAsia="仿宋_GB2312"/>
          <w:kern w:val="0"/>
          <w:sz w:val="30"/>
          <w:szCs w:val="30"/>
        </w:rPr>
      </w:pPr>
      <w:r>
        <w:rPr>
          <w:rFonts w:ascii="仿宋_GB2312" w:hAnsi="宋体" w:eastAsia="仿宋_GB2312"/>
          <w:kern w:val="0"/>
          <w:sz w:val="30"/>
          <w:szCs w:val="30"/>
        </w:rPr>
        <w:t>8.</w:t>
      </w:r>
      <w:r>
        <w:rPr>
          <w:rFonts w:hint="eastAsia" w:ascii="仿宋_GB2312" w:hAnsi="宋体" w:eastAsia="仿宋_GB2312"/>
          <w:kern w:val="0"/>
          <w:sz w:val="30"/>
          <w:szCs w:val="30"/>
        </w:rPr>
        <w:t>冷藏室温度：+2℃。</w:t>
      </w:r>
    </w:p>
    <w:p>
      <w:pPr>
        <w:spacing w:line="560" w:lineRule="exact"/>
        <w:ind w:firstLine="600" w:firstLineChars="200"/>
        <w:jc w:val="left"/>
        <w:rPr>
          <w:rFonts w:ascii="仿宋_GB2312" w:hAnsi="宋体" w:eastAsia="仿宋_GB2312"/>
          <w:kern w:val="0"/>
          <w:sz w:val="30"/>
          <w:szCs w:val="30"/>
        </w:rPr>
      </w:pPr>
      <w:r>
        <w:rPr>
          <w:rFonts w:ascii="仿宋_GB2312" w:hAnsi="宋体" w:eastAsia="仿宋_GB2312"/>
          <w:kern w:val="0"/>
          <w:sz w:val="30"/>
          <w:szCs w:val="30"/>
        </w:rPr>
        <w:t>9.</w:t>
      </w:r>
      <w:r>
        <w:rPr>
          <w:rFonts w:hint="eastAsia" w:ascii="仿宋_GB2312" w:hAnsi="宋体" w:eastAsia="仿宋_GB2312"/>
          <w:kern w:val="0"/>
          <w:sz w:val="30"/>
          <w:szCs w:val="30"/>
        </w:rPr>
        <w:t>冷冻室温度：-15℃。</w:t>
      </w:r>
    </w:p>
    <w:p>
      <w:pPr>
        <w:spacing w:line="560" w:lineRule="exact"/>
        <w:ind w:firstLine="600" w:firstLineChars="200"/>
        <w:jc w:val="left"/>
        <w:rPr>
          <w:rFonts w:ascii="仿宋_GB2312" w:hAnsi="宋体" w:eastAsia="仿宋_GB2312"/>
          <w:kern w:val="0"/>
          <w:sz w:val="30"/>
          <w:szCs w:val="30"/>
        </w:rPr>
      </w:pPr>
      <w:r>
        <w:rPr>
          <w:rFonts w:ascii="仿宋_GB2312" w:hAnsi="宋体" w:eastAsia="仿宋_GB2312"/>
          <w:kern w:val="0"/>
          <w:sz w:val="30"/>
          <w:szCs w:val="30"/>
        </w:rPr>
        <w:t>10.</w:t>
      </w:r>
      <w:r>
        <w:rPr>
          <w:rFonts w:hint="eastAsia" w:ascii="仿宋_GB2312" w:hAnsi="宋体" w:eastAsia="仿宋_GB2312"/>
          <w:kern w:val="0"/>
          <w:sz w:val="30"/>
          <w:szCs w:val="30"/>
        </w:rPr>
        <w:t>整体外型尺寸(L*W*H)：2830mm*810mm*1830mm。</w:t>
      </w:r>
    </w:p>
    <w:p>
      <w:pPr>
        <w:spacing w:line="560" w:lineRule="exact"/>
        <w:ind w:firstLine="600" w:firstLineChars="200"/>
        <w:jc w:val="left"/>
        <w:rPr>
          <w:rFonts w:ascii="仿宋_GB2312" w:hAnsi="宋体" w:eastAsia="仿宋_GB2312"/>
          <w:kern w:val="0"/>
          <w:sz w:val="30"/>
          <w:szCs w:val="30"/>
        </w:rPr>
      </w:pPr>
      <w:r>
        <w:rPr>
          <w:rFonts w:ascii="仿宋_GB2312" w:hAnsi="宋体" w:eastAsia="仿宋_GB2312"/>
          <w:kern w:val="0"/>
          <w:sz w:val="30"/>
          <w:szCs w:val="30"/>
        </w:rPr>
        <w:t>11.</w:t>
      </w:r>
      <w:r>
        <w:rPr>
          <w:rFonts w:hint="eastAsia" w:ascii="仿宋_GB2312" w:hAnsi="宋体" w:eastAsia="仿宋_GB2312"/>
          <w:kern w:val="0"/>
          <w:sz w:val="30"/>
          <w:szCs w:val="30"/>
        </w:rPr>
        <w:t>双室柜体外型尺寸(L*W*H)：1300mm*700mm*1830mm。</w:t>
      </w:r>
    </w:p>
    <w:p>
      <w:pPr>
        <w:spacing w:line="560" w:lineRule="exact"/>
        <w:ind w:firstLine="600" w:firstLineChars="200"/>
        <w:jc w:val="left"/>
        <w:rPr>
          <w:rFonts w:ascii="仿宋_GB2312" w:hAnsi="仿宋_GB2312" w:eastAsia="仿宋_GB2312" w:cs="仿宋_GB2312"/>
          <w:sz w:val="30"/>
          <w:szCs w:val="30"/>
        </w:rPr>
      </w:pPr>
      <w:r>
        <w:rPr>
          <w:rFonts w:ascii="仿宋_GB2312" w:hAnsi="宋体" w:eastAsia="仿宋_GB2312"/>
          <w:kern w:val="0"/>
          <w:sz w:val="30"/>
          <w:szCs w:val="30"/>
        </w:rPr>
        <w:t>12.</w:t>
      </w:r>
      <w:r>
        <w:rPr>
          <w:rFonts w:hint="eastAsia" w:ascii="仿宋_GB2312" w:hAnsi="宋体" w:eastAsia="仿宋_GB2312"/>
          <w:kern w:val="0"/>
          <w:sz w:val="30"/>
          <w:szCs w:val="30"/>
        </w:rPr>
        <w:t>工作台尺寸(L*W*H)：1530mm*810mm*600mm。</w:t>
      </w:r>
    </w:p>
    <w:p>
      <w:pPr>
        <w:spacing w:line="360" w:lineRule="auto"/>
        <w:ind w:firstLine="600" w:firstLineChars="200"/>
        <w:rPr>
          <w:rFonts w:ascii="楷体" w:hAnsi="楷体" w:eastAsia="楷体" w:cs="仿宋"/>
          <w:sz w:val="30"/>
          <w:szCs w:val="30"/>
        </w:rPr>
      </w:pPr>
      <w:r>
        <w:rPr>
          <w:rFonts w:hint="eastAsia" w:ascii="楷体" w:hAnsi="楷体" w:eastAsia="楷体" w:cs="仿宋"/>
          <w:sz w:val="30"/>
          <w:szCs w:val="30"/>
        </w:rPr>
        <w:t>（二）主要</w:t>
      </w:r>
      <w:r>
        <w:rPr>
          <w:rFonts w:ascii="楷体" w:hAnsi="楷体" w:eastAsia="楷体" w:cs="仿宋"/>
          <w:sz w:val="30"/>
          <w:szCs w:val="30"/>
        </w:rPr>
        <w:t>设备配置</w:t>
      </w:r>
    </w:p>
    <w:tbl>
      <w:tblPr>
        <w:tblStyle w:val="23"/>
        <w:tblW w:w="8806"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2534"/>
        <w:gridCol w:w="1984"/>
        <w:gridCol w:w="851"/>
        <w:gridCol w:w="850"/>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blHeader/>
        </w:trPr>
        <w:tc>
          <w:tcPr>
            <w:tcW w:w="744" w:type="dxa"/>
            <w:shd w:val="clear" w:color="auto" w:fill="BFBFBF"/>
            <w:vAlign w:val="center"/>
          </w:tcPr>
          <w:p>
            <w:pPr>
              <w:widowControl/>
              <w:snapToGrid w:val="0"/>
              <w:spacing w:line="240" w:lineRule="exact"/>
              <w:jc w:val="center"/>
              <w:rPr>
                <w:rFonts w:ascii="仿宋_GB2312" w:hAnsi="仿宋_GB2312" w:eastAsia="仿宋_GB2312" w:cs="仿宋_GB2312"/>
                <w:b/>
                <w:bCs/>
                <w:kern w:val="0"/>
                <w:sz w:val="24"/>
              </w:rPr>
            </w:pPr>
            <w:r>
              <w:rPr>
                <w:rFonts w:hint="eastAsia" w:ascii="仿宋_GB2312" w:hAnsi="仿宋_GB2312" w:eastAsia="仿宋_GB2312" w:cs="仿宋_GB2312"/>
                <w:b/>
                <w:bCs/>
                <w:kern w:val="0"/>
                <w:sz w:val="24"/>
              </w:rPr>
              <w:t>序号</w:t>
            </w:r>
          </w:p>
        </w:tc>
        <w:tc>
          <w:tcPr>
            <w:tcW w:w="2534" w:type="dxa"/>
            <w:shd w:val="clear" w:color="auto" w:fill="BFBFBF"/>
            <w:vAlign w:val="center"/>
          </w:tcPr>
          <w:p>
            <w:pPr>
              <w:widowControl/>
              <w:snapToGrid w:val="0"/>
              <w:spacing w:line="240" w:lineRule="exact"/>
              <w:jc w:val="center"/>
              <w:rPr>
                <w:rFonts w:ascii="仿宋_GB2312" w:hAnsi="仿宋_GB2312" w:eastAsia="仿宋_GB2312" w:cs="仿宋_GB2312"/>
                <w:b/>
                <w:bCs/>
                <w:kern w:val="0"/>
                <w:sz w:val="24"/>
              </w:rPr>
            </w:pPr>
            <w:r>
              <w:rPr>
                <w:rFonts w:hint="eastAsia" w:ascii="仿宋_GB2312" w:hAnsi="仿宋_GB2312" w:eastAsia="仿宋_GB2312" w:cs="仿宋_GB2312"/>
                <w:b/>
                <w:bCs/>
                <w:kern w:val="0"/>
                <w:sz w:val="24"/>
              </w:rPr>
              <w:t>名称</w:t>
            </w:r>
          </w:p>
        </w:tc>
        <w:tc>
          <w:tcPr>
            <w:tcW w:w="1984" w:type="dxa"/>
            <w:shd w:val="clear" w:color="auto" w:fill="BFBFBF"/>
            <w:vAlign w:val="center"/>
          </w:tcPr>
          <w:p>
            <w:pPr>
              <w:widowControl/>
              <w:snapToGrid w:val="0"/>
              <w:spacing w:line="240" w:lineRule="exact"/>
              <w:jc w:val="center"/>
              <w:rPr>
                <w:rFonts w:ascii="仿宋_GB2312" w:hAnsi="仿宋_GB2312" w:eastAsia="仿宋_GB2312" w:cs="仿宋_GB2312"/>
                <w:b/>
                <w:bCs/>
                <w:kern w:val="0"/>
                <w:sz w:val="24"/>
              </w:rPr>
            </w:pPr>
            <w:r>
              <w:rPr>
                <w:rFonts w:hint="eastAsia" w:ascii="仿宋_GB2312" w:hAnsi="仿宋_GB2312" w:eastAsia="仿宋_GB2312" w:cs="仿宋_GB2312"/>
                <w:b/>
                <w:bCs/>
                <w:kern w:val="0"/>
                <w:sz w:val="24"/>
              </w:rPr>
              <w:t>型号规格</w:t>
            </w:r>
          </w:p>
        </w:tc>
        <w:tc>
          <w:tcPr>
            <w:tcW w:w="851" w:type="dxa"/>
            <w:shd w:val="clear" w:color="auto" w:fill="BFBFBF"/>
            <w:vAlign w:val="center"/>
          </w:tcPr>
          <w:p>
            <w:pPr>
              <w:widowControl/>
              <w:snapToGrid w:val="0"/>
              <w:spacing w:line="240" w:lineRule="exact"/>
              <w:jc w:val="center"/>
              <w:rPr>
                <w:rFonts w:ascii="仿宋_GB2312" w:hAnsi="仿宋_GB2312" w:eastAsia="仿宋_GB2312" w:cs="仿宋_GB2312"/>
                <w:b/>
                <w:bCs/>
                <w:kern w:val="0"/>
                <w:sz w:val="24"/>
              </w:rPr>
            </w:pPr>
            <w:r>
              <w:rPr>
                <w:rFonts w:hint="eastAsia" w:ascii="仿宋_GB2312" w:hAnsi="仿宋_GB2312" w:eastAsia="仿宋_GB2312" w:cs="仿宋_GB2312"/>
                <w:b/>
                <w:bCs/>
                <w:kern w:val="0"/>
                <w:sz w:val="24"/>
              </w:rPr>
              <w:t>单位</w:t>
            </w:r>
          </w:p>
        </w:tc>
        <w:tc>
          <w:tcPr>
            <w:tcW w:w="850" w:type="dxa"/>
            <w:shd w:val="clear" w:color="auto" w:fill="BFBFBF"/>
            <w:vAlign w:val="center"/>
          </w:tcPr>
          <w:p>
            <w:pPr>
              <w:widowControl/>
              <w:snapToGrid w:val="0"/>
              <w:spacing w:line="240" w:lineRule="exact"/>
              <w:jc w:val="center"/>
              <w:rPr>
                <w:rFonts w:ascii="仿宋_GB2312" w:hAnsi="仿宋_GB2312" w:eastAsia="仿宋_GB2312" w:cs="仿宋_GB2312"/>
                <w:b/>
                <w:bCs/>
                <w:kern w:val="0"/>
                <w:sz w:val="24"/>
              </w:rPr>
            </w:pPr>
            <w:r>
              <w:rPr>
                <w:rFonts w:hint="eastAsia" w:ascii="仿宋_GB2312" w:hAnsi="仿宋_GB2312" w:eastAsia="仿宋_GB2312" w:cs="仿宋_GB2312"/>
                <w:b/>
                <w:bCs/>
                <w:kern w:val="0"/>
                <w:sz w:val="24"/>
              </w:rPr>
              <w:t>数量</w:t>
            </w:r>
          </w:p>
        </w:tc>
        <w:tc>
          <w:tcPr>
            <w:tcW w:w="1843" w:type="dxa"/>
            <w:shd w:val="clear" w:color="auto" w:fill="BFBFBF"/>
            <w:vAlign w:val="center"/>
          </w:tcPr>
          <w:p>
            <w:pPr>
              <w:widowControl/>
              <w:snapToGrid w:val="0"/>
              <w:spacing w:line="240" w:lineRule="exact"/>
              <w:jc w:val="center"/>
              <w:rPr>
                <w:rFonts w:ascii="仿宋_GB2312" w:hAnsi="仿宋_GB2312" w:eastAsia="仿宋_GB2312" w:cs="仿宋_GB2312"/>
                <w:b/>
                <w:bCs/>
                <w:kern w:val="0"/>
                <w:sz w:val="24"/>
              </w:rPr>
            </w:pPr>
            <w:r>
              <w:rPr>
                <w:rFonts w:hint="eastAsia" w:ascii="仿宋_GB2312" w:hAnsi="仿宋_GB2312" w:eastAsia="仿宋_GB2312" w:cs="仿宋_GB2312"/>
                <w:b/>
                <w:bCs/>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8806" w:type="dxa"/>
            <w:gridSpan w:val="6"/>
            <w:vAlign w:val="center"/>
          </w:tcPr>
          <w:p>
            <w:pPr>
              <w:widowControl/>
              <w:jc w:val="center"/>
              <w:rPr>
                <w:rFonts w:ascii="仿宋_GB2312" w:hAnsi="仿宋_GB2312" w:eastAsia="仿宋_GB2312" w:cs="仿宋_GB2312"/>
                <w:b/>
                <w:bCs/>
                <w:color w:val="000000"/>
                <w:kern w:val="0"/>
                <w:sz w:val="24"/>
              </w:rPr>
            </w:pPr>
            <w:r>
              <w:rPr>
                <w:rFonts w:hint="eastAsia" w:ascii="仿宋_GB2312" w:hAnsi="仿宋_GB2312" w:eastAsia="仿宋_GB2312" w:cs="仿宋_GB2312"/>
                <w:b/>
                <w:bCs/>
                <w:color w:val="000000"/>
                <w:kern w:val="0"/>
                <w:sz w:val="24"/>
              </w:rPr>
              <w:t>1.场地工具设备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工位隔板</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3.5m*3.2m</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套</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操作工作台</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SX-815Q-33</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张</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1400*700*620mm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水桶</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10L</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4</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灭火器</w:t>
            </w:r>
          </w:p>
        </w:tc>
        <w:tc>
          <w:tcPr>
            <w:tcW w:w="1984" w:type="dxa"/>
            <w:vAlign w:val="center"/>
          </w:tcPr>
          <w:p>
            <w:pPr>
              <w:widowControl/>
              <w:jc w:val="left"/>
              <w:rPr>
                <w:rFonts w:ascii="仿宋_GB2312" w:hAnsi="仿宋_GB2312" w:eastAsia="仿宋_GB2312" w:cs="仿宋_GB2312"/>
                <w:color w:val="000000"/>
                <w:kern w:val="0"/>
                <w:sz w:val="24"/>
              </w:rPr>
            </w:pP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5</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扫帚及垃圾铲</w:t>
            </w:r>
          </w:p>
        </w:tc>
        <w:tc>
          <w:tcPr>
            <w:tcW w:w="1984" w:type="dxa"/>
            <w:vAlign w:val="center"/>
          </w:tcPr>
          <w:p>
            <w:pPr>
              <w:widowControl/>
              <w:jc w:val="left"/>
              <w:rPr>
                <w:rFonts w:ascii="仿宋_GB2312" w:hAnsi="仿宋_GB2312" w:eastAsia="仿宋_GB2312" w:cs="仿宋_GB2312"/>
                <w:color w:val="000000"/>
                <w:kern w:val="0"/>
                <w:sz w:val="24"/>
              </w:rPr>
            </w:pP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套</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6</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穿电缆地槽</w:t>
            </w:r>
          </w:p>
        </w:tc>
        <w:tc>
          <w:tcPr>
            <w:tcW w:w="1984" w:type="dxa"/>
            <w:vAlign w:val="center"/>
          </w:tcPr>
          <w:p>
            <w:pPr>
              <w:widowControl/>
              <w:jc w:val="left"/>
              <w:rPr>
                <w:rFonts w:ascii="仿宋_GB2312" w:hAnsi="仿宋_GB2312" w:eastAsia="仿宋_GB2312" w:cs="仿宋_GB2312"/>
                <w:color w:val="000000"/>
                <w:kern w:val="0"/>
                <w:sz w:val="24"/>
              </w:rPr>
            </w:pP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条</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7</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分类垃圾回收桶</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铜/电线/有害/其他</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4</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8</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回收机及回收瓶</w:t>
            </w:r>
          </w:p>
        </w:tc>
        <w:tc>
          <w:tcPr>
            <w:tcW w:w="1984" w:type="dxa"/>
            <w:vAlign w:val="center"/>
          </w:tcPr>
          <w:p>
            <w:pPr>
              <w:widowControl/>
              <w:jc w:val="left"/>
              <w:rPr>
                <w:rFonts w:ascii="仿宋_GB2312" w:hAnsi="仿宋_GB2312" w:eastAsia="仿宋_GB2312" w:cs="仿宋_GB2312"/>
                <w:color w:val="000000"/>
                <w:kern w:val="0"/>
                <w:sz w:val="24"/>
              </w:rPr>
            </w:pP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套</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9</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“OFN”牌</w:t>
            </w:r>
          </w:p>
        </w:tc>
        <w:tc>
          <w:tcPr>
            <w:tcW w:w="1984" w:type="dxa"/>
            <w:vAlign w:val="center"/>
          </w:tcPr>
          <w:p>
            <w:pPr>
              <w:widowControl/>
              <w:jc w:val="left"/>
              <w:rPr>
                <w:rFonts w:ascii="仿宋_GB2312" w:hAnsi="仿宋_GB2312" w:eastAsia="仿宋_GB2312" w:cs="仿宋_GB2312"/>
                <w:color w:val="000000"/>
                <w:kern w:val="0"/>
                <w:sz w:val="24"/>
              </w:rPr>
            </w:pP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10</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电源维修牌</w:t>
            </w:r>
          </w:p>
        </w:tc>
        <w:tc>
          <w:tcPr>
            <w:tcW w:w="1984" w:type="dxa"/>
            <w:vAlign w:val="center"/>
          </w:tcPr>
          <w:p>
            <w:pPr>
              <w:widowControl/>
              <w:jc w:val="left"/>
              <w:rPr>
                <w:rFonts w:ascii="仿宋_GB2312" w:hAnsi="仿宋_GB2312" w:eastAsia="仿宋_GB2312" w:cs="仿宋_GB2312"/>
                <w:color w:val="000000"/>
                <w:kern w:val="0"/>
                <w:sz w:val="24"/>
              </w:rPr>
            </w:pP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8806" w:type="dxa"/>
            <w:gridSpan w:val="6"/>
            <w:vAlign w:val="center"/>
          </w:tcPr>
          <w:p>
            <w:pPr>
              <w:widowControl/>
              <w:jc w:val="center"/>
              <w:rPr>
                <w:rFonts w:ascii="仿宋_GB2312" w:hAnsi="仿宋_GB2312" w:eastAsia="仿宋_GB2312" w:cs="仿宋_GB2312"/>
                <w:b/>
                <w:bCs/>
                <w:color w:val="000000"/>
                <w:kern w:val="0"/>
                <w:sz w:val="24"/>
              </w:rPr>
            </w:pPr>
            <w:r>
              <w:rPr>
                <w:rFonts w:hint="eastAsia" w:ascii="仿宋_GB2312" w:hAnsi="仿宋_GB2312" w:eastAsia="仿宋_GB2312" w:cs="仿宋_GB2312"/>
                <w:b/>
                <w:bCs/>
                <w:color w:val="000000"/>
                <w:kern w:val="0"/>
                <w:sz w:val="24"/>
              </w:rPr>
              <w:t>2.竞赛设备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冷库柜体</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SX-CSC08A-01</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台</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1300*700*1830mm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系统工作台</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SX-CSC08A-02</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张</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1530*810*600mm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电气控制箱</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SX-CSC08A-03</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台</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780*650*280mm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4</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制冷管路系统</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SX-CSC08A-04</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套</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44" w:type="dxa"/>
            <w:vAlign w:val="center"/>
          </w:tcPr>
          <w:p>
            <w:pPr>
              <w:widowControl/>
              <w:jc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5</w:t>
            </w:r>
          </w:p>
        </w:tc>
        <w:tc>
          <w:tcPr>
            <w:tcW w:w="2534" w:type="dxa"/>
            <w:vAlign w:val="center"/>
          </w:tcPr>
          <w:p>
            <w:pPr>
              <w:widowControl/>
              <w:jc w:val="left"/>
              <w:rPr>
                <w:rFonts w:hint="eastAsia" w:ascii="仿宋_GB2312" w:hAnsi="仿宋_GB2312" w:eastAsia="仿宋_GB2312" w:cs="仿宋_GB2312"/>
                <w:color w:val="000000"/>
                <w:kern w:val="0"/>
                <w:sz w:val="24"/>
                <w:lang w:eastAsia="zh-CN"/>
              </w:rPr>
            </w:pPr>
            <w:r>
              <w:rPr>
                <w:rFonts w:hint="eastAsia" w:ascii="仿宋_GB2312" w:hAnsi="仿宋_GB2312" w:eastAsia="仿宋_GB2312" w:cs="仿宋_GB2312"/>
                <w:color w:val="auto"/>
                <w:kern w:val="0"/>
                <w:sz w:val="24"/>
                <w:lang w:eastAsia="zh-CN"/>
              </w:rPr>
              <w:t>台式电脑</w:t>
            </w:r>
          </w:p>
        </w:tc>
        <w:tc>
          <w:tcPr>
            <w:tcW w:w="1984" w:type="dxa"/>
            <w:vAlign w:val="center"/>
          </w:tcPr>
          <w:p>
            <w:pPr>
              <w:widowControl/>
              <w:jc w:val="left"/>
              <w:rPr>
                <w:rFonts w:hint="eastAsia" w:ascii="仿宋_GB2312" w:hAnsi="仿宋_GB2312" w:eastAsia="仿宋_GB2312" w:cs="仿宋_GB2312"/>
                <w:color w:val="000000"/>
                <w:kern w:val="0"/>
                <w:sz w:val="24"/>
              </w:rPr>
            </w:pPr>
          </w:p>
        </w:tc>
        <w:tc>
          <w:tcPr>
            <w:tcW w:w="851" w:type="dxa"/>
            <w:vAlign w:val="center"/>
          </w:tcPr>
          <w:p>
            <w:pPr>
              <w:widowControl/>
              <w:jc w:val="center"/>
              <w:rPr>
                <w:rFonts w:hint="eastAsia" w:ascii="仿宋_GB2312" w:hAnsi="仿宋_GB2312" w:eastAsia="仿宋_GB2312" w:cs="仿宋_GB2312"/>
                <w:color w:val="000000"/>
                <w:kern w:val="0"/>
                <w:sz w:val="24"/>
              </w:rPr>
            </w:pPr>
          </w:p>
        </w:tc>
        <w:tc>
          <w:tcPr>
            <w:tcW w:w="850" w:type="dxa"/>
            <w:vAlign w:val="center"/>
          </w:tcPr>
          <w:p>
            <w:pPr>
              <w:widowControl/>
              <w:jc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w:t>
            </w:r>
          </w:p>
        </w:tc>
        <w:tc>
          <w:tcPr>
            <w:tcW w:w="1843" w:type="dxa"/>
            <w:vAlign w:val="center"/>
          </w:tcPr>
          <w:p>
            <w:pPr>
              <w:widowControl/>
              <w:jc w:val="left"/>
              <w:rPr>
                <w:rFonts w:hint="eastAsia"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8806" w:type="dxa"/>
            <w:gridSpan w:val="6"/>
            <w:vAlign w:val="center"/>
          </w:tcPr>
          <w:p>
            <w:pPr>
              <w:widowControl/>
              <w:jc w:val="center"/>
              <w:rPr>
                <w:rFonts w:ascii="仿宋_GB2312" w:hAnsi="仿宋_GB2312" w:eastAsia="仿宋_GB2312" w:cs="仿宋_GB2312"/>
                <w:b/>
                <w:bCs/>
                <w:color w:val="000000"/>
                <w:kern w:val="0"/>
                <w:sz w:val="24"/>
              </w:rPr>
            </w:pPr>
            <w:r>
              <w:rPr>
                <w:rFonts w:hint="eastAsia" w:ascii="仿宋_GB2312" w:hAnsi="仿宋_GB2312" w:eastAsia="仿宋_GB2312" w:cs="仿宋_GB2312"/>
                <w:b/>
                <w:bCs/>
                <w:color w:val="000000"/>
                <w:kern w:val="0"/>
                <w:sz w:val="24"/>
              </w:rPr>
              <w:t>3.系统零部件(根据竞赛需求部分已安装)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冷凝机组</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CAJ4511YHR</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台</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螺纹干燥过滤器</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CT-052</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螺纹视液镜</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SG-3/8</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含纳子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4</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热力膨胀阀</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TN2</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w:t>
            </w:r>
          </w:p>
        </w:tc>
        <w:tc>
          <w:tcPr>
            <w:tcW w:w="1843"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含感温包固定夹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5</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电子膨胀阀</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EX2-I00</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套</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含控制组件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6</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流口组件</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N00</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7</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流口组件</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N01</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8</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流口组件</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N0X</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9</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螺纹电磁阀</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1064-3</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10</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螺纹手阀</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KM-3/8 SAE</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w:t>
            </w:r>
          </w:p>
        </w:tc>
        <w:tc>
          <w:tcPr>
            <w:tcW w:w="1843"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含纳子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11</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球阀</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GBC 6S</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hint="eastAsia" w:ascii="仿宋_GB2312" w:hAnsi="仿宋_GB2312" w:eastAsia="仿宋_GB2312" w:cs="仿宋_GB2312"/>
                <w:color w:val="000000"/>
                <w:kern w:val="0"/>
                <w:sz w:val="24"/>
                <w:lang w:eastAsia="zh-CN"/>
              </w:rPr>
            </w:pPr>
            <w:r>
              <w:rPr>
                <w:rFonts w:hint="eastAsia" w:ascii="仿宋_GB2312" w:hAnsi="仿宋_GB2312" w:eastAsia="仿宋_GB2312" w:cs="仿宋_GB2312"/>
                <w:color w:val="000000"/>
                <w:kern w:val="0"/>
                <w:sz w:val="24"/>
                <w:lang w:val="en-US" w:eastAsia="zh-CN"/>
              </w:rPr>
              <w:t>2</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12</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止回阀</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020-1042</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13</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能量调节阀</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KVC15</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14</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蒸发压力调节阀</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KVC12</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15</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压力开关</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KP15</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16</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冷凝压力开关</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KP1</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17</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高压表</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HS-OG-3.8H</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lang w:val="en-US" w:eastAsia="zh-CN"/>
              </w:rPr>
              <w:t>1</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18</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低压表</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HS-OG-1.8H</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lang w:val="en-US" w:eastAsia="zh-CN"/>
              </w:rPr>
              <w:t>2</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8806" w:type="dxa"/>
            <w:gridSpan w:val="6"/>
            <w:vAlign w:val="center"/>
          </w:tcPr>
          <w:p>
            <w:pPr>
              <w:widowControl/>
              <w:jc w:val="center"/>
              <w:rPr>
                <w:rFonts w:ascii="仿宋_GB2312" w:hAnsi="仿宋_GB2312" w:eastAsia="仿宋_GB2312" w:cs="仿宋_GB2312"/>
                <w:b/>
                <w:bCs/>
                <w:color w:val="000000"/>
                <w:kern w:val="0"/>
                <w:sz w:val="24"/>
              </w:rPr>
            </w:pPr>
            <w:r>
              <w:rPr>
                <w:rFonts w:hint="eastAsia" w:ascii="仿宋_GB2312" w:hAnsi="仿宋_GB2312" w:eastAsia="仿宋_GB2312" w:cs="仿宋_GB2312"/>
                <w:b/>
                <w:bCs/>
                <w:color w:val="000000"/>
                <w:kern w:val="0"/>
                <w:sz w:val="24"/>
              </w:rPr>
              <w:t>4.系统配件1(根据竞赛需求部分已安装)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2534" w:type="dxa"/>
            <w:vAlign w:val="center"/>
          </w:tcPr>
          <w:p>
            <w:pPr>
              <w:widowControl/>
              <w:jc w:val="left"/>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焊接弯头</w:t>
            </w:r>
          </w:p>
        </w:tc>
        <w:tc>
          <w:tcPr>
            <w:tcW w:w="1984" w:type="dxa"/>
            <w:vAlign w:val="center"/>
          </w:tcPr>
          <w:p>
            <w:pPr>
              <w:widowControl/>
              <w:jc w:val="left"/>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1/2"</w:t>
            </w:r>
          </w:p>
        </w:tc>
        <w:tc>
          <w:tcPr>
            <w:tcW w:w="851" w:type="dxa"/>
            <w:vAlign w:val="center"/>
          </w:tcPr>
          <w:p>
            <w:pPr>
              <w:widowControl/>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个</w:t>
            </w:r>
          </w:p>
        </w:tc>
        <w:tc>
          <w:tcPr>
            <w:tcW w:w="850" w:type="dxa"/>
            <w:vAlign w:val="center"/>
          </w:tcPr>
          <w:p>
            <w:pPr>
              <w:widowControl/>
              <w:jc w:val="center"/>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lang w:val="en-US" w:eastAsia="zh-CN"/>
              </w:rPr>
              <w:t>0</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螺纹对接</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1/4"</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4</w:t>
            </w:r>
          </w:p>
        </w:tc>
        <w:tc>
          <w:tcPr>
            <w:tcW w:w="1843"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含纳子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螺纹对接</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3/8"</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16</w:t>
            </w:r>
          </w:p>
        </w:tc>
        <w:tc>
          <w:tcPr>
            <w:tcW w:w="1843"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含纳子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4</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螺纹变径对接</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1/2"-3/8"</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5</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螺纹三通</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1/4"</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4</w:t>
            </w:r>
          </w:p>
        </w:tc>
        <w:tc>
          <w:tcPr>
            <w:tcW w:w="1843"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含纳子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6</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螺纹三通</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3/8"</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w:t>
            </w:r>
          </w:p>
        </w:tc>
        <w:tc>
          <w:tcPr>
            <w:tcW w:w="1843"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含纳子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7</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螺纹三通</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1/2"</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w:t>
            </w:r>
          </w:p>
        </w:tc>
        <w:tc>
          <w:tcPr>
            <w:tcW w:w="1843"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含纳子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8</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螺纹三通</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5/8"</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w:t>
            </w:r>
          </w:p>
        </w:tc>
        <w:tc>
          <w:tcPr>
            <w:tcW w:w="1843"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含纳子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9</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钠子</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3/8"</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5</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10</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钠子</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5/8"</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5</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11</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变径钠子</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1/2"-1/4"</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12</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变径钠子</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3/8"-5/8"</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4</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13</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变径钠子</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1/2"-5/8"</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14</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变径钠子</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1/2"-3/8"</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4</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15</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变径钠子</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1/4"-5/8"</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16</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铜管固定座</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Ø12(P码)</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10</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17</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铜管固定座</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Ø16(P码)</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35</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18</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铜管固定座</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Ø20(Ω码)</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4</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19</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铜管固定座</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Ø30(P码)</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4</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20</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过滤器专用固定座</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M-57(O码)</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含M8*50螺栓垫片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8806" w:type="dxa"/>
            <w:gridSpan w:val="6"/>
            <w:vAlign w:val="center"/>
          </w:tcPr>
          <w:p>
            <w:pPr>
              <w:widowControl/>
              <w:jc w:val="center"/>
              <w:rPr>
                <w:rFonts w:ascii="仿宋_GB2312" w:hAnsi="仿宋_GB2312" w:eastAsia="仿宋_GB2312" w:cs="仿宋_GB2312"/>
                <w:b/>
                <w:bCs/>
                <w:color w:val="000000"/>
                <w:kern w:val="0"/>
                <w:sz w:val="24"/>
              </w:rPr>
            </w:pPr>
            <w:r>
              <w:rPr>
                <w:rFonts w:hint="eastAsia" w:ascii="仿宋_GB2312" w:hAnsi="仿宋_GB2312" w:eastAsia="仿宋_GB2312" w:cs="仿宋_GB2312"/>
                <w:b/>
                <w:bCs/>
                <w:color w:val="000000"/>
                <w:kern w:val="0"/>
                <w:sz w:val="24"/>
              </w:rPr>
              <w:t>5.系统配件2(根据竞赛需求部分已安装)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电缆固定座</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HC-4</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10</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电缆固定座</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HC-3</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20</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接线端子</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旗插、直插式各5</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10</w:t>
            </w:r>
          </w:p>
        </w:tc>
        <w:tc>
          <w:tcPr>
            <w:tcW w:w="1843"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连护套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4</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接线端子</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SV1.25-4S</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35</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5</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接线端子</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RV2-5S</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15</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6</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接线端子</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RV2-8S</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7</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欧式端子</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E1008</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15</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8</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地线标式</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R5、R2各2</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4</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9</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电工胶布</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卷</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10</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自攻螺丝</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M4*10</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颗</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20</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11</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自攻螺丝</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M4*20</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颗</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50</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12</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自攻螺丝</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M4*30</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颗</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20</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13</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自攻螺丝</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M4*50</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颗</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30</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14</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自攻螺丝</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M4*60</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颗</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40</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15</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螺栓</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M8*50</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套</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5</w:t>
            </w:r>
          </w:p>
        </w:tc>
        <w:tc>
          <w:tcPr>
            <w:tcW w:w="1843"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连螺帽、垫圈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16</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螺栓</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M4*8</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套</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15</w:t>
            </w:r>
          </w:p>
        </w:tc>
        <w:tc>
          <w:tcPr>
            <w:tcW w:w="1843"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连螺帽、垫圈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17</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电缆接头</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PG11</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4</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18</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电缆接头</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PG13.5</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8806" w:type="dxa"/>
            <w:gridSpan w:val="6"/>
            <w:vAlign w:val="center"/>
          </w:tcPr>
          <w:p>
            <w:pPr>
              <w:widowControl/>
              <w:jc w:val="center"/>
              <w:rPr>
                <w:rFonts w:ascii="仿宋_GB2312" w:hAnsi="仿宋_GB2312" w:eastAsia="仿宋_GB2312" w:cs="仿宋_GB2312"/>
                <w:b/>
                <w:bCs/>
                <w:color w:val="000000"/>
                <w:kern w:val="0"/>
                <w:sz w:val="24"/>
              </w:rPr>
            </w:pPr>
            <w:r>
              <w:rPr>
                <w:rFonts w:hint="eastAsia" w:ascii="仿宋_GB2312" w:hAnsi="仿宋_GB2312" w:eastAsia="仿宋_GB2312" w:cs="仿宋_GB2312"/>
                <w:b/>
                <w:bCs/>
                <w:color w:val="000000"/>
                <w:kern w:val="0"/>
                <w:sz w:val="24"/>
              </w:rPr>
              <w:t>6.系统配件3(根据竞赛需求部分已安装)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铜管</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3/8"*0.8mm</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米</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8</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铜管</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1/4"*0.6mm</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米</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毛细管</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1/8*0.3</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米</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4</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铜管</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5/8"*1.2mm</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米</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30</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5</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铜管</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1/2"*1.0mm</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米</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6</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铜管</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1"*1.2mm</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米</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7</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电线</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1*2.5mm²</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米</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地线（黄绿）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8</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电缆</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3*1.0mm²</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米</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8</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9</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电缆</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2*0.75mm²</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米</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10</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电缆</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3*2.5mm²</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米</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11</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电缆</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4*2.5mm²</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米</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12</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保温套</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5/8"*3/8"</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条</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13</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保温套</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3/8"*3/8"</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条</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14</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保温胶带</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30*500</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条</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15</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保温套胶水</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UHU35ml</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瓶</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16</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润滑油</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50 ml</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盒</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专用盒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17</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泡沫检漏液</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125 ml</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瓶</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18</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扎带</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CV-100</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条</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30</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19</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扎带</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CV-200</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条</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20</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20</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扎带</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CV-300</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条</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w:t>
            </w:r>
          </w:p>
        </w:tc>
        <w:tc>
          <w:tcPr>
            <w:tcW w:w="1843" w:type="dxa"/>
            <w:vAlign w:val="center"/>
          </w:tcPr>
          <w:p>
            <w:pPr>
              <w:widowControl/>
              <w:jc w:val="left"/>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744"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21</w:t>
            </w:r>
          </w:p>
        </w:tc>
        <w:tc>
          <w:tcPr>
            <w:tcW w:w="253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钣金件（网板）</w:t>
            </w:r>
          </w:p>
        </w:tc>
        <w:tc>
          <w:tcPr>
            <w:tcW w:w="1984" w:type="dxa"/>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1260*470*1.2</w:t>
            </w:r>
          </w:p>
        </w:tc>
        <w:tc>
          <w:tcPr>
            <w:tcW w:w="851"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件</w:t>
            </w:r>
          </w:p>
        </w:tc>
        <w:tc>
          <w:tcPr>
            <w:tcW w:w="850" w:type="dxa"/>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843" w:type="dxa"/>
            <w:vAlign w:val="center"/>
          </w:tcPr>
          <w:p>
            <w:pPr>
              <w:widowControl/>
              <w:jc w:val="left"/>
              <w:rPr>
                <w:rFonts w:ascii="仿宋_GB2312" w:hAnsi="仿宋_GB2312" w:eastAsia="仿宋_GB2312" w:cs="仿宋_GB2312"/>
                <w:color w:val="000000"/>
                <w:kern w:val="0"/>
                <w:sz w:val="24"/>
              </w:rPr>
            </w:pPr>
          </w:p>
        </w:tc>
      </w:tr>
    </w:tbl>
    <w:p>
      <w:pPr>
        <w:snapToGrid w:val="0"/>
        <w:spacing w:line="540" w:lineRule="exact"/>
        <w:ind w:firstLine="600" w:firstLineChars="200"/>
        <w:rPr>
          <w:rFonts w:ascii="楷体" w:hAnsi="楷体" w:eastAsia="楷体" w:cs="仿宋"/>
          <w:sz w:val="30"/>
          <w:szCs w:val="30"/>
        </w:rPr>
      </w:pPr>
      <w:r>
        <w:rPr>
          <w:rFonts w:hint="eastAsia" w:ascii="楷体" w:hAnsi="楷体" w:eastAsia="楷体" w:cs="仿宋"/>
          <w:sz w:val="30"/>
          <w:szCs w:val="30"/>
        </w:rPr>
        <w:t>（三）工具配置</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552"/>
        <w:gridCol w:w="1984"/>
        <w:gridCol w:w="851"/>
        <w:gridCol w:w="850"/>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09" w:type="dxa"/>
            <w:shd w:val="clear" w:color="000000" w:fill="BFBFBF"/>
            <w:vAlign w:val="center"/>
          </w:tcPr>
          <w:p>
            <w:pPr>
              <w:widowControl/>
              <w:jc w:val="center"/>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序号</w:t>
            </w:r>
          </w:p>
        </w:tc>
        <w:tc>
          <w:tcPr>
            <w:tcW w:w="2552" w:type="dxa"/>
            <w:shd w:val="clear" w:color="000000" w:fill="BFBFBF"/>
            <w:vAlign w:val="center"/>
          </w:tcPr>
          <w:p>
            <w:pPr>
              <w:widowControl/>
              <w:jc w:val="center"/>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名称</w:t>
            </w:r>
          </w:p>
        </w:tc>
        <w:tc>
          <w:tcPr>
            <w:tcW w:w="1984" w:type="dxa"/>
            <w:shd w:val="clear" w:color="000000" w:fill="BFBFBF"/>
            <w:vAlign w:val="center"/>
          </w:tcPr>
          <w:p>
            <w:pPr>
              <w:widowControl/>
              <w:jc w:val="center"/>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规格型号</w:t>
            </w:r>
          </w:p>
        </w:tc>
        <w:tc>
          <w:tcPr>
            <w:tcW w:w="851" w:type="dxa"/>
            <w:shd w:val="clear" w:color="000000" w:fill="BFBFBF"/>
            <w:vAlign w:val="center"/>
          </w:tcPr>
          <w:p>
            <w:pPr>
              <w:widowControl/>
              <w:jc w:val="center"/>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单位</w:t>
            </w:r>
          </w:p>
        </w:tc>
        <w:tc>
          <w:tcPr>
            <w:tcW w:w="850" w:type="dxa"/>
            <w:shd w:val="clear" w:color="000000" w:fill="BFBFBF"/>
            <w:vAlign w:val="center"/>
          </w:tcPr>
          <w:p>
            <w:pPr>
              <w:widowControl/>
              <w:jc w:val="center"/>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数量</w:t>
            </w:r>
          </w:p>
        </w:tc>
        <w:tc>
          <w:tcPr>
            <w:tcW w:w="1951" w:type="dxa"/>
            <w:shd w:val="clear" w:color="000000" w:fill="BFBFBF"/>
            <w:vAlign w:val="center"/>
          </w:tcPr>
          <w:p>
            <w:pPr>
              <w:widowControl/>
              <w:jc w:val="center"/>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2552" w:type="dxa"/>
            <w:shd w:val="clear" w:color="000000" w:fill="FFFFFF"/>
            <w:vAlign w:val="center"/>
          </w:tcPr>
          <w:p>
            <w:pPr>
              <w:widowControl/>
              <w:jc w:val="left"/>
              <w:rPr>
                <w:rFonts w:ascii="仿宋_GB2312" w:hAnsi="仿宋_GB2312" w:eastAsia="仿宋_GB2312" w:cs="仿宋_GB2312"/>
                <w:color w:val="C00000"/>
                <w:kern w:val="0"/>
                <w:sz w:val="24"/>
              </w:rPr>
            </w:pPr>
            <w:r>
              <w:rPr>
                <w:rFonts w:hint="eastAsia" w:ascii="仿宋_GB2312" w:hAnsi="仿宋_GB2312" w:eastAsia="仿宋_GB2312" w:cs="仿宋_GB2312"/>
                <w:color w:val="C00000"/>
                <w:kern w:val="0"/>
                <w:sz w:val="24"/>
              </w:rPr>
              <w:t>眼罩</w:t>
            </w:r>
          </w:p>
        </w:tc>
        <w:tc>
          <w:tcPr>
            <w:tcW w:w="1984" w:type="dxa"/>
            <w:shd w:val="clear" w:color="000000" w:fill="FFFFFF"/>
            <w:vAlign w:val="center"/>
          </w:tcPr>
          <w:p>
            <w:pPr>
              <w:widowControl/>
              <w:jc w:val="left"/>
              <w:rPr>
                <w:rFonts w:ascii="仿宋_GB2312" w:hAnsi="仿宋_GB2312" w:eastAsia="仿宋_GB2312" w:cs="仿宋_GB2312"/>
                <w:color w:val="C00000"/>
                <w:kern w:val="0"/>
                <w:sz w:val="24"/>
              </w:rPr>
            </w:pPr>
            <w:r>
              <w:rPr>
                <w:rFonts w:hint="eastAsia" w:ascii="仿宋_GB2312" w:hAnsi="仿宋_GB2312" w:eastAsia="仿宋_GB2312" w:cs="仿宋_GB2312"/>
                <w:color w:val="C00000"/>
                <w:kern w:val="0"/>
                <w:sz w:val="24"/>
              </w:rPr>
              <w:t>2820(RS 740-1450)</w:t>
            </w:r>
          </w:p>
        </w:tc>
        <w:tc>
          <w:tcPr>
            <w:tcW w:w="851" w:type="dxa"/>
            <w:shd w:val="clear" w:color="000000" w:fill="FFFFFF"/>
            <w:vAlign w:val="center"/>
          </w:tcPr>
          <w:p>
            <w:pPr>
              <w:jc w:val="center"/>
              <w:rPr>
                <w:rFonts w:ascii="仿宋_GB2312" w:hAnsi="仿宋_GB2312" w:eastAsia="仿宋_GB2312" w:cs="仿宋_GB2312"/>
                <w:color w:val="C00000"/>
                <w:kern w:val="0"/>
                <w:sz w:val="24"/>
              </w:rPr>
            </w:pPr>
            <w:r>
              <w:rPr>
                <w:rFonts w:hint="eastAsia" w:ascii="仿宋_GB2312" w:hAnsi="仿宋_GB2312" w:eastAsia="仿宋_GB2312" w:cs="仿宋_GB2312"/>
                <w:color w:val="C00000"/>
                <w:kern w:val="0"/>
                <w:sz w:val="24"/>
              </w:rPr>
              <w:t>副</w:t>
            </w:r>
          </w:p>
        </w:tc>
        <w:tc>
          <w:tcPr>
            <w:tcW w:w="850" w:type="dxa"/>
            <w:shd w:val="clear" w:color="000000" w:fill="FFFFFF"/>
            <w:vAlign w:val="center"/>
          </w:tcPr>
          <w:p>
            <w:pPr>
              <w:jc w:val="center"/>
              <w:rPr>
                <w:rFonts w:ascii="仿宋_GB2312" w:hAnsi="仿宋_GB2312" w:eastAsia="仿宋_GB2312" w:cs="仿宋_GB2312"/>
                <w:color w:val="C00000"/>
                <w:kern w:val="0"/>
                <w:sz w:val="24"/>
              </w:rPr>
            </w:pPr>
            <w:r>
              <w:rPr>
                <w:rFonts w:hint="eastAsia" w:ascii="仿宋_GB2312" w:hAnsi="仿宋_GB2312" w:eastAsia="仿宋_GB2312" w:cs="仿宋_GB2312"/>
                <w:color w:val="C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w:t>
            </w:r>
          </w:p>
        </w:tc>
        <w:tc>
          <w:tcPr>
            <w:tcW w:w="2552"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钳形表</w:t>
            </w:r>
          </w:p>
        </w:tc>
        <w:tc>
          <w:tcPr>
            <w:tcW w:w="1984"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UT200A )</w:t>
            </w:r>
          </w:p>
        </w:tc>
        <w:tc>
          <w:tcPr>
            <w:tcW w:w="851"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w:t>
            </w:r>
          </w:p>
        </w:tc>
        <w:tc>
          <w:tcPr>
            <w:tcW w:w="2552"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数字万用表</w:t>
            </w:r>
          </w:p>
        </w:tc>
        <w:tc>
          <w:tcPr>
            <w:tcW w:w="1984"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xml:space="preserve">UT139C </w:t>
            </w:r>
          </w:p>
        </w:tc>
        <w:tc>
          <w:tcPr>
            <w:tcW w:w="851"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套</w:t>
            </w:r>
          </w:p>
        </w:tc>
        <w:tc>
          <w:tcPr>
            <w:tcW w:w="850"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4</w:t>
            </w:r>
          </w:p>
        </w:tc>
        <w:tc>
          <w:tcPr>
            <w:tcW w:w="2552"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数字兆欧表</w:t>
            </w:r>
          </w:p>
        </w:tc>
        <w:tc>
          <w:tcPr>
            <w:tcW w:w="1984"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xml:space="preserve">UT501 </w:t>
            </w:r>
          </w:p>
        </w:tc>
        <w:tc>
          <w:tcPr>
            <w:tcW w:w="851"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shd w:val="clear" w:color="000000" w:fill="auto"/>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5</w:t>
            </w:r>
          </w:p>
        </w:tc>
        <w:tc>
          <w:tcPr>
            <w:tcW w:w="2552" w:type="dxa"/>
            <w:shd w:val="clear" w:color="auto" w:fill="auto"/>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可调测电笔</w:t>
            </w:r>
          </w:p>
        </w:tc>
        <w:tc>
          <w:tcPr>
            <w:tcW w:w="1984" w:type="dxa"/>
            <w:shd w:val="clear" w:color="auto" w:fill="auto"/>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xml:space="preserve">UT13A </w:t>
            </w:r>
          </w:p>
        </w:tc>
        <w:tc>
          <w:tcPr>
            <w:tcW w:w="851" w:type="dxa"/>
            <w:shd w:val="clear" w:color="auto" w:fill="auto"/>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支</w:t>
            </w:r>
          </w:p>
        </w:tc>
        <w:tc>
          <w:tcPr>
            <w:tcW w:w="850" w:type="dxa"/>
            <w:shd w:val="clear" w:color="auto" w:fill="auto"/>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6</w:t>
            </w:r>
          </w:p>
        </w:tc>
        <w:tc>
          <w:tcPr>
            <w:tcW w:w="2552" w:type="dxa"/>
            <w:shd w:val="clear" w:color="auto" w:fill="auto"/>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排插</w:t>
            </w:r>
          </w:p>
        </w:tc>
        <w:tc>
          <w:tcPr>
            <w:tcW w:w="1984" w:type="dxa"/>
            <w:shd w:val="clear" w:color="auto" w:fill="auto"/>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220V带地线4位</w:t>
            </w:r>
          </w:p>
        </w:tc>
        <w:tc>
          <w:tcPr>
            <w:tcW w:w="851" w:type="dxa"/>
            <w:shd w:val="clear" w:color="auto" w:fill="auto"/>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shd w:val="clear" w:color="auto" w:fill="auto"/>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7</w:t>
            </w:r>
          </w:p>
        </w:tc>
        <w:tc>
          <w:tcPr>
            <w:tcW w:w="2552"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电工刀</w:t>
            </w:r>
          </w:p>
        </w:tc>
        <w:tc>
          <w:tcPr>
            <w:tcW w:w="1984"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4寸　</w:t>
            </w:r>
          </w:p>
        </w:tc>
        <w:tc>
          <w:tcPr>
            <w:tcW w:w="851"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把</w:t>
            </w:r>
          </w:p>
        </w:tc>
        <w:tc>
          <w:tcPr>
            <w:tcW w:w="850"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8</w:t>
            </w:r>
          </w:p>
        </w:tc>
        <w:tc>
          <w:tcPr>
            <w:tcW w:w="2552"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角尺</w:t>
            </w:r>
          </w:p>
        </w:tc>
        <w:tc>
          <w:tcPr>
            <w:tcW w:w="1984"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0-300</w:t>
            </w:r>
          </w:p>
        </w:tc>
        <w:tc>
          <w:tcPr>
            <w:tcW w:w="851"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把</w:t>
            </w:r>
          </w:p>
        </w:tc>
        <w:tc>
          <w:tcPr>
            <w:tcW w:w="850"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9</w:t>
            </w:r>
          </w:p>
        </w:tc>
        <w:tc>
          <w:tcPr>
            <w:tcW w:w="2552"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游标卡尺</w:t>
            </w:r>
          </w:p>
        </w:tc>
        <w:tc>
          <w:tcPr>
            <w:tcW w:w="1984"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150mm带表</w:t>
            </w:r>
          </w:p>
        </w:tc>
        <w:tc>
          <w:tcPr>
            <w:tcW w:w="851"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把</w:t>
            </w:r>
          </w:p>
        </w:tc>
        <w:tc>
          <w:tcPr>
            <w:tcW w:w="850"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10</w:t>
            </w:r>
          </w:p>
        </w:tc>
        <w:tc>
          <w:tcPr>
            <w:tcW w:w="2552"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水平尺</w:t>
            </w:r>
          </w:p>
        </w:tc>
        <w:tc>
          <w:tcPr>
            <w:tcW w:w="1984"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66CM</w:t>
            </w:r>
          </w:p>
        </w:tc>
        <w:tc>
          <w:tcPr>
            <w:tcW w:w="851"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把</w:t>
            </w:r>
          </w:p>
        </w:tc>
        <w:tc>
          <w:tcPr>
            <w:tcW w:w="850"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11</w:t>
            </w:r>
          </w:p>
        </w:tc>
        <w:tc>
          <w:tcPr>
            <w:tcW w:w="2552"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圆锉刀</w:t>
            </w:r>
          </w:p>
        </w:tc>
        <w:tc>
          <w:tcPr>
            <w:tcW w:w="1984"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小号 细齿</w:t>
            </w:r>
          </w:p>
        </w:tc>
        <w:tc>
          <w:tcPr>
            <w:tcW w:w="851"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把</w:t>
            </w:r>
          </w:p>
        </w:tc>
        <w:tc>
          <w:tcPr>
            <w:tcW w:w="850"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12</w:t>
            </w:r>
          </w:p>
        </w:tc>
        <w:tc>
          <w:tcPr>
            <w:tcW w:w="2552"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螺丝批头</w:t>
            </w:r>
          </w:p>
        </w:tc>
        <w:tc>
          <w:tcPr>
            <w:tcW w:w="1984"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25支X型</w:t>
            </w:r>
          </w:p>
        </w:tc>
        <w:tc>
          <w:tcPr>
            <w:tcW w:w="851"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套</w:t>
            </w:r>
          </w:p>
        </w:tc>
        <w:tc>
          <w:tcPr>
            <w:tcW w:w="850"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13</w:t>
            </w:r>
          </w:p>
        </w:tc>
        <w:tc>
          <w:tcPr>
            <w:tcW w:w="2552"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钻头</w:t>
            </w:r>
          </w:p>
        </w:tc>
        <w:tc>
          <w:tcPr>
            <w:tcW w:w="1984"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09580-M19  1.0-10mm  进位 0.5mm公制19支装</w:t>
            </w:r>
          </w:p>
        </w:tc>
        <w:tc>
          <w:tcPr>
            <w:tcW w:w="851"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套</w:t>
            </w:r>
          </w:p>
        </w:tc>
        <w:tc>
          <w:tcPr>
            <w:tcW w:w="850"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14</w:t>
            </w:r>
          </w:p>
        </w:tc>
        <w:tc>
          <w:tcPr>
            <w:tcW w:w="2552"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锂手电钻</w:t>
            </w:r>
          </w:p>
        </w:tc>
        <w:tc>
          <w:tcPr>
            <w:tcW w:w="1984"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TSR1080-2-LI</w:t>
            </w:r>
          </w:p>
        </w:tc>
        <w:tc>
          <w:tcPr>
            <w:tcW w:w="851"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把</w:t>
            </w:r>
          </w:p>
        </w:tc>
        <w:tc>
          <w:tcPr>
            <w:tcW w:w="850"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15</w:t>
            </w:r>
          </w:p>
        </w:tc>
        <w:tc>
          <w:tcPr>
            <w:tcW w:w="2552"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平口钳</w:t>
            </w:r>
          </w:p>
        </w:tc>
        <w:tc>
          <w:tcPr>
            <w:tcW w:w="1984"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QH-80MM</w:t>
            </w:r>
          </w:p>
        </w:tc>
        <w:tc>
          <w:tcPr>
            <w:tcW w:w="851"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把</w:t>
            </w:r>
          </w:p>
        </w:tc>
        <w:tc>
          <w:tcPr>
            <w:tcW w:w="850"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16</w:t>
            </w:r>
          </w:p>
        </w:tc>
        <w:tc>
          <w:tcPr>
            <w:tcW w:w="2552"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剥线钳</w:t>
            </w:r>
          </w:p>
        </w:tc>
        <w:tc>
          <w:tcPr>
            <w:tcW w:w="1984"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FWS-7 6寸　　</w:t>
            </w:r>
          </w:p>
        </w:tc>
        <w:tc>
          <w:tcPr>
            <w:tcW w:w="851"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把</w:t>
            </w:r>
          </w:p>
        </w:tc>
        <w:tc>
          <w:tcPr>
            <w:tcW w:w="850"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17</w:t>
            </w:r>
          </w:p>
        </w:tc>
        <w:tc>
          <w:tcPr>
            <w:tcW w:w="2552"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电缆剥线器</w:t>
            </w:r>
          </w:p>
        </w:tc>
        <w:tc>
          <w:tcPr>
            <w:tcW w:w="1984"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BX-30 8"" 70-300平方</w:t>
            </w:r>
          </w:p>
        </w:tc>
        <w:tc>
          <w:tcPr>
            <w:tcW w:w="851"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把</w:t>
            </w:r>
          </w:p>
        </w:tc>
        <w:tc>
          <w:tcPr>
            <w:tcW w:w="850"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18</w:t>
            </w:r>
          </w:p>
        </w:tc>
        <w:tc>
          <w:tcPr>
            <w:tcW w:w="2552"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斜口钳</w:t>
            </w:r>
          </w:p>
        </w:tc>
        <w:tc>
          <w:tcPr>
            <w:tcW w:w="1984"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84-412</w:t>
            </w:r>
          </w:p>
        </w:tc>
        <w:tc>
          <w:tcPr>
            <w:tcW w:w="851"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把</w:t>
            </w:r>
          </w:p>
        </w:tc>
        <w:tc>
          <w:tcPr>
            <w:tcW w:w="850"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19</w:t>
            </w:r>
          </w:p>
        </w:tc>
        <w:tc>
          <w:tcPr>
            <w:tcW w:w="2552"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老虎钳</w:t>
            </w:r>
          </w:p>
        </w:tc>
        <w:tc>
          <w:tcPr>
            <w:tcW w:w="1984"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6寸*150MM</w:t>
            </w:r>
          </w:p>
        </w:tc>
        <w:tc>
          <w:tcPr>
            <w:tcW w:w="851"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把</w:t>
            </w:r>
          </w:p>
        </w:tc>
        <w:tc>
          <w:tcPr>
            <w:tcW w:w="850"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20</w:t>
            </w:r>
          </w:p>
        </w:tc>
        <w:tc>
          <w:tcPr>
            <w:tcW w:w="2552"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尖嘴钳</w:t>
            </w:r>
          </w:p>
        </w:tc>
        <w:tc>
          <w:tcPr>
            <w:tcW w:w="1984"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HP-6  6寸　</w:t>
            </w:r>
          </w:p>
        </w:tc>
        <w:tc>
          <w:tcPr>
            <w:tcW w:w="851"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把</w:t>
            </w:r>
          </w:p>
        </w:tc>
        <w:tc>
          <w:tcPr>
            <w:tcW w:w="850"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21</w:t>
            </w:r>
          </w:p>
        </w:tc>
        <w:tc>
          <w:tcPr>
            <w:tcW w:w="2552"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台虎钳</w:t>
            </w:r>
          </w:p>
        </w:tc>
        <w:tc>
          <w:tcPr>
            <w:tcW w:w="1984"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QB100 4寸</w:t>
            </w:r>
          </w:p>
        </w:tc>
        <w:tc>
          <w:tcPr>
            <w:tcW w:w="851"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台</w:t>
            </w:r>
          </w:p>
        </w:tc>
        <w:tc>
          <w:tcPr>
            <w:tcW w:w="850"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22</w:t>
            </w:r>
          </w:p>
        </w:tc>
        <w:tc>
          <w:tcPr>
            <w:tcW w:w="2552"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压线钳</w:t>
            </w:r>
          </w:p>
        </w:tc>
        <w:tc>
          <w:tcPr>
            <w:tcW w:w="1984"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0.5-6mm2 货号(84-847-22)</w:t>
            </w:r>
          </w:p>
        </w:tc>
        <w:tc>
          <w:tcPr>
            <w:tcW w:w="851"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把</w:t>
            </w:r>
          </w:p>
        </w:tc>
        <w:tc>
          <w:tcPr>
            <w:tcW w:w="850"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23</w:t>
            </w:r>
          </w:p>
        </w:tc>
        <w:tc>
          <w:tcPr>
            <w:tcW w:w="2552"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xml:space="preserve">螺丝刀 </w:t>
            </w:r>
          </w:p>
        </w:tc>
        <w:tc>
          <w:tcPr>
            <w:tcW w:w="1984"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xml:space="preserve">68-0002C-23 </w:t>
            </w:r>
          </w:p>
        </w:tc>
        <w:tc>
          <w:tcPr>
            <w:tcW w:w="851"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套</w:t>
            </w:r>
          </w:p>
        </w:tc>
        <w:tc>
          <w:tcPr>
            <w:tcW w:w="850"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24</w:t>
            </w:r>
          </w:p>
        </w:tc>
        <w:tc>
          <w:tcPr>
            <w:tcW w:w="2552"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扳手套装</w:t>
            </w:r>
          </w:p>
        </w:tc>
        <w:tc>
          <w:tcPr>
            <w:tcW w:w="1984"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94-400</w:t>
            </w:r>
          </w:p>
        </w:tc>
        <w:tc>
          <w:tcPr>
            <w:tcW w:w="851"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套</w:t>
            </w:r>
          </w:p>
        </w:tc>
        <w:tc>
          <w:tcPr>
            <w:tcW w:w="850"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25</w:t>
            </w:r>
          </w:p>
        </w:tc>
        <w:tc>
          <w:tcPr>
            <w:tcW w:w="2552"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活动扳手</w:t>
            </w:r>
          </w:p>
        </w:tc>
        <w:tc>
          <w:tcPr>
            <w:tcW w:w="1984"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95-046</w:t>
            </w:r>
          </w:p>
        </w:tc>
        <w:tc>
          <w:tcPr>
            <w:tcW w:w="851"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26</w:t>
            </w:r>
          </w:p>
        </w:tc>
        <w:tc>
          <w:tcPr>
            <w:tcW w:w="2552"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活动扳手</w:t>
            </w:r>
          </w:p>
        </w:tc>
        <w:tc>
          <w:tcPr>
            <w:tcW w:w="1984"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95-047</w:t>
            </w:r>
          </w:p>
        </w:tc>
        <w:tc>
          <w:tcPr>
            <w:tcW w:w="851"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27</w:t>
            </w:r>
          </w:p>
        </w:tc>
        <w:tc>
          <w:tcPr>
            <w:tcW w:w="2552"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活动扳手</w:t>
            </w:r>
          </w:p>
        </w:tc>
        <w:tc>
          <w:tcPr>
            <w:tcW w:w="1984"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95-048</w:t>
            </w:r>
          </w:p>
        </w:tc>
        <w:tc>
          <w:tcPr>
            <w:tcW w:w="851"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28</w:t>
            </w:r>
          </w:p>
        </w:tc>
        <w:tc>
          <w:tcPr>
            <w:tcW w:w="2552"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胶锤</w:t>
            </w:r>
          </w:p>
        </w:tc>
        <w:tc>
          <w:tcPr>
            <w:tcW w:w="1984"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30mm</w:t>
            </w:r>
          </w:p>
        </w:tc>
        <w:tc>
          <w:tcPr>
            <w:tcW w:w="851"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把</w:t>
            </w:r>
          </w:p>
        </w:tc>
        <w:tc>
          <w:tcPr>
            <w:tcW w:w="850"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29</w:t>
            </w:r>
          </w:p>
        </w:tc>
        <w:tc>
          <w:tcPr>
            <w:tcW w:w="2552" w:type="dxa"/>
            <w:shd w:val="clear" w:color="000000" w:fill="FFFFFF"/>
            <w:vAlign w:val="center"/>
          </w:tcPr>
          <w:p>
            <w:pPr>
              <w:jc w:val="left"/>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点火器</w:t>
            </w:r>
          </w:p>
        </w:tc>
        <w:tc>
          <w:tcPr>
            <w:tcW w:w="1984" w:type="dxa"/>
            <w:shd w:val="clear" w:color="000000" w:fill="FFFFFF"/>
            <w:vAlign w:val="center"/>
          </w:tcPr>
          <w:p>
            <w:pPr>
              <w:jc w:val="left"/>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222KF(BD-JJ)</w:t>
            </w:r>
          </w:p>
        </w:tc>
        <w:tc>
          <w:tcPr>
            <w:tcW w:w="851" w:type="dxa"/>
            <w:shd w:val="clear" w:color="000000" w:fill="FFFFFF"/>
            <w:vAlign w:val="center"/>
          </w:tcPr>
          <w:p>
            <w:pPr>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把</w:t>
            </w:r>
          </w:p>
        </w:tc>
        <w:tc>
          <w:tcPr>
            <w:tcW w:w="850" w:type="dxa"/>
            <w:shd w:val="clear" w:color="000000" w:fill="FFFFFF"/>
            <w:vAlign w:val="center"/>
          </w:tcPr>
          <w:p>
            <w:pPr>
              <w:jc w:val="center"/>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lang w:val="en-US" w:eastAsia="zh-CN"/>
              </w:rPr>
              <w:t>0</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30</w:t>
            </w:r>
          </w:p>
        </w:tc>
        <w:tc>
          <w:tcPr>
            <w:tcW w:w="2552"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倒角器</w:t>
            </w:r>
          </w:p>
        </w:tc>
        <w:tc>
          <w:tcPr>
            <w:tcW w:w="1984"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EL0300GT</w:t>
            </w:r>
          </w:p>
        </w:tc>
        <w:tc>
          <w:tcPr>
            <w:tcW w:w="851"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把</w:t>
            </w:r>
          </w:p>
        </w:tc>
        <w:tc>
          <w:tcPr>
            <w:tcW w:w="850"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31</w:t>
            </w:r>
          </w:p>
        </w:tc>
        <w:tc>
          <w:tcPr>
            <w:tcW w:w="2552"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不锈钢管子割刀</w:t>
            </w:r>
          </w:p>
        </w:tc>
        <w:tc>
          <w:tcPr>
            <w:tcW w:w="1984" w:type="dxa"/>
            <w:shd w:val="clear" w:color="000000" w:fill="FFFFFF"/>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25SP单片刀片</w:t>
            </w:r>
          </w:p>
        </w:tc>
        <w:tc>
          <w:tcPr>
            <w:tcW w:w="851"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shd w:val="clear" w:color="000000" w:fill="FFFFFF"/>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32</w:t>
            </w:r>
          </w:p>
        </w:tc>
        <w:tc>
          <w:tcPr>
            <w:tcW w:w="2552" w:type="dxa"/>
            <w:shd w:val="clear" w:color="auto" w:fill="auto"/>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扩管器</w:t>
            </w:r>
          </w:p>
        </w:tc>
        <w:tc>
          <w:tcPr>
            <w:tcW w:w="1984" w:type="dxa"/>
            <w:shd w:val="clear" w:color="auto" w:fill="auto"/>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VFT-908</w:t>
            </w:r>
          </w:p>
        </w:tc>
        <w:tc>
          <w:tcPr>
            <w:tcW w:w="851" w:type="dxa"/>
            <w:shd w:val="clear" w:color="auto" w:fill="auto"/>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套</w:t>
            </w:r>
          </w:p>
        </w:tc>
        <w:tc>
          <w:tcPr>
            <w:tcW w:w="850" w:type="dxa"/>
            <w:shd w:val="clear" w:color="auto" w:fill="auto"/>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33</w:t>
            </w:r>
          </w:p>
        </w:tc>
        <w:tc>
          <w:tcPr>
            <w:tcW w:w="2552" w:type="dxa"/>
            <w:shd w:val="clear" w:color="auto" w:fill="auto"/>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小割刀</w:t>
            </w:r>
          </w:p>
        </w:tc>
        <w:tc>
          <w:tcPr>
            <w:tcW w:w="1984" w:type="dxa"/>
            <w:shd w:val="clear" w:color="auto" w:fill="auto"/>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HS-127</w:t>
            </w:r>
          </w:p>
        </w:tc>
        <w:tc>
          <w:tcPr>
            <w:tcW w:w="851" w:type="dxa"/>
            <w:shd w:val="clear" w:color="auto" w:fill="auto"/>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shd w:val="clear" w:color="auto" w:fill="auto"/>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34</w:t>
            </w:r>
          </w:p>
        </w:tc>
        <w:tc>
          <w:tcPr>
            <w:tcW w:w="2552" w:type="dxa"/>
            <w:shd w:val="clear" w:color="auto" w:fill="auto"/>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双表阀</w:t>
            </w:r>
          </w:p>
        </w:tc>
        <w:tc>
          <w:tcPr>
            <w:tcW w:w="1984" w:type="dxa"/>
            <w:shd w:val="clear" w:color="auto" w:fill="auto"/>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HS-S60-1234</w:t>
            </w:r>
          </w:p>
        </w:tc>
        <w:tc>
          <w:tcPr>
            <w:tcW w:w="851" w:type="dxa"/>
            <w:shd w:val="clear" w:color="auto" w:fill="auto"/>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套</w:t>
            </w:r>
          </w:p>
        </w:tc>
        <w:tc>
          <w:tcPr>
            <w:tcW w:w="850" w:type="dxa"/>
            <w:shd w:val="clear" w:color="auto" w:fill="auto"/>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35</w:t>
            </w:r>
          </w:p>
        </w:tc>
        <w:tc>
          <w:tcPr>
            <w:tcW w:w="2552" w:type="dxa"/>
            <w:shd w:val="clear" w:color="auto" w:fill="auto"/>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冷媒瓶带阀</w:t>
            </w:r>
          </w:p>
        </w:tc>
        <w:tc>
          <w:tcPr>
            <w:tcW w:w="1984" w:type="dxa"/>
            <w:shd w:val="clear" w:color="auto" w:fill="auto"/>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R134a（货号1450）</w:t>
            </w:r>
          </w:p>
        </w:tc>
        <w:tc>
          <w:tcPr>
            <w:tcW w:w="851" w:type="dxa"/>
            <w:shd w:val="clear" w:color="auto" w:fill="auto"/>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shd w:val="clear" w:color="auto" w:fill="auto"/>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36</w:t>
            </w:r>
          </w:p>
        </w:tc>
        <w:tc>
          <w:tcPr>
            <w:tcW w:w="2552" w:type="dxa"/>
            <w:shd w:val="clear" w:color="auto" w:fill="auto"/>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回收机</w:t>
            </w:r>
          </w:p>
        </w:tc>
        <w:tc>
          <w:tcPr>
            <w:tcW w:w="1984" w:type="dxa"/>
            <w:shd w:val="clear" w:color="auto" w:fill="auto"/>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VRR24L</w:t>
            </w:r>
          </w:p>
        </w:tc>
        <w:tc>
          <w:tcPr>
            <w:tcW w:w="851" w:type="dxa"/>
            <w:shd w:val="clear" w:color="auto" w:fill="auto"/>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台</w:t>
            </w:r>
          </w:p>
        </w:tc>
        <w:tc>
          <w:tcPr>
            <w:tcW w:w="850" w:type="dxa"/>
            <w:shd w:val="clear" w:color="auto" w:fill="auto"/>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37</w:t>
            </w:r>
          </w:p>
        </w:tc>
        <w:tc>
          <w:tcPr>
            <w:tcW w:w="2552" w:type="dxa"/>
            <w:shd w:val="clear" w:color="auto" w:fill="auto"/>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真空泵</w:t>
            </w:r>
          </w:p>
        </w:tc>
        <w:tc>
          <w:tcPr>
            <w:tcW w:w="1984" w:type="dxa"/>
            <w:shd w:val="clear" w:color="auto" w:fill="auto"/>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FY-2C-N</w:t>
            </w:r>
          </w:p>
        </w:tc>
        <w:tc>
          <w:tcPr>
            <w:tcW w:w="851" w:type="dxa"/>
            <w:shd w:val="clear" w:color="auto" w:fill="auto"/>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台</w:t>
            </w:r>
          </w:p>
        </w:tc>
        <w:tc>
          <w:tcPr>
            <w:tcW w:w="850" w:type="dxa"/>
            <w:shd w:val="clear" w:color="auto" w:fill="auto"/>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38</w:t>
            </w:r>
          </w:p>
        </w:tc>
        <w:tc>
          <w:tcPr>
            <w:tcW w:w="2552" w:type="dxa"/>
            <w:shd w:val="clear" w:color="auto" w:fill="auto"/>
            <w:vAlign w:val="center"/>
          </w:tcPr>
          <w:p>
            <w:pPr>
              <w:jc w:val="left"/>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手提式焊炬</w:t>
            </w:r>
          </w:p>
        </w:tc>
        <w:tc>
          <w:tcPr>
            <w:tcW w:w="1984" w:type="dxa"/>
            <w:shd w:val="clear" w:color="auto" w:fill="auto"/>
            <w:vAlign w:val="center"/>
          </w:tcPr>
          <w:p>
            <w:pPr>
              <w:jc w:val="left"/>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H03-BD 99型 2500度 2升</w:t>
            </w:r>
          </w:p>
        </w:tc>
        <w:tc>
          <w:tcPr>
            <w:tcW w:w="851" w:type="dxa"/>
            <w:shd w:val="clear" w:color="auto" w:fill="auto"/>
            <w:vAlign w:val="center"/>
          </w:tcPr>
          <w:p>
            <w:pPr>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套</w:t>
            </w:r>
          </w:p>
        </w:tc>
        <w:tc>
          <w:tcPr>
            <w:tcW w:w="850" w:type="dxa"/>
            <w:shd w:val="clear" w:color="auto" w:fill="auto"/>
            <w:vAlign w:val="center"/>
          </w:tcPr>
          <w:p>
            <w:pPr>
              <w:jc w:val="center"/>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lang w:val="en-US" w:eastAsia="zh-CN"/>
              </w:rPr>
              <w:t>0</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39</w:t>
            </w:r>
          </w:p>
        </w:tc>
        <w:tc>
          <w:tcPr>
            <w:tcW w:w="2552" w:type="dxa"/>
            <w:shd w:val="clear" w:color="auto" w:fill="auto"/>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制冷剂检漏仪</w:t>
            </w:r>
          </w:p>
        </w:tc>
        <w:tc>
          <w:tcPr>
            <w:tcW w:w="1984" w:type="dxa"/>
            <w:shd w:val="clear" w:color="auto" w:fill="auto"/>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xml:space="preserve">VLD-1 </w:t>
            </w:r>
          </w:p>
        </w:tc>
        <w:tc>
          <w:tcPr>
            <w:tcW w:w="851" w:type="dxa"/>
            <w:shd w:val="clear" w:color="auto" w:fill="auto"/>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shd w:val="clear" w:color="auto" w:fill="auto"/>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40</w:t>
            </w:r>
          </w:p>
        </w:tc>
        <w:tc>
          <w:tcPr>
            <w:tcW w:w="2552" w:type="dxa"/>
            <w:shd w:val="clear" w:color="auto" w:fill="auto"/>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真空负压表</w:t>
            </w:r>
          </w:p>
        </w:tc>
        <w:tc>
          <w:tcPr>
            <w:tcW w:w="1984" w:type="dxa"/>
            <w:shd w:val="clear" w:color="auto" w:fill="auto"/>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表面直径：75MM、精度等级：1.6</w:t>
            </w:r>
          </w:p>
        </w:tc>
        <w:tc>
          <w:tcPr>
            <w:tcW w:w="851" w:type="dxa"/>
            <w:shd w:val="clear" w:color="auto" w:fill="auto"/>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shd w:val="clear" w:color="auto" w:fill="auto"/>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41</w:t>
            </w:r>
          </w:p>
        </w:tc>
        <w:tc>
          <w:tcPr>
            <w:tcW w:w="2552" w:type="dxa"/>
            <w:shd w:val="clear" w:color="auto" w:fill="auto"/>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电子称</w:t>
            </w:r>
          </w:p>
        </w:tc>
        <w:tc>
          <w:tcPr>
            <w:tcW w:w="1984" w:type="dxa"/>
            <w:shd w:val="clear" w:color="auto" w:fill="auto"/>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xml:space="preserve">VES-50B </w:t>
            </w:r>
          </w:p>
        </w:tc>
        <w:tc>
          <w:tcPr>
            <w:tcW w:w="851" w:type="dxa"/>
            <w:shd w:val="clear" w:color="auto" w:fill="auto"/>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shd w:val="clear" w:color="auto" w:fill="auto"/>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42</w:t>
            </w:r>
          </w:p>
        </w:tc>
        <w:tc>
          <w:tcPr>
            <w:tcW w:w="2552" w:type="dxa"/>
            <w:shd w:val="clear" w:color="auto" w:fill="auto"/>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弯管器</w:t>
            </w:r>
          </w:p>
        </w:tc>
        <w:tc>
          <w:tcPr>
            <w:tcW w:w="1984" w:type="dxa"/>
            <w:shd w:val="clear" w:color="auto" w:fill="auto"/>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CM-364-04-1/4" 6mm</w:t>
            </w:r>
          </w:p>
        </w:tc>
        <w:tc>
          <w:tcPr>
            <w:tcW w:w="851" w:type="dxa"/>
            <w:shd w:val="clear" w:color="auto" w:fill="auto"/>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把</w:t>
            </w:r>
          </w:p>
        </w:tc>
        <w:tc>
          <w:tcPr>
            <w:tcW w:w="850" w:type="dxa"/>
            <w:shd w:val="clear" w:color="auto" w:fill="auto"/>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43</w:t>
            </w:r>
          </w:p>
        </w:tc>
        <w:tc>
          <w:tcPr>
            <w:tcW w:w="2552" w:type="dxa"/>
            <w:shd w:val="clear" w:color="auto" w:fill="auto"/>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弯管器</w:t>
            </w:r>
          </w:p>
        </w:tc>
        <w:tc>
          <w:tcPr>
            <w:tcW w:w="1984" w:type="dxa"/>
            <w:shd w:val="clear" w:color="auto" w:fill="auto"/>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xml:space="preserve">CM-364-06-3/8 "10mm </w:t>
            </w:r>
          </w:p>
        </w:tc>
        <w:tc>
          <w:tcPr>
            <w:tcW w:w="851" w:type="dxa"/>
            <w:shd w:val="clear" w:color="auto" w:fill="auto"/>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把</w:t>
            </w:r>
          </w:p>
        </w:tc>
        <w:tc>
          <w:tcPr>
            <w:tcW w:w="850" w:type="dxa"/>
            <w:shd w:val="clear" w:color="auto" w:fill="auto"/>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44</w:t>
            </w:r>
          </w:p>
        </w:tc>
        <w:tc>
          <w:tcPr>
            <w:tcW w:w="2552" w:type="dxa"/>
            <w:shd w:val="clear" w:color="auto" w:fill="auto"/>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弯管器</w:t>
            </w:r>
          </w:p>
        </w:tc>
        <w:tc>
          <w:tcPr>
            <w:tcW w:w="1984" w:type="dxa"/>
            <w:shd w:val="clear" w:color="auto" w:fill="auto"/>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CM-364-08-1/2" 12mm</w:t>
            </w:r>
          </w:p>
        </w:tc>
        <w:tc>
          <w:tcPr>
            <w:tcW w:w="851" w:type="dxa"/>
            <w:shd w:val="clear" w:color="auto" w:fill="auto"/>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把</w:t>
            </w:r>
          </w:p>
        </w:tc>
        <w:tc>
          <w:tcPr>
            <w:tcW w:w="850" w:type="dxa"/>
            <w:shd w:val="clear" w:color="auto" w:fill="auto"/>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45</w:t>
            </w:r>
          </w:p>
        </w:tc>
        <w:tc>
          <w:tcPr>
            <w:tcW w:w="2552" w:type="dxa"/>
            <w:shd w:val="clear" w:color="auto" w:fill="auto"/>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弯管器</w:t>
            </w:r>
          </w:p>
        </w:tc>
        <w:tc>
          <w:tcPr>
            <w:tcW w:w="1984" w:type="dxa"/>
            <w:shd w:val="clear" w:color="auto" w:fill="auto"/>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5/8 "16mm</w:t>
            </w:r>
          </w:p>
        </w:tc>
        <w:tc>
          <w:tcPr>
            <w:tcW w:w="851" w:type="dxa"/>
            <w:shd w:val="clear" w:color="auto" w:fill="auto"/>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把</w:t>
            </w:r>
          </w:p>
        </w:tc>
        <w:tc>
          <w:tcPr>
            <w:tcW w:w="850" w:type="dxa"/>
            <w:shd w:val="clear" w:color="auto" w:fill="auto"/>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46</w:t>
            </w:r>
          </w:p>
        </w:tc>
        <w:tc>
          <w:tcPr>
            <w:tcW w:w="2552" w:type="dxa"/>
            <w:shd w:val="clear" w:color="auto" w:fill="auto"/>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磁性控制器</w:t>
            </w:r>
          </w:p>
        </w:tc>
        <w:tc>
          <w:tcPr>
            <w:tcW w:w="1984" w:type="dxa"/>
            <w:shd w:val="clear" w:color="auto" w:fill="auto"/>
            <w:vAlign w:val="center"/>
          </w:tcPr>
          <w:p>
            <w:pPr>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SVOM-18</w:t>
            </w:r>
          </w:p>
        </w:tc>
        <w:tc>
          <w:tcPr>
            <w:tcW w:w="851" w:type="dxa"/>
            <w:shd w:val="clear" w:color="auto" w:fill="auto"/>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个</w:t>
            </w:r>
          </w:p>
        </w:tc>
        <w:tc>
          <w:tcPr>
            <w:tcW w:w="850" w:type="dxa"/>
            <w:shd w:val="clear" w:color="auto" w:fill="auto"/>
            <w:vAlign w:val="center"/>
          </w:tcPr>
          <w:p>
            <w:pPr>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w:t>
            </w:r>
          </w:p>
        </w:tc>
        <w:tc>
          <w:tcPr>
            <w:tcW w:w="1951" w:type="dxa"/>
            <w:shd w:val="clear" w:color="000000" w:fill="FFFFFF"/>
            <w:vAlign w:val="center"/>
          </w:tcPr>
          <w:p>
            <w:pPr>
              <w:widowControl/>
              <w:jc w:val="left"/>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000000" w:fill="FFFFFF"/>
            <w:vAlign w:val="center"/>
          </w:tcPr>
          <w:p>
            <w:pPr>
              <w:widowControl/>
              <w:jc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47</w:t>
            </w:r>
          </w:p>
        </w:tc>
        <w:tc>
          <w:tcPr>
            <w:tcW w:w="2552" w:type="dxa"/>
            <w:shd w:val="clear" w:color="auto" w:fill="auto"/>
            <w:vAlign w:val="center"/>
          </w:tcPr>
          <w:p>
            <w:pPr>
              <w:jc w:val="left"/>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lang w:eastAsia="zh-CN"/>
              </w:rPr>
              <w:t>护目镜</w:t>
            </w:r>
          </w:p>
        </w:tc>
        <w:tc>
          <w:tcPr>
            <w:tcW w:w="1984" w:type="dxa"/>
            <w:shd w:val="clear" w:color="auto" w:fill="auto"/>
            <w:vAlign w:val="center"/>
          </w:tcPr>
          <w:p>
            <w:pPr>
              <w:jc w:val="left"/>
              <w:rPr>
                <w:rFonts w:hint="eastAsia" w:ascii="仿宋_GB2312" w:hAnsi="仿宋_GB2312" w:eastAsia="仿宋_GB2312" w:cs="仿宋_GB2312"/>
                <w:color w:val="auto"/>
                <w:kern w:val="0"/>
                <w:sz w:val="24"/>
              </w:rPr>
            </w:pPr>
          </w:p>
        </w:tc>
        <w:tc>
          <w:tcPr>
            <w:tcW w:w="851" w:type="dxa"/>
            <w:shd w:val="clear" w:color="auto" w:fill="auto"/>
            <w:vAlign w:val="center"/>
          </w:tcPr>
          <w:p>
            <w:pPr>
              <w:jc w:val="center"/>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lang w:eastAsia="zh-CN"/>
              </w:rPr>
              <w:t>个</w:t>
            </w:r>
          </w:p>
        </w:tc>
        <w:tc>
          <w:tcPr>
            <w:tcW w:w="850" w:type="dxa"/>
            <w:shd w:val="clear" w:color="auto" w:fill="auto"/>
            <w:vAlign w:val="center"/>
          </w:tcPr>
          <w:p>
            <w:pPr>
              <w:jc w:val="center"/>
              <w:rPr>
                <w:rFonts w:hint="eastAsia"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kern w:val="0"/>
                <w:sz w:val="24"/>
                <w:lang w:val="en-US" w:eastAsia="zh-CN"/>
              </w:rPr>
              <w:t>1</w:t>
            </w:r>
          </w:p>
        </w:tc>
        <w:tc>
          <w:tcPr>
            <w:tcW w:w="1951" w:type="dxa"/>
            <w:shd w:val="clear" w:color="000000" w:fill="FFFFFF"/>
            <w:vAlign w:val="center"/>
          </w:tcPr>
          <w:p>
            <w:pPr>
              <w:widowControl/>
              <w:jc w:val="left"/>
              <w:rPr>
                <w:rFonts w:hint="eastAsia" w:ascii="仿宋_GB2312" w:hAnsi="仿宋_GB2312" w:eastAsia="仿宋_GB2312" w:cs="仿宋_GB2312"/>
                <w:color w:val="000000"/>
                <w:kern w:val="0"/>
                <w:sz w:val="24"/>
              </w:rPr>
            </w:pPr>
          </w:p>
        </w:tc>
      </w:tr>
    </w:tbl>
    <w:p>
      <w:pPr>
        <w:snapToGrid w:val="0"/>
        <w:spacing w:line="540" w:lineRule="exact"/>
        <w:ind w:firstLine="600" w:firstLineChars="200"/>
        <w:rPr>
          <w:rFonts w:ascii="楷体" w:hAnsi="楷体" w:eastAsia="楷体" w:cs="仿宋"/>
          <w:sz w:val="30"/>
          <w:szCs w:val="30"/>
        </w:rPr>
      </w:pPr>
      <w:r>
        <w:rPr>
          <w:rFonts w:hint="eastAsia" w:ascii="楷体" w:hAnsi="楷体" w:eastAsia="楷体" w:cs="仿宋"/>
          <w:sz w:val="30"/>
          <w:szCs w:val="30"/>
        </w:rPr>
        <w:t>（四）工作站尺寸</w:t>
      </w:r>
    </w:p>
    <w:p>
      <w:pPr>
        <w:snapToGrid w:val="0"/>
        <w:spacing w:line="54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长*宽*高（L*W*H）=3800*3200*1830</w:t>
      </w:r>
      <w:r>
        <w:rPr>
          <w:rFonts w:ascii="Arial Narrow" w:hAnsi="Arial Narrow" w:eastAsia="仿宋_GB2312" w:cs="Arial"/>
          <w:color w:val="000000"/>
          <w:sz w:val="30"/>
          <w:szCs w:val="30"/>
        </w:rPr>
        <w:t>mm。</w:t>
      </w:r>
    </w:p>
    <w:p>
      <w:pPr>
        <w:snapToGrid w:val="0"/>
        <w:spacing w:line="360" w:lineRule="auto"/>
        <w:rPr>
          <w:rFonts w:ascii="Arial Narrow" w:hAnsi="Arial Narrow" w:eastAsia="仿宋_GB2312" w:cs="Arial"/>
          <w:color w:val="000000"/>
          <w:sz w:val="30"/>
          <w:szCs w:val="30"/>
        </w:rPr>
      </w:pPr>
      <w:r>
        <w:drawing>
          <wp:inline distT="0" distB="0" distL="0" distR="0">
            <wp:extent cx="4864100" cy="26295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77598" cy="2637302"/>
                    </a:xfrm>
                    <a:prstGeom prst="rect">
                      <a:avLst/>
                    </a:prstGeom>
                    <a:noFill/>
                    <a:ln>
                      <a:noFill/>
                    </a:ln>
                    <a:effectLst/>
                  </pic:spPr>
                </pic:pic>
              </a:graphicData>
            </a:graphic>
          </wp:inline>
        </w:drawing>
      </w:r>
    </w:p>
    <w:p>
      <w:pPr>
        <w:pStyle w:val="13"/>
        <w:spacing w:line="540" w:lineRule="exact"/>
        <w:ind w:firstLine="585"/>
        <w:rPr>
          <w:rFonts w:ascii="Arial Narrow" w:hAnsi="Arial Narrow" w:eastAsia="仿宋_GB2312" w:cs="Arial"/>
          <w:b/>
          <w:bCs/>
          <w:color w:val="000000"/>
          <w:sz w:val="30"/>
          <w:szCs w:val="30"/>
        </w:rPr>
      </w:pPr>
      <w:r>
        <w:rPr>
          <w:rFonts w:hint="eastAsia" w:ascii="Arial Narrow" w:hAnsi="Arial Narrow" w:eastAsia="仿宋_GB2312" w:cs="Arial"/>
          <w:b/>
          <w:bCs/>
          <w:color w:val="000000"/>
          <w:sz w:val="30"/>
          <w:szCs w:val="30"/>
        </w:rPr>
        <w:t>八、成绩评定</w:t>
      </w:r>
    </w:p>
    <w:p>
      <w:pPr>
        <w:snapToGrid w:val="0"/>
        <w:spacing w:line="560" w:lineRule="exact"/>
        <w:ind w:firstLine="600" w:firstLineChars="200"/>
        <w:rPr>
          <w:rFonts w:ascii="Arial Narrow" w:hAnsi="Arial Narrow" w:eastAsia="仿宋_GB2312" w:cs="Arial"/>
          <w:color w:val="FF0000"/>
          <w:sz w:val="30"/>
          <w:szCs w:val="30"/>
        </w:rPr>
      </w:pPr>
      <w:r>
        <w:rPr>
          <w:rFonts w:hint="eastAsia" w:ascii="Arial Narrow" w:hAnsi="Arial Narrow" w:eastAsia="仿宋_GB2312" w:cs="Arial"/>
          <w:color w:val="000000"/>
          <w:sz w:val="30"/>
          <w:szCs w:val="30"/>
        </w:rPr>
        <w:t>公开赛项评分标准和评分方式，赛项最终得分按百分制计分。成绩评定必须在公开、公平、公正、独立、透明的条件下进行。</w:t>
      </w:r>
    </w:p>
    <w:p>
      <w:pPr>
        <w:spacing w:line="360" w:lineRule="auto"/>
        <w:ind w:firstLine="600" w:firstLineChars="200"/>
        <w:rPr>
          <w:rFonts w:ascii="楷体" w:hAnsi="楷体" w:eastAsia="楷体" w:cs="仿宋"/>
          <w:sz w:val="30"/>
          <w:szCs w:val="30"/>
        </w:rPr>
      </w:pPr>
      <w:r>
        <w:rPr>
          <w:rFonts w:hint="eastAsia" w:ascii="楷体" w:hAnsi="楷体" w:eastAsia="楷体" w:cs="仿宋"/>
          <w:sz w:val="30"/>
          <w:szCs w:val="30"/>
        </w:rPr>
        <w:t>（一）评分原则</w:t>
      </w:r>
    </w:p>
    <w:p>
      <w:pPr>
        <w:snapToGrid w:val="0"/>
        <w:spacing w:line="56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在赛项执委会的领导下，赛前组织专家组制定评分体系，裁判工作组成员确定评分细则。评分采取过程评价与结果评价相结合，工艺评价与功能评价相结合，能力评价与职业素养评价相结合的原则，赛项总成绩满分为100分。</w:t>
      </w:r>
    </w:p>
    <w:p>
      <w:pPr>
        <w:snapToGrid w:val="0"/>
        <w:spacing w:line="56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1.</w:t>
      </w:r>
      <w:r>
        <w:rPr>
          <w:rFonts w:ascii="Arial Narrow" w:hAnsi="Arial Narrow" w:eastAsia="仿宋_GB2312" w:cs="Arial"/>
          <w:color w:val="000000"/>
          <w:sz w:val="30"/>
          <w:szCs w:val="30"/>
        </w:rPr>
        <w:t>根据赛项规程的成绩评定项目与配分比例，拟定成绩评分的一级目录。</w:t>
      </w:r>
    </w:p>
    <w:p>
      <w:pPr>
        <w:snapToGrid w:val="0"/>
        <w:spacing w:line="56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2.</w:t>
      </w:r>
      <w:r>
        <w:rPr>
          <w:rFonts w:ascii="Arial Narrow" w:hAnsi="Arial Narrow" w:eastAsia="仿宋_GB2312" w:cs="Arial"/>
          <w:color w:val="000000"/>
          <w:sz w:val="30"/>
          <w:szCs w:val="30"/>
        </w:rPr>
        <w:t>根据工程验收规范与国家标准，结合技能竞赛过程中选手的</w:t>
      </w:r>
      <w:r>
        <w:rPr>
          <w:rFonts w:hint="eastAsia" w:ascii="Arial Narrow" w:hAnsi="Arial Narrow" w:eastAsia="仿宋_GB2312" w:cs="Arial"/>
          <w:color w:val="000000"/>
          <w:sz w:val="30"/>
          <w:szCs w:val="30"/>
        </w:rPr>
        <w:t>职业</w:t>
      </w:r>
      <w:r>
        <w:rPr>
          <w:rFonts w:ascii="Arial Narrow" w:hAnsi="Arial Narrow" w:eastAsia="仿宋_GB2312" w:cs="Arial"/>
          <w:color w:val="000000"/>
          <w:sz w:val="30"/>
          <w:szCs w:val="30"/>
        </w:rPr>
        <w:t>素养全面评价选手职业能力要求，确定评分的二级目录。</w:t>
      </w:r>
    </w:p>
    <w:p>
      <w:pPr>
        <w:snapToGrid w:val="0"/>
        <w:spacing w:line="56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3.</w:t>
      </w:r>
      <w:r>
        <w:rPr>
          <w:rFonts w:ascii="Arial Narrow" w:hAnsi="Arial Narrow" w:eastAsia="仿宋_GB2312" w:cs="Arial"/>
          <w:color w:val="000000"/>
          <w:sz w:val="30"/>
          <w:szCs w:val="30"/>
        </w:rPr>
        <w:t>分解评分二级目录中包含的知识</w:t>
      </w:r>
      <w:r>
        <w:rPr>
          <w:rFonts w:hint="eastAsia" w:ascii="Arial Narrow" w:hAnsi="Arial Narrow" w:eastAsia="仿宋_GB2312" w:cs="Arial"/>
          <w:color w:val="000000"/>
          <w:sz w:val="30"/>
          <w:szCs w:val="30"/>
        </w:rPr>
        <w:t>点</w:t>
      </w:r>
      <w:r>
        <w:rPr>
          <w:rFonts w:ascii="Arial Narrow" w:hAnsi="Arial Narrow" w:eastAsia="仿宋_GB2312" w:cs="Arial"/>
          <w:color w:val="000000"/>
          <w:sz w:val="30"/>
          <w:szCs w:val="30"/>
        </w:rPr>
        <w:t>、技能点，参考世界技能大赛的评价模式，拟定评分的三级目录。</w:t>
      </w:r>
    </w:p>
    <w:p>
      <w:pPr>
        <w:spacing w:line="360" w:lineRule="auto"/>
        <w:ind w:firstLine="600" w:firstLineChars="200"/>
        <w:rPr>
          <w:rFonts w:ascii="楷体" w:hAnsi="楷体" w:eastAsia="楷体" w:cs="仿宋"/>
          <w:sz w:val="30"/>
          <w:szCs w:val="30"/>
        </w:rPr>
      </w:pPr>
      <w:r>
        <w:rPr>
          <w:rFonts w:hint="eastAsia" w:ascii="楷体" w:hAnsi="楷体" w:eastAsia="楷体" w:cs="仿宋"/>
          <w:sz w:val="30"/>
          <w:szCs w:val="30"/>
        </w:rPr>
        <w:t>（二）评分细则</w:t>
      </w:r>
    </w:p>
    <w:p>
      <w:pPr>
        <w:widowControl/>
        <w:jc w:val="left"/>
        <w:rPr>
          <w:rFonts w:ascii="仿宋_GB2312" w:hAnsi="宋体" w:eastAsia="仿宋_GB2312" w:cs="Arial"/>
          <w:sz w:val="30"/>
          <w:szCs w:val="30"/>
        </w:rPr>
        <w:sectPr>
          <w:footerReference r:id="rId4" w:type="first"/>
          <w:footerReference r:id="rId3" w:type="default"/>
          <w:pgSz w:w="11906" w:h="16838"/>
          <w:pgMar w:top="1440" w:right="1800" w:bottom="1440" w:left="1800" w:header="851" w:footer="992" w:gutter="0"/>
          <w:cols w:space="425" w:num="1"/>
          <w:docGrid w:type="lines" w:linePitch="312" w:charSpace="0"/>
        </w:sectPr>
      </w:pPr>
      <w:r>
        <w:rPr>
          <w:rFonts w:ascii="Arial Narrow" w:hAnsi="Arial Narrow" w:eastAsia="仿宋_GB2312" w:cs="Arial"/>
          <w:color w:val="000000"/>
          <w:sz w:val="30"/>
          <w:szCs w:val="30"/>
        </w:rPr>
        <w:br w:type="page"/>
      </w:r>
      <w:bookmarkStart w:id="3" w:name="_GoBack"/>
      <w:bookmarkEnd w:id="3"/>
    </w:p>
    <w:tbl>
      <w:tblPr>
        <w:tblStyle w:val="23"/>
        <w:tblW w:w="13887" w:type="dxa"/>
        <w:jc w:val="center"/>
        <w:tblLayout w:type="fixed"/>
        <w:tblCellMar>
          <w:top w:w="0" w:type="dxa"/>
          <w:left w:w="108" w:type="dxa"/>
          <w:bottom w:w="0" w:type="dxa"/>
          <w:right w:w="108" w:type="dxa"/>
        </w:tblCellMar>
      </w:tblPr>
      <w:tblGrid>
        <w:gridCol w:w="1413"/>
        <w:gridCol w:w="6943"/>
        <w:gridCol w:w="992"/>
        <w:gridCol w:w="1983"/>
        <w:gridCol w:w="998"/>
        <w:gridCol w:w="1558"/>
      </w:tblGrid>
      <w:tr>
        <w:tblPrEx>
          <w:tblCellMar>
            <w:top w:w="0" w:type="dxa"/>
            <w:left w:w="108" w:type="dxa"/>
            <w:bottom w:w="0" w:type="dxa"/>
            <w:right w:w="108" w:type="dxa"/>
          </w:tblCellMar>
        </w:tblPrEx>
        <w:trPr>
          <w:trHeight w:val="449" w:hRule="atLeast"/>
          <w:jc w:val="center"/>
        </w:trPr>
        <w:tc>
          <w:tcPr>
            <w:tcW w:w="1413" w:type="dxa"/>
            <w:tcBorders>
              <w:top w:val="single" w:color="000000" w:sz="4" w:space="0"/>
              <w:left w:val="single" w:color="000000" w:sz="4" w:space="0"/>
              <w:bottom w:val="single" w:color="000000" w:sz="4" w:space="0"/>
              <w:right w:val="single" w:color="000000" w:sz="4" w:space="0"/>
            </w:tcBorders>
            <w:vAlign w:val="center"/>
          </w:tcPr>
          <w:p>
            <w:pPr>
              <w:jc w:val="center"/>
              <w:rPr>
                <w:b/>
                <w:bCs/>
                <w:color w:val="000000"/>
                <w:sz w:val="24"/>
              </w:rPr>
            </w:pPr>
            <w:r>
              <w:rPr>
                <w:rFonts w:hint="eastAsia"/>
                <w:b/>
                <w:bCs/>
                <w:color w:val="000000"/>
                <w:sz w:val="24"/>
              </w:rPr>
              <w:t>评分标准一级指标</w:t>
            </w:r>
          </w:p>
        </w:tc>
        <w:tc>
          <w:tcPr>
            <w:tcW w:w="6943" w:type="dxa"/>
            <w:tcBorders>
              <w:top w:val="single" w:color="000000" w:sz="4" w:space="0"/>
              <w:left w:val="nil"/>
              <w:bottom w:val="single" w:color="000000" w:sz="4" w:space="0"/>
              <w:right w:val="single" w:color="auto" w:sz="4" w:space="0"/>
            </w:tcBorders>
            <w:vAlign w:val="center"/>
          </w:tcPr>
          <w:p>
            <w:pPr>
              <w:jc w:val="center"/>
              <w:rPr>
                <w:b/>
                <w:bCs/>
                <w:color w:val="000000"/>
                <w:sz w:val="24"/>
              </w:rPr>
            </w:pPr>
            <w:r>
              <w:rPr>
                <w:rFonts w:hint="eastAsia"/>
                <w:b/>
                <w:bCs/>
                <w:color w:val="000000"/>
                <w:sz w:val="24"/>
              </w:rPr>
              <w:t>评分标准二级指标</w:t>
            </w:r>
          </w:p>
        </w:tc>
        <w:tc>
          <w:tcPr>
            <w:tcW w:w="992" w:type="dxa"/>
            <w:tcBorders>
              <w:top w:val="single" w:color="000000" w:sz="4" w:space="0"/>
              <w:left w:val="nil"/>
              <w:bottom w:val="single" w:color="000000" w:sz="4" w:space="0"/>
              <w:right w:val="single" w:color="auto" w:sz="4" w:space="0"/>
            </w:tcBorders>
            <w:vAlign w:val="center"/>
          </w:tcPr>
          <w:p>
            <w:pPr>
              <w:jc w:val="center"/>
              <w:rPr>
                <w:b/>
                <w:bCs/>
                <w:color w:val="000000"/>
                <w:sz w:val="24"/>
              </w:rPr>
            </w:pPr>
            <w:r>
              <w:rPr>
                <w:rFonts w:hint="eastAsia"/>
                <w:b/>
                <w:bCs/>
                <w:color w:val="000000"/>
                <w:sz w:val="24"/>
              </w:rPr>
              <w:t>分值</w:t>
            </w:r>
          </w:p>
        </w:tc>
        <w:tc>
          <w:tcPr>
            <w:tcW w:w="1983" w:type="dxa"/>
            <w:tcBorders>
              <w:top w:val="single" w:color="000000" w:sz="4" w:space="0"/>
              <w:left w:val="nil"/>
              <w:bottom w:val="single" w:color="000000" w:sz="4" w:space="0"/>
              <w:right w:val="single" w:color="auto" w:sz="4" w:space="0"/>
            </w:tcBorders>
            <w:vAlign w:val="center"/>
          </w:tcPr>
          <w:p>
            <w:pPr>
              <w:jc w:val="center"/>
              <w:rPr>
                <w:b/>
                <w:bCs/>
                <w:color w:val="000000"/>
                <w:sz w:val="24"/>
              </w:rPr>
            </w:pPr>
            <w:r>
              <w:rPr>
                <w:rFonts w:hint="eastAsia"/>
                <w:b/>
                <w:bCs/>
                <w:color w:val="000000"/>
                <w:sz w:val="24"/>
              </w:rPr>
              <w:t>评分说明</w:t>
            </w:r>
          </w:p>
        </w:tc>
        <w:tc>
          <w:tcPr>
            <w:tcW w:w="998" w:type="dxa"/>
            <w:tcBorders>
              <w:top w:val="single" w:color="000000" w:sz="4" w:space="0"/>
              <w:left w:val="single" w:color="auto" w:sz="4" w:space="0"/>
              <w:bottom w:val="single" w:color="000000" w:sz="4" w:space="0"/>
              <w:right w:val="single" w:color="000000" w:sz="4" w:space="0"/>
            </w:tcBorders>
            <w:vAlign w:val="center"/>
          </w:tcPr>
          <w:p>
            <w:pPr>
              <w:jc w:val="center"/>
              <w:rPr>
                <w:b/>
                <w:bCs/>
                <w:color w:val="000000"/>
                <w:sz w:val="24"/>
              </w:rPr>
            </w:pPr>
            <w:r>
              <w:rPr>
                <w:rFonts w:hint="eastAsia"/>
                <w:b/>
                <w:bCs/>
                <w:color w:val="000000"/>
                <w:sz w:val="24"/>
              </w:rPr>
              <w:t>得分</w:t>
            </w:r>
          </w:p>
        </w:tc>
        <w:tc>
          <w:tcPr>
            <w:tcW w:w="1558" w:type="dxa"/>
            <w:tcBorders>
              <w:top w:val="single" w:color="000000" w:sz="4" w:space="0"/>
              <w:left w:val="nil"/>
              <w:bottom w:val="single" w:color="000000" w:sz="4" w:space="0"/>
              <w:right w:val="single" w:color="000000" w:sz="4" w:space="0"/>
            </w:tcBorders>
            <w:vAlign w:val="center"/>
          </w:tcPr>
          <w:p>
            <w:pPr>
              <w:jc w:val="center"/>
              <w:rPr>
                <w:b/>
                <w:bCs/>
                <w:color w:val="000000"/>
                <w:sz w:val="24"/>
              </w:rPr>
            </w:pPr>
            <w:r>
              <w:rPr>
                <w:rFonts w:hint="eastAsia"/>
                <w:b/>
                <w:bCs/>
                <w:color w:val="000000"/>
                <w:sz w:val="24"/>
              </w:rPr>
              <w:t>评分方式</w:t>
            </w:r>
          </w:p>
        </w:tc>
      </w:tr>
      <w:tr>
        <w:tblPrEx>
          <w:tblCellMar>
            <w:top w:w="0" w:type="dxa"/>
            <w:left w:w="108" w:type="dxa"/>
            <w:bottom w:w="0" w:type="dxa"/>
            <w:right w:w="108" w:type="dxa"/>
          </w:tblCellMar>
        </w:tblPrEx>
        <w:trPr>
          <w:trHeight w:val="510" w:hRule="atLeast"/>
          <w:jc w:val="center"/>
        </w:trPr>
        <w:tc>
          <w:tcPr>
            <w:tcW w:w="1413" w:type="dxa"/>
            <w:vMerge w:val="restart"/>
            <w:tcBorders>
              <w:top w:val="nil"/>
              <w:left w:val="single" w:color="000000" w:sz="4" w:space="0"/>
              <w:right w:val="single" w:color="000000" w:sz="4" w:space="0"/>
            </w:tcBorders>
            <w:vAlign w:val="center"/>
          </w:tcPr>
          <w:p>
            <w:pPr>
              <w:widowControl/>
              <w:jc w:val="left"/>
              <w:rPr>
                <w:color w:val="000000"/>
                <w:sz w:val="24"/>
              </w:rPr>
            </w:pPr>
            <w:r>
              <w:rPr>
                <w:rFonts w:hint="eastAsia"/>
                <w:color w:val="000000"/>
                <w:sz w:val="24"/>
              </w:rPr>
              <w:t>一、制冷系统安装</w:t>
            </w:r>
          </w:p>
          <w:p>
            <w:pPr>
              <w:widowControl/>
              <w:jc w:val="left"/>
              <w:rPr>
                <w:rFonts w:ascii="仿宋_GB2312" w:hAnsi="Times New Roman" w:eastAsia="仿宋_GB2312"/>
                <w:color w:val="000000"/>
                <w:sz w:val="24"/>
              </w:rPr>
            </w:pPr>
            <w:r>
              <w:rPr>
                <w:rFonts w:hint="eastAsia"/>
                <w:color w:val="000000"/>
                <w:sz w:val="24"/>
              </w:rPr>
              <w:t>（20分）</w:t>
            </w: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color w:val="000000"/>
                <w:sz w:val="24"/>
              </w:rPr>
            </w:pPr>
            <w:r>
              <w:rPr>
                <w:rFonts w:hint="eastAsia"/>
                <w:color w:val="000000"/>
                <w:sz w:val="24"/>
              </w:rPr>
              <w:t>设备处于安全状态（电、压力、位置）</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0.2</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jc w:val="center"/>
              <w:rPr>
                <w:color w:val="000000"/>
                <w:sz w:val="24"/>
              </w:rPr>
            </w:pPr>
          </w:p>
        </w:tc>
        <w:tc>
          <w:tcPr>
            <w:tcW w:w="1558" w:type="dxa"/>
            <w:vMerge w:val="restart"/>
            <w:tcBorders>
              <w:top w:val="single" w:color="000000" w:sz="4" w:space="0"/>
              <w:left w:val="nil"/>
              <w:right w:val="single" w:color="000000" w:sz="4" w:space="0"/>
            </w:tcBorders>
            <w:vAlign w:val="center"/>
          </w:tcPr>
          <w:p>
            <w:pPr>
              <w:widowControl/>
              <w:snapToGrid w:val="0"/>
              <w:jc w:val="center"/>
              <w:rPr>
                <w:rFonts w:ascii="仿宋_GB2312" w:hAnsi="Times New Roman" w:eastAsia="仿宋_GB2312"/>
                <w:kern w:val="0"/>
                <w:sz w:val="24"/>
              </w:rPr>
            </w:pPr>
            <w:r>
              <w:rPr>
                <w:rFonts w:hint="eastAsia" w:ascii="仿宋_GB2312" w:hAnsi="Times New Roman" w:eastAsia="仿宋_GB2312"/>
                <w:kern w:val="0"/>
                <w:sz w:val="24"/>
              </w:rPr>
              <w:t>过程评分</w:t>
            </w: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center"/>
              <w:rPr>
                <w:rFonts w:ascii="仿宋_GB2312" w:hAnsi="Times New Roman" w:eastAsia="仿宋_GB2312"/>
                <w:color w:val="00000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color w:val="000000"/>
                <w:sz w:val="24"/>
              </w:rPr>
            </w:pPr>
            <w:r>
              <w:rPr>
                <w:rFonts w:hint="eastAsia"/>
                <w:color w:val="000000"/>
                <w:sz w:val="24"/>
              </w:rPr>
              <w:t>穿着正确的服装、鞋</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0.1</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adjustRightInd w:val="0"/>
              <w:snapToGrid w:val="0"/>
              <w:jc w:val="center"/>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center"/>
              <w:rPr>
                <w:rFonts w:ascii="仿宋_GB2312" w:hAnsi="Times New Roman" w:eastAsia="仿宋_GB2312"/>
                <w:color w:val="00000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color w:val="000000"/>
                <w:sz w:val="24"/>
              </w:rPr>
            </w:pPr>
            <w:r>
              <w:rPr>
                <w:rFonts w:hint="eastAsia"/>
                <w:color w:val="000000"/>
                <w:sz w:val="24"/>
              </w:rPr>
              <w:t>穿戴正确的手套（管加工、制冷剂操作、强电操作）</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0.1</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adjustRightInd w:val="0"/>
              <w:snapToGrid w:val="0"/>
              <w:jc w:val="center"/>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center"/>
              <w:rPr>
                <w:rFonts w:ascii="仿宋_GB2312" w:hAnsi="Times New Roman" w:eastAsia="仿宋_GB2312"/>
                <w:color w:val="00000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color w:val="000000"/>
                <w:sz w:val="24"/>
              </w:rPr>
            </w:pPr>
            <w:r>
              <w:rPr>
                <w:rFonts w:hint="eastAsia"/>
                <w:color w:val="000000"/>
                <w:sz w:val="24"/>
              </w:rPr>
              <w:t>要求佩戴护目镜</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0.1</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jc w:val="center"/>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center"/>
              <w:rPr>
                <w:rFonts w:ascii="仿宋_GB2312" w:hAnsi="Times New Roman" w:eastAsia="仿宋_GB2312"/>
                <w:color w:val="00000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color w:val="000000"/>
                <w:sz w:val="24"/>
              </w:rPr>
            </w:pPr>
            <w:r>
              <w:rPr>
                <w:rFonts w:hint="eastAsia"/>
                <w:color w:val="000000"/>
                <w:sz w:val="24"/>
              </w:rPr>
              <w:t>离开工位一直关闭电源</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0.1</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jc w:val="center"/>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center"/>
              <w:rPr>
                <w:rFonts w:ascii="仿宋_GB2312" w:hAnsi="Times New Roman" w:eastAsia="仿宋_GB2312"/>
                <w:color w:val="00000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color w:val="000000"/>
                <w:sz w:val="24"/>
              </w:rPr>
            </w:pPr>
            <w:r>
              <w:rPr>
                <w:rFonts w:hint="eastAsia"/>
                <w:color w:val="000000"/>
                <w:sz w:val="24"/>
              </w:rPr>
              <w:t>离开工位一直关闭氮气</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0.1</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jc w:val="center"/>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center"/>
              <w:rPr>
                <w:rFonts w:ascii="仿宋_GB2312" w:hAnsi="Times New Roman" w:eastAsia="仿宋_GB2312"/>
                <w:color w:val="00000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color w:val="000000"/>
                <w:sz w:val="24"/>
              </w:rPr>
            </w:pPr>
            <w:r>
              <w:rPr>
                <w:rFonts w:hint="eastAsia"/>
                <w:color w:val="000000"/>
                <w:sz w:val="24"/>
              </w:rPr>
              <w:t>工位一直保持干净整洁</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0.1</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jc w:val="center"/>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center"/>
              <w:rPr>
                <w:rFonts w:ascii="仿宋_GB2312" w:hAnsi="Times New Roman" w:eastAsia="仿宋_GB2312"/>
                <w:color w:val="00000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color w:val="000000"/>
                <w:sz w:val="24"/>
              </w:rPr>
            </w:pPr>
            <w:r>
              <w:rPr>
                <w:rFonts w:hint="eastAsia"/>
                <w:color w:val="000000"/>
                <w:sz w:val="24"/>
              </w:rPr>
              <w:t>使用正确的工具进行安全操作，且每个步骤都是安全的</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0.2</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jc w:val="center"/>
              <w:rPr>
                <w:color w:val="000000"/>
                <w:sz w:val="24"/>
              </w:rPr>
            </w:pPr>
          </w:p>
        </w:tc>
        <w:tc>
          <w:tcPr>
            <w:tcW w:w="1558" w:type="dxa"/>
            <w:vMerge w:val="continue"/>
            <w:tcBorders>
              <w:left w:val="nil"/>
              <w:bottom w:val="single" w:color="000000"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rPr>
                <w:rFonts w:ascii="仿宋_GB2312" w:hAnsi="等线 Light" w:eastAsia="仿宋_GB2312"/>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正确使用工具制作安装管道（不能用脚校正铜管，不能用锤子强行装配零件和管路）（1处不符合，扣0.2分，扣完为止）</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1.0</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每处0.2</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center"/>
              <w:rPr>
                <w:color w:val="000000"/>
                <w:sz w:val="24"/>
              </w:rPr>
            </w:pPr>
          </w:p>
        </w:tc>
        <w:tc>
          <w:tcPr>
            <w:tcW w:w="1558" w:type="dxa"/>
            <w:vMerge w:val="restart"/>
            <w:tcBorders>
              <w:top w:val="single" w:color="000000" w:sz="4" w:space="0"/>
              <w:left w:val="nil"/>
              <w:right w:val="single" w:color="000000" w:sz="4" w:space="0"/>
            </w:tcBorders>
            <w:vAlign w:val="center"/>
          </w:tcPr>
          <w:p>
            <w:pPr>
              <w:widowControl/>
              <w:snapToGrid w:val="0"/>
              <w:jc w:val="center"/>
              <w:rPr>
                <w:rFonts w:ascii="仿宋_GB2312" w:hAnsi="Times New Roman" w:eastAsia="仿宋_GB2312"/>
                <w:kern w:val="0"/>
                <w:sz w:val="24"/>
              </w:rPr>
            </w:pPr>
            <w:r>
              <w:rPr>
                <w:rFonts w:hint="eastAsia" w:ascii="仿宋_GB2312" w:hAnsi="Times New Roman" w:eastAsia="仿宋_GB2312"/>
                <w:kern w:val="0"/>
                <w:sz w:val="24"/>
              </w:rPr>
              <w:t>结果评分</w:t>
            </w: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center"/>
              <w:rPr>
                <w:rFonts w:ascii="仿宋_GB2312" w:hAnsi="Times New Roman" w:eastAsia="仿宋_GB2312"/>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正确使用工具安装零部件（未双扳手操作固定铜管件，扣0.5分/次)</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1.0</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每处0.5</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center"/>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center"/>
              <w:rPr>
                <w:rFonts w:ascii="仿宋_GB2312" w:hAnsi="Times New Roman" w:eastAsia="仿宋_GB2312"/>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管件制作后，管件口密封（1处不符合，扣0.2分，扣完为止）。</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0.4</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每处0.2</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center"/>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center"/>
              <w:rPr>
                <w:rFonts w:ascii="仿宋_GB2312" w:hAnsi="Times New Roman" w:eastAsia="仿宋_GB2312"/>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管件制作中，与制作管件相关的零部件及管件总是在密封的情况下（1处不符合，扣0.2分，扣完为止）。</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0.4</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每处0.2</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center"/>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center"/>
              <w:rPr>
                <w:rFonts w:ascii="仿宋_GB2312" w:hAnsi="Times New Roman" w:eastAsia="仿宋_GB2312"/>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无使用额外的零部件及材料来完成整个工作</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0.5</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center"/>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center"/>
              <w:rPr>
                <w:rFonts w:ascii="仿宋_GB2312" w:hAnsi="Times New Roman" w:eastAsia="仿宋_GB2312"/>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以可控的方式释放氮气及氮气操作规范（发出强烈噪声，扣完分）</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0.5</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center"/>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center"/>
              <w:rPr>
                <w:rFonts w:ascii="仿宋_GB2312" w:hAnsi="Times New Roman" w:eastAsia="仿宋_GB2312"/>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正确进行排污操作（压力0.</w:t>
            </w:r>
            <w:r>
              <w:rPr>
                <w:rFonts w:hint="eastAsia"/>
                <w:color w:val="000000"/>
                <w:sz w:val="24"/>
                <w:lang w:val="en-US" w:eastAsia="zh-CN"/>
              </w:rPr>
              <w:t>6</w:t>
            </w:r>
            <w:r>
              <w:rPr>
                <w:rFonts w:hint="eastAsia"/>
                <w:color w:val="000000"/>
                <w:sz w:val="24"/>
              </w:rPr>
              <w:t>-0.</w:t>
            </w:r>
            <w:r>
              <w:rPr>
                <w:rFonts w:hint="eastAsia"/>
                <w:color w:val="000000"/>
                <w:sz w:val="24"/>
                <w:lang w:val="en-US" w:eastAsia="zh-CN"/>
              </w:rPr>
              <w:t>8</w:t>
            </w:r>
            <w:r>
              <w:rPr>
                <w:rFonts w:hint="eastAsia"/>
                <w:color w:val="000000"/>
                <w:sz w:val="24"/>
              </w:rPr>
              <w:t>Mpa,压力不正确扣1分；有1根管件未排污，扣0.5分）</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1.0</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每处0.5或1</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center"/>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center"/>
              <w:rPr>
                <w:rFonts w:ascii="仿宋_GB2312" w:hAnsi="Times New Roman" w:eastAsia="仿宋_GB2312"/>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喇叭口制作平整光滑、无裂口、无变形（每处扣0.2分）</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0.8</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每处0.2</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center"/>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center"/>
              <w:rPr>
                <w:rFonts w:ascii="仿宋_GB2312" w:hAnsi="Times New Roman" w:eastAsia="仿宋_GB2312"/>
                <w:color w:val="000000"/>
                <w:sz w:val="24"/>
              </w:rPr>
            </w:pPr>
          </w:p>
        </w:tc>
        <w:tc>
          <w:tcPr>
            <w:tcW w:w="6943" w:type="dxa"/>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left"/>
              <w:rPr>
                <w:color w:val="000000"/>
                <w:sz w:val="24"/>
              </w:rPr>
            </w:pPr>
            <w:r>
              <w:rPr>
                <w:rFonts w:hint="eastAsia"/>
                <w:color w:val="000000"/>
                <w:sz w:val="24"/>
              </w:rPr>
              <w:t>按图纸连接系统，零部件布局及连接正确（错一处扣1.0分）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3.0</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center"/>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center"/>
              <w:rPr>
                <w:rFonts w:ascii="仿宋_GB2312" w:hAnsi="Times New Roman" w:eastAsia="仿宋_GB2312"/>
                <w:color w:val="00000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color w:val="000000"/>
                <w:sz w:val="24"/>
              </w:rPr>
            </w:pPr>
            <w:r>
              <w:rPr>
                <w:rFonts w:hint="eastAsia"/>
                <w:color w:val="000000"/>
                <w:sz w:val="24"/>
              </w:rPr>
              <w:t>视液镜安装正确（水平向上、方便观察，错一处扣0.5分）</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center"/>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center"/>
              <w:rPr>
                <w:rFonts w:ascii="仿宋_GB2312" w:hAnsi="Times New Roman" w:eastAsia="仿宋_GB2312"/>
                <w:color w:val="000000"/>
                <w:sz w:val="24"/>
              </w:rPr>
            </w:pPr>
          </w:p>
        </w:tc>
        <w:tc>
          <w:tcPr>
            <w:tcW w:w="6943" w:type="dxa"/>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left"/>
              <w:rPr>
                <w:color w:val="000000"/>
                <w:sz w:val="24"/>
              </w:rPr>
            </w:pPr>
            <w:r>
              <w:rPr>
                <w:rFonts w:hint="eastAsia"/>
                <w:color w:val="000000"/>
                <w:sz w:val="24"/>
              </w:rPr>
              <w:t>电磁阀安装正确（垂直安装，注意磁性控制器正确使用，错一处扣0.5分）</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center"/>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center"/>
              <w:rPr>
                <w:rFonts w:ascii="仿宋_GB2312" w:hAnsi="Times New Roman" w:eastAsia="仿宋_GB2312"/>
                <w:color w:val="00000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color w:val="000000"/>
                <w:sz w:val="24"/>
              </w:rPr>
            </w:pPr>
            <w:r>
              <w:rPr>
                <w:rFonts w:hint="eastAsia"/>
                <w:color w:val="000000"/>
                <w:sz w:val="24"/>
              </w:rPr>
              <w:t>膨胀阀安装正确（方向正确、水平安装，错一处扣1.0分）</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1.0</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center"/>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center"/>
              <w:rPr>
                <w:rFonts w:ascii="仿宋_GB2312" w:hAnsi="Times New Roman" w:eastAsia="仿宋_GB2312"/>
                <w:color w:val="000000"/>
                <w:sz w:val="24"/>
              </w:rPr>
            </w:pPr>
          </w:p>
        </w:tc>
        <w:tc>
          <w:tcPr>
            <w:tcW w:w="6943" w:type="dxa"/>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left"/>
              <w:rPr>
                <w:color w:val="000000"/>
                <w:sz w:val="24"/>
              </w:rPr>
            </w:pPr>
            <w:r>
              <w:rPr>
                <w:rFonts w:hint="eastAsia"/>
                <w:color w:val="000000"/>
                <w:sz w:val="24"/>
              </w:rPr>
              <w:t>膨胀阀感温包安装正确（位置正确、水平安装，错一处扣1.0分）</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1.0</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center"/>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rPr>
                <w:rFonts w:ascii="仿宋_GB2312" w:hAnsi="Times New Roman" w:eastAsia="仿宋_GB2312"/>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按图纸连接系统，管件尺寸误差不超过±2mm（每处扣0.3分）</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1.2</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每处0.3</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center"/>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center"/>
              <w:rPr>
                <w:rFonts w:ascii="仿宋_GB2312" w:hAnsi="Times New Roman" w:eastAsia="仿宋_GB2312"/>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无多余接口（每处扣0.3分）</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0.3</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center"/>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center"/>
              <w:rPr>
                <w:rFonts w:ascii="仿宋_GB2312" w:hAnsi="Times New Roman" w:eastAsia="仿宋_GB2312"/>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管道保温工艺符合标准（露铜管一处，扣0.2分；若管路连接完毕后，再做保温，以露铜管处理，扣0.2分/根，已穿保温管的铜管未封口，扣0.2分/次）</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1.0</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每处0.2</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center"/>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center"/>
              <w:rPr>
                <w:rFonts w:ascii="仿宋_GB2312" w:hAnsi="Times New Roman" w:eastAsia="仿宋_GB2312"/>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管件安装后，横向平行度误差±2mm（每处扣0.2分）</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1.0</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每处0.2</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center"/>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center"/>
              <w:rPr>
                <w:rFonts w:ascii="仿宋_GB2312" w:hAnsi="Times New Roman" w:eastAsia="仿宋_GB2312"/>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管件安装后，纵向平行度误差±2mm（每处扣0.2分）</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1.0</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每处0.2</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center"/>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center"/>
              <w:rPr>
                <w:rFonts w:ascii="仿宋_GB2312" w:hAnsi="Times New Roman" w:eastAsia="仿宋_GB2312"/>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管路无交叉、无接触（每处扣0.2分）</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1.0</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每处0.2</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center"/>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center"/>
              <w:rPr>
                <w:rFonts w:ascii="仿宋_GB2312" w:hAnsi="Times New Roman" w:eastAsia="仿宋_GB2312"/>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铜管及弯头无褶皱、扭曲、变形、死弯（每处扣1.0分）</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1.0</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center"/>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center"/>
              <w:rPr>
                <w:rFonts w:ascii="仿宋_GB2312" w:hAnsi="Times New Roman" w:eastAsia="仿宋_GB2312"/>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使用恰当的方式固定管道（管卡间距400mm~500mm，每处扣0.2分）</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0.4</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每处0.2</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center"/>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center"/>
              <w:rPr>
                <w:rFonts w:ascii="仿宋_GB2312" w:hAnsi="Times New Roman" w:eastAsia="仿宋_GB2312"/>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膨胀阀的感温细管连接及感温包固定正确（是否毛细管包扎，感温包是否传热材料及保温包扎，每处扣0.5分）</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0.5</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center"/>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412" w:hRule="atLeast"/>
          <w:jc w:val="center"/>
        </w:trPr>
        <w:tc>
          <w:tcPr>
            <w:tcW w:w="1413" w:type="dxa"/>
            <w:vMerge w:val="continue"/>
            <w:tcBorders>
              <w:left w:val="single" w:color="000000" w:sz="4" w:space="0"/>
              <w:bottom w:val="single" w:color="auto" w:sz="4" w:space="0"/>
              <w:right w:val="single" w:color="000000" w:sz="4" w:space="0"/>
            </w:tcBorders>
            <w:vAlign w:val="center"/>
          </w:tcPr>
          <w:p>
            <w:pPr>
              <w:widowControl/>
              <w:snapToGrid w:val="0"/>
              <w:jc w:val="center"/>
              <w:rPr>
                <w:rFonts w:ascii="仿宋_GB2312" w:hAnsi="Times New Roman" w:eastAsia="仿宋_GB2312"/>
                <w:color w:val="000000"/>
                <w:sz w:val="24"/>
              </w:rPr>
            </w:pPr>
          </w:p>
        </w:tc>
        <w:tc>
          <w:tcPr>
            <w:tcW w:w="6943" w:type="dxa"/>
            <w:tcBorders>
              <w:top w:val="single" w:color="000000" w:sz="4" w:space="0"/>
              <w:left w:val="nil"/>
              <w:bottom w:val="single" w:color="000000" w:sz="4" w:space="0"/>
              <w:right w:val="single" w:color="auto" w:sz="4" w:space="0"/>
            </w:tcBorders>
            <w:vAlign w:val="center"/>
          </w:tcPr>
          <w:p>
            <w:pPr>
              <w:jc w:val="center"/>
              <w:rPr>
                <w:rFonts w:ascii="仿宋_GB2312" w:hAnsi="等线 Light" w:eastAsia="仿宋_GB2312"/>
                <w:b/>
                <w:bCs/>
                <w:sz w:val="24"/>
              </w:rPr>
            </w:pPr>
            <w:r>
              <w:rPr>
                <w:rFonts w:hint="eastAsia" w:ascii="仿宋_GB2312" w:hAnsi="等线 Light" w:eastAsia="仿宋_GB2312"/>
                <w:b/>
                <w:bCs/>
                <w:sz w:val="24"/>
              </w:rPr>
              <w:t>小计</w:t>
            </w:r>
          </w:p>
        </w:tc>
        <w:tc>
          <w:tcPr>
            <w:tcW w:w="992" w:type="dxa"/>
            <w:tcBorders>
              <w:top w:val="single" w:color="000000" w:sz="4" w:space="0"/>
              <w:left w:val="nil"/>
              <w:bottom w:val="single" w:color="000000" w:sz="4" w:space="0"/>
              <w:right w:val="single" w:color="auto" w:sz="4" w:space="0"/>
            </w:tcBorders>
            <w:vAlign w:val="center"/>
          </w:tcPr>
          <w:p>
            <w:pPr>
              <w:widowControl/>
              <w:jc w:val="center"/>
              <w:rPr>
                <w:b/>
                <w:bCs/>
                <w:color w:val="000000"/>
                <w:sz w:val="24"/>
              </w:rPr>
            </w:pPr>
            <w:r>
              <w:rPr>
                <w:rFonts w:hint="eastAsia"/>
                <w:b/>
                <w:bCs/>
                <w:color w:val="000000"/>
                <w:sz w:val="24"/>
              </w:rPr>
              <w:t>20</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jc w:val="center"/>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restart"/>
            <w:tcBorders>
              <w:top w:val="single" w:color="auto" w:sz="4" w:space="0"/>
              <w:left w:val="single" w:color="000000" w:sz="4" w:space="0"/>
              <w:right w:val="single" w:color="000000" w:sz="4" w:space="0"/>
            </w:tcBorders>
            <w:vAlign w:val="center"/>
          </w:tcPr>
          <w:p>
            <w:pPr>
              <w:widowControl/>
              <w:jc w:val="left"/>
              <w:rPr>
                <w:color w:val="000000"/>
                <w:sz w:val="24"/>
              </w:rPr>
            </w:pPr>
            <w:r>
              <w:rPr>
                <w:rFonts w:hint="eastAsia"/>
                <w:color w:val="000000"/>
                <w:sz w:val="24"/>
              </w:rPr>
              <w:t>二、电控系统安装</w:t>
            </w:r>
          </w:p>
          <w:p>
            <w:pPr>
              <w:jc w:val="left"/>
              <w:rPr>
                <w:color w:val="000000"/>
                <w:sz w:val="24"/>
              </w:rPr>
            </w:pPr>
            <w:r>
              <w:rPr>
                <w:rFonts w:hint="eastAsia"/>
                <w:color w:val="000000"/>
                <w:sz w:val="24"/>
              </w:rPr>
              <w:t>（15分）</w:t>
            </w: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设备处于安全状态（电、压力、位置）</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0.1</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jc w:val="left"/>
              <w:rPr>
                <w:color w:val="000000"/>
                <w:sz w:val="24"/>
              </w:rPr>
            </w:pPr>
          </w:p>
        </w:tc>
        <w:tc>
          <w:tcPr>
            <w:tcW w:w="1558" w:type="dxa"/>
            <w:vMerge w:val="restart"/>
            <w:tcBorders>
              <w:top w:val="single" w:color="000000" w:sz="4" w:space="0"/>
              <w:left w:val="nil"/>
              <w:right w:val="single" w:color="000000" w:sz="4" w:space="0"/>
            </w:tcBorders>
            <w:vAlign w:val="center"/>
          </w:tcPr>
          <w:p>
            <w:pPr>
              <w:widowControl/>
              <w:snapToGrid w:val="0"/>
              <w:jc w:val="center"/>
              <w:rPr>
                <w:rFonts w:ascii="仿宋_GB2312" w:hAnsi="Times New Roman" w:eastAsia="仿宋_GB2312"/>
                <w:kern w:val="0"/>
                <w:sz w:val="24"/>
              </w:rPr>
            </w:pPr>
            <w:r>
              <w:rPr>
                <w:rFonts w:hint="eastAsia" w:ascii="仿宋_GB2312" w:hAnsi="Times New Roman" w:eastAsia="仿宋_GB2312"/>
                <w:kern w:val="0"/>
                <w:sz w:val="24"/>
              </w:rPr>
              <w:t>过程评分</w:t>
            </w:r>
          </w:p>
        </w:tc>
      </w:tr>
      <w:tr>
        <w:trPr>
          <w:trHeight w:val="510" w:hRule="atLeast"/>
          <w:jc w:val="center"/>
        </w:trPr>
        <w:tc>
          <w:tcPr>
            <w:tcW w:w="1413" w:type="dxa"/>
            <w:vMerge w:val="continue"/>
            <w:tcBorders>
              <w:left w:val="single" w:color="000000" w:sz="4" w:space="0"/>
              <w:right w:val="single" w:color="000000" w:sz="4" w:space="0"/>
            </w:tcBorders>
            <w:vAlign w:val="center"/>
          </w:tcPr>
          <w:p>
            <w:pPr>
              <w:widowControl/>
              <w:jc w:val="left"/>
              <w:rPr>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穿着正确的服装、鞋</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0.1</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jc w:val="left"/>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jc w:val="left"/>
              <w:rPr>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穿戴正确的手套（强电操作）</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0.1</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jc w:val="left"/>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jc w:val="left"/>
              <w:rPr>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要求佩戴护目镜</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0.1</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jc w:val="left"/>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jc w:val="left"/>
              <w:rPr>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检测元件前，正确自检万用表、兆欧表</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0.1</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jc w:val="left"/>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jc w:val="left"/>
              <w:rPr>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检测元件正确操作</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0.2</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jc w:val="left"/>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jc w:val="left"/>
              <w:rPr>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离开工位一直关闭电源</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0.1</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jc w:val="left"/>
              <w:rPr>
                <w:color w:val="000000"/>
                <w:sz w:val="24"/>
              </w:rPr>
            </w:pPr>
          </w:p>
        </w:tc>
        <w:tc>
          <w:tcPr>
            <w:tcW w:w="1558" w:type="dxa"/>
            <w:vMerge w:val="continue"/>
            <w:tcBorders>
              <w:left w:val="nil"/>
              <w:right w:val="single" w:color="000000" w:sz="4" w:space="0"/>
            </w:tcBorders>
            <w:vAlign w:val="center"/>
          </w:tcPr>
          <w:p>
            <w:pPr>
              <w:snapToGrid w:val="0"/>
              <w:jc w:val="center"/>
              <w:rPr>
                <w:rFonts w:ascii="仿宋_GB2312" w:hAnsi="Times New Roman" w:eastAsia="仿宋_GB2312"/>
                <w:kern w:val="0"/>
                <w:sz w:val="24"/>
              </w:rPr>
            </w:pPr>
          </w:p>
        </w:tc>
      </w:tr>
      <w:tr>
        <w:trPr>
          <w:trHeight w:val="510" w:hRule="atLeast"/>
          <w:jc w:val="center"/>
        </w:trPr>
        <w:tc>
          <w:tcPr>
            <w:tcW w:w="1413" w:type="dxa"/>
            <w:vMerge w:val="continue"/>
            <w:tcBorders>
              <w:left w:val="single" w:color="000000" w:sz="4" w:space="0"/>
              <w:right w:val="single" w:color="000000" w:sz="4" w:space="0"/>
            </w:tcBorders>
            <w:vAlign w:val="center"/>
          </w:tcPr>
          <w:p>
            <w:pPr>
              <w:widowControl/>
              <w:jc w:val="left"/>
              <w:rPr>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工位一直保持干净整洁</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0.1</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jc w:val="left"/>
              <w:rPr>
                <w:color w:val="000000"/>
                <w:sz w:val="24"/>
              </w:rPr>
            </w:pPr>
          </w:p>
        </w:tc>
        <w:tc>
          <w:tcPr>
            <w:tcW w:w="1558" w:type="dxa"/>
            <w:vMerge w:val="continue"/>
            <w:tcBorders>
              <w:left w:val="nil"/>
              <w:right w:val="single" w:color="000000" w:sz="4" w:space="0"/>
            </w:tcBorders>
            <w:vAlign w:val="center"/>
          </w:tcPr>
          <w:p>
            <w:pPr>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jc w:val="left"/>
              <w:rPr>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使用正确的工具进行安全操作，且每个步骤都是安全的</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0.1</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jc w:val="left"/>
              <w:rPr>
                <w:color w:val="000000"/>
                <w:sz w:val="24"/>
              </w:rPr>
            </w:pPr>
          </w:p>
        </w:tc>
        <w:tc>
          <w:tcPr>
            <w:tcW w:w="1558" w:type="dxa"/>
            <w:vMerge w:val="continue"/>
            <w:tcBorders>
              <w:left w:val="nil"/>
              <w:bottom w:val="single" w:color="auto" w:sz="4" w:space="0"/>
              <w:right w:val="single" w:color="000000" w:sz="4" w:space="0"/>
            </w:tcBorders>
            <w:vAlign w:val="center"/>
          </w:tcPr>
          <w:p>
            <w:pPr>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jc w:val="left"/>
              <w:rPr>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按图纸要求进行导线制作（线耳露铜，每处扣0.2分）</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1.0</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每处0.2</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jc w:val="left"/>
              <w:rPr>
                <w:color w:val="000000"/>
                <w:sz w:val="24"/>
              </w:rPr>
            </w:pPr>
          </w:p>
        </w:tc>
        <w:tc>
          <w:tcPr>
            <w:tcW w:w="1558" w:type="dxa"/>
            <w:vMerge w:val="restart"/>
            <w:tcBorders>
              <w:top w:val="single" w:color="auto" w:sz="4" w:space="0"/>
              <w:left w:val="nil"/>
              <w:right w:val="single" w:color="000000" w:sz="4" w:space="0"/>
            </w:tcBorders>
            <w:vAlign w:val="center"/>
          </w:tcPr>
          <w:p>
            <w:pPr>
              <w:snapToGrid w:val="0"/>
              <w:jc w:val="center"/>
              <w:rPr>
                <w:rFonts w:ascii="仿宋_GB2312" w:hAnsi="Times New Roman" w:eastAsia="仿宋_GB2312"/>
                <w:kern w:val="0"/>
                <w:sz w:val="24"/>
              </w:rPr>
            </w:pPr>
            <w:r>
              <w:rPr>
                <w:rFonts w:hint="eastAsia" w:ascii="仿宋_GB2312" w:hAnsi="Times New Roman" w:eastAsia="仿宋_GB2312"/>
                <w:kern w:val="0"/>
                <w:sz w:val="24"/>
              </w:rPr>
              <w:t>结果评分</w:t>
            </w: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jc w:val="left"/>
              <w:rPr>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机组电缆终端连接正确（错误扣2.0分）</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2.0</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jc w:val="left"/>
              <w:rPr>
                <w:color w:val="000000"/>
                <w:sz w:val="24"/>
              </w:rPr>
            </w:pPr>
          </w:p>
        </w:tc>
        <w:tc>
          <w:tcPr>
            <w:tcW w:w="1558" w:type="dxa"/>
            <w:vMerge w:val="continue"/>
            <w:tcBorders>
              <w:left w:val="nil"/>
              <w:right w:val="single" w:color="000000" w:sz="4" w:space="0"/>
            </w:tcBorders>
            <w:vAlign w:val="center"/>
          </w:tcPr>
          <w:p>
            <w:pPr>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jc w:val="left"/>
              <w:rPr>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电磁阀电缆终端连接正确（错误扣1.5分）</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1.5</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jc w:val="left"/>
              <w:rPr>
                <w:color w:val="000000"/>
                <w:sz w:val="24"/>
              </w:rPr>
            </w:pPr>
          </w:p>
        </w:tc>
        <w:tc>
          <w:tcPr>
            <w:tcW w:w="1558" w:type="dxa"/>
            <w:vMerge w:val="continue"/>
            <w:tcBorders>
              <w:left w:val="nil"/>
              <w:right w:val="single" w:color="000000" w:sz="4" w:space="0"/>
            </w:tcBorders>
            <w:vAlign w:val="center"/>
          </w:tcPr>
          <w:p>
            <w:pPr>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jc w:val="left"/>
              <w:rPr>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压力开关电缆终端连接正确（错误扣1.5分）</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1.5</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jc w:val="left"/>
              <w:rPr>
                <w:color w:val="000000"/>
                <w:sz w:val="24"/>
              </w:rPr>
            </w:pPr>
          </w:p>
        </w:tc>
        <w:tc>
          <w:tcPr>
            <w:tcW w:w="1558" w:type="dxa"/>
            <w:vMerge w:val="continue"/>
            <w:tcBorders>
              <w:left w:val="nil"/>
              <w:right w:val="single" w:color="000000" w:sz="4" w:space="0"/>
            </w:tcBorders>
            <w:vAlign w:val="center"/>
          </w:tcPr>
          <w:p>
            <w:pPr>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jc w:val="left"/>
              <w:rPr>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接地电线电缆终端连接正确（错误扣1.5分）</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1.5</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jc w:val="left"/>
              <w:rPr>
                <w:color w:val="000000"/>
                <w:sz w:val="24"/>
              </w:rPr>
            </w:pPr>
          </w:p>
        </w:tc>
        <w:tc>
          <w:tcPr>
            <w:tcW w:w="1558" w:type="dxa"/>
            <w:vMerge w:val="continue"/>
            <w:tcBorders>
              <w:left w:val="nil"/>
              <w:right w:val="single" w:color="000000" w:sz="4" w:space="0"/>
            </w:tcBorders>
            <w:vAlign w:val="center"/>
          </w:tcPr>
          <w:p>
            <w:pPr>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jc w:val="left"/>
              <w:rPr>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机组电缆合理走线槽及固定（每处扣0.3分）</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0.6</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每处0.3</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jc w:val="left"/>
              <w:rPr>
                <w:color w:val="000000"/>
                <w:sz w:val="24"/>
              </w:rPr>
            </w:pPr>
          </w:p>
        </w:tc>
        <w:tc>
          <w:tcPr>
            <w:tcW w:w="1558" w:type="dxa"/>
            <w:vMerge w:val="continue"/>
            <w:tcBorders>
              <w:left w:val="nil"/>
              <w:right w:val="single" w:color="000000" w:sz="4" w:space="0"/>
            </w:tcBorders>
            <w:vAlign w:val="center"/>
          </w:tcPr>
          <w:p>
            <w:pPr>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jc w:val="left"/>
              <w:rPr>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电磁阀及压力开关电缆合理走线槽及固定（每处扣0.3分）</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0.9</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每处0.3</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jc w:val="left"/>
              <w:rPr>
                <w:color w:val="000000"/>
                <w:sz w:val="24"/>
              </w:rPr>
            </w:pPr>
          </w:p>
        </w:tc>
        <w:tc>
          <w:tcPr>
            <w:tcW w:w="1558" w:type="dxa"/>
            <w:vMerge w:val="continue"/>
            <w:tcBorders>
              <w:left w:val="nil"/>
              <w:right w:val="single" w:color="000000" w:sz="4" w:space="0"/>
            </w:tcBorders>
            <w:vAlign w:val="center"/>
          </w:tcPr>
          <w:p>
            <w:pPr>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jc w:val="left"/>
              <w:rPr>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选手测量值与记录值保持一致</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1.0</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jc w:val="left"/>
              <w:rPr>
                <w:color w:val="000000"/>
                <w:sz w:val="24"/>
              </w:rPr>
            </w:pPr>
          </w:p>
        </w:tc>
        <w:tc>
          <w:tcPr>
            <w:tcW w:w="1558" w:type="dxa"/>
            <w:vMerge w:val="continue"/>
            <w:tcBorders>
              <w:left w:val="nil"/>
              <w:right w:val="single" w:color="000000" w:sz="4" w:space="0"/>
            </w:tcBorders>
            <w:vAlign w:val="center"/>
          </w:tcPr>
          <w:p>
            <w:pPr>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jc w:val="left"/>
              <w:rPr>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接地电线电缆合理走线槽及固定（错误扣0.5分）</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0.5</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jc w:val="left"/>
              <w:rPr>
                <w:color w:val="000000"/>
                <w:sz w:val="24"/>
              </w:rPr>
            </w:pPr>
          </w:p>
        </w:tc>
        <w:tc>
          <w:tcPr>
            <w:tcW w:w="1558" w:type="dxa"/>
            <w:vMerge w:val="continue"/>
            <w:tcBorders>
              <w:left w:val="nil"/>
              <w:right w:val="single" w:color="000000" w:sz="4" w:space="0"/>
            </w:tcBorders>
            <w:vAlign w:val="center"/>
          </w:tcPr>
          <w:p>
            <w:pPr>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jc w:val="left"/>
              <w:rPr>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压缩机绝缘电阻值正确</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0.5</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jc w:val="left"/>
              <w:rPr>
                <w:color w:val="000000"/>
                <w:sz w:val="24"/>
              </w:rPr>
            </w:pPr>
          </w:p>
        </w:tc>
        <w:tc>
          <w:tcPr>
            <w:tcW w:w="1558" w:type="dxa"/>
            <w:vMerge w:val="continue"/>
            <w:tcBorders>
              <w:left w:val="nil"/>
              <w:right w:val="single" w:color="000000" w:sz="4" w:space="0"/>
            </w:tcBorders>
            <w:vAlign w:val="center"/>
          </w:tcPr>
          <w:p>
            <w:pPr>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jc w:val="left"/>
              <w:rPr>
                <w:color w:val="000000"/>
                <w:sz w:val="24"/>
              </w:rPr>
            </w:pPr>
          </w:p>
        </w:tc>
        <w:tc>
          <w:tcPr>
            <w:tcW w:w="6943" w:type="dxa"/>
            <w:tcBorders>
              <w:top w:val="single" w:color="000000" w:sz="4" w:space="0"/>
              <w:left w:val="nil"/>
              <w:bottom w:val="single" w:color="000000" w:sz="4" w:space="0"/>
              <w:right w:val="single" w:color="auto" w:sz="4" w:space="0"/>
            </w:tcBorders>
            <w:vAlign w:val="center"/>
          </w:tcPr>
          <w:p>
            <w:pPr>
              <w:widowControl/>
              <w:jc w:val="left"/>
              <w:rPr>
                <w:color w:val="000000"/>
                <w:sz w:val="24"/>
              </w:rPr>
            </w:pPr>
            <w:r>
              <w:rPr>
                <w:rFonts w:hint="eastAsia"/>
                <w:color w:val="000000"/>
                <w:sz w:val="24"/>
              </w:rPr>
              <w:t>压缩机C与S电阻值正确</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0.5</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jc w:val="left"/>
              <w:rPr>
                <w:color w:val="000000"/>
                <w:sz w:val="24"/>
              </w:rPr>
            </w:pPr>
          </w:p>
        </w:tc>
        <w:tc>
          <w:tcPr>
            <w:tcW w:w="1558" w:type="dxa"/>
            <w:vMerge w:val="continue"/>
            <w:tcBorders>
              <w:left w:val="nil"/>
              <w:right w:val="single" w:color="000000" w:sz="4" w:space="0"/>
            </w:tcBorders>
            <w:vAlign w:val="center"/>
          </w:tcPr>
          <w:p>
            <w:pPr>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jc w:val="left"/>
              <w:rPr>
                <w:color w:val="000000"/>
                <w:sz w:val="24"/>
              </w:rPr>
            </w:pPr>
          </w:p>
        </w:tc>
        <w:tc>
          <w:tcPr>
            <w:tcW w:w="6943" w:type="dxa"/>
            <w:tcBorders>
              <w:top w:val="single" w:color="000000" w:sz="4" w:space="0"/>
              <w:left w:val="nil"/>
              <w:bottom w:val="single" w:color="000000" w:sz="4" w:space="0"/>
              <w:right w:val="single" w:color="auto" w:sz="4" w:space="0"/>
            </w:tcBorders>
            <w:vAlign w:val="center"/>
          </w:tcPr>
          <w:p>
            <w:pPr>
              <w:jc w:val="left"/>
              <w:rPr>
                <w:color w:val="000000"/>
                <w:sz w:val="24"/>
              </w:rPr>
            </w:pPr>
            <w:r>
              <w:rPr>
                <w:rFonts w:hint="eastAsia"/>
                <w:color w:val="000000"/>
                <w:sz w:val="24"/>
              </w:rPr>
              <w:t>压缩机C与R电阻值正确</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0.5</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jc w:val="left"/>
              <w:rPr>
                <w:color w:val="000000"/>
                <w:sz w:val="24"/>
              </w:rPr>
            </w:pPr>
            <w:r>
              <w:rPr>
                <w:rFonts w:hint="eastAsia"/>
                <w:color w:val="000000"/>
                <w:sz w:val="24"/>
              </w:rPr>
              <w:t>，</w:t>
            </w: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jc w:val="left"/>
              <w:rPr>
                <w:color w:val="000000"/>
                <w:sz w:val="24"/>
              </w:rPr>
            </w:pPr>
          </w:p>
        </w:tc>
        <w:tc>
          <w:tcPr>
            <w:tcW w:w="6943" w:type="dxa"/>
            <w:tcBorders>
              <w:top w:val="single" w:color="000000" w:sz="4" w:space="0"/>
              <w:left w:val="nil"/>
              <w:bottom w:val="single" w:color="000000" w:sz="4" w:space="0"/>
              <w:right w:val="single" w:color="auto" w:sz="4" w:space="0"/>
            </w:tcBorders>
            <w:vAlign w:val="center"/>
          </w:tcPr>
          <w:p>
            <w:pPr>
              <w:rPr>
                <w:color w:val="000000"/>
                <w:sz w:val="24"/>
              </w:rPr>
            </w:pPr>
            <w:r>
              <w:rPr>
                <w:rFonts w:hint="eastAsia"/>
                <w:color w:val="000000"/>
                <w:sz w:val="24"/>
              </w:rPr>
              <w:t>压缩机S与R电阻值正确</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0.5</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jc w:val="center"/>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jc w:val="left"/>
              <w:rPr>
                <w:color w:val="000000"/>
                <w:sz w:val="24"/>
              </w:rPr>
            </w:pPr>
          </w:p>
        </w:tc>
        <w:tc>
          <w:tcPr>
            <w:tcW w:w="6943" w:type="dxa"/>
            <w:tcBorders>
              <w:top w:val="single" w:color="000000" w:sz="4" w:space="0"/>
              <w:left w:val="nil"/>
              <w:bottom w:val="single" w:color="000000" w:sz="4" w:space="0"/>
              <w:right w:val="single" w:color="auto" w:sz="4" w:space="0"/>
            </w:tcBorders>
            <w:vAlign w:val="center"/>
          </w:tcPr>
          <w:p>
            <w:pPr>
              <w:rPr>
                <w:color w:val="000000"/>
                <w:sz w:val="24"/>
              </w:rPr>
            </w:pPr>
            <w:r>
              <w:rPr>
                <w:rFonts w:hint="eastAsia"/>
                <w:color w:val="000000"/>
                <w:sz w:val="24"/>
              </w:rPr>
              <w:t>冷凝风机电阻值正确</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0.5</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jc w:val="center"/>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jc w:val="left"/>
              <w:rPr>
                <w:color w:val="000000"/>
                <w:sz w:val="24"/>
              </w:rPr>
            </w:pPr>
          </w:p>
        </w:tc>
        <w:tc>
          <w:tcPr>
            <w:tcW w:w="6943" w:type="dxa"/>
            <w:tcBorders>
              <w:top w:val="single" w:color="000000" w:sz="4" w:space="0"/>
              <w:left w:val="nil"/>
              <w:bottom w:val="single" w:color="000000" w:sz="4" w:space="0"/>
              <w:right w:val="single" w:color="auto" w:sz="4" w:space="0"/>
            </w:tcBorders>
            <w:vAlign w:val="center"/>
          </w:tcPr>
          <w:p>
            <w:pPr>
              <w:rPr>
                <w:color w:val="000000"/>
                <w:sz w:val="24"/>
              </w:rPr>
            </w:pPr>
            <w:r>
              <w:rPr>
                <w:rFonts w:hint="eastAsia"/>
                <w:color w:val="000000"/>
                <w:sz w:val="24"/>
              </w:rPr>
              <w:t>电磁阀电阻值正确</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0.5</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jc w:val="center"/>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jc w:val="left"/>
              <w:rPr>
                <w:color w:val="000000"/>
                <w:sz w:val="24"/>
              </w:rPr>
            </w:pPr>
          </w:p>
        </w:tc>
        <w:tc>
          <w:tcPr>
            <w:tcW w:w="6943" w:type="dxa"/>
            <w:tcBorders>
              <w:top w:val="single" w:color="000000" w:sz="4" w:space="0"/>
              <w:left w:val="nil"/>
              <w:bottom w:val="single" w:color="000000" w:sz="4" w:space="0"/>
              <w:right w:val="single" w:color="auto" w:sz="4" w:space="0"/>
            </w:tcBorders>
            <w:vAlign w:val="center"/>
          </w:tcPr>
          <w:p>
            <w:pPr>
              <w:rPr>
                <w:color w:val="000000"/>
                <w:sz w:val="24"/>
              </w:rPr>
            </w:pPr>
            <w:r>
              <w:rPr>
                <w:rFonts w:hint="eastAsia"/>
                <w:color w:val="000000"/>
                <w:sz w:val="24"/>
              </w:rPr>
              <w:t>传感器电阻值正确</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0.5</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jc w:val="center"/>
              <w:rPr>
                <w:color w:val="00000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bottom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000000" w:sz="4" w:space="0"/>
              <w:left w:val="nil"/>
              <w:bottom w:val="single" w:color="000000" w:sz="4" w:space="0"/>
              <w:right w:val="single" w:color="auto" w:sz="4" w:space="0"/>
            </w:tcBorders>
            <w:vAlign w:val="center"/>
          </w:tcPr>
          <w:p>
            <w:pPr>
              <w:jc w:val="center"/>
              <w:rPr>
                <w:rFonts w:ascii="仿宋_GB2312" w:hAnsi="Times New Roman" w:eastAsia="仿宋_GB2312"/>
                <w:b/>
                <w:bCs/>
                <w:sz w:val="24"/>
              </w:rPr>
            </w:pPr>
            <w:r>
              <w:rPr>
                <w:rFonts w:hint="eastAsia" w:ascii="仿宋_GB2312" w:hAnsi="Times New Roman" w:eastAsia="仿宋_GB2312"/>
                <w:b/>
                <w:bCs/>
                <w:sz w:val="24"/>
              </w:rPr>
              <w:t>小计</w:t>
            </w:r>
          </w:p>
        </w:tc>
        <w:tc>
          <w:tcPr>
            <w:tcW w:w="992" w:type="dxa"/>
            <w:tcBorders>
              <w:top w:val="single" w:color="000000" w:sz="4" w:space="0"/>
              <w:left w:val="nil"/>
              <w:bottom w:val="single" w:color="000000" w:sz="4" w:space="0"/>
              <w:right w:val="single" w:color="auto" w:sz="4" w:space="0"/>
            </w:tcBorders>
            <w:vAlign w:val="center"/>
          </w:tcPr>
          <w:p>
            <w:pPr>
              <w:jc w:val="center"/>
              <w:rPr>
                <w:rFonts w:ascii="仿宋_GB2312" w:hAnsi="Times New Roman" w:eastAsia="仿宋_GB2312"/>
                <w:b/>
                <w:bCs/>
                <w:sz w:val="24"/>
              </w:rPr>
            </w:pPr>
            <w:r>
              <w:rPr>
                <w:rFonts w:hint="eastAsia" w:ascii="仿宋_GB2312" w:hAnsi="Times New Roman" w:eastAsia="仿宋_GB2312"/>
                <w:b/>
                <w:bCs/>
                <w:sz w:val="24"/>
              </w:rPr>
              <w:t>15</w:t>
            </w:r>
          </w:p>
        </w:tc>
        <w:tc>
          <w:tcPr>
            <w:tcW w:w="1983" w:type="dxa"/>
            <w:tcBorders>
              <w:top w:val="single" w:color="000000" w:sz="4" w:space="0"/>
              <w:left w:val="nil"/>
              <w:bottom w:val="single" w:color="000000" w:sz="4" w:space="0"/>
              <w:right w:val="single" w:color="auto" w:sz="4" w:space="0"/>
            </w:tcBorders>
            <w:vAlign w:val="center"/>
          </w:tcPr>
          <w:p>
            <w:pPr>
              <w:jc w:val="left"/>
              <w:rPr>
                <w:rFonts w:ascii="仿宋_GB2312" w:hAnsi="Times New Roman" w:eastAsia="仿宋_GB2312"/>
                <w:sz w:val="24"/>
              </w:rPr>
            </w:pP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nil"/>
              <w:bottom w:val="single" w:color="000000"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restart"/>
            <w:tcBorders>
              <w:top w:val="nil"/>
              <w:left w:val="single" w:color="000000" w:sz="4" w:space="0"/>
              <w:right w:val="single" w:color="000000" w:sz="4" w:space="0"/>
            </w:tcBorders>
            <w:vAlign w:val="center"/>
          </w:tcPr>
          <w:p>
            <w:pPr>
              <w:rPr>
                <w:color w:val="000000"/>
                <w:sz w:val="24"/>
              </w:rPr>
            </w:pPr>
            <w:r>
              <w:rPr>
                <w:rFonts w:hint="eastAsia"/>
                <w:color w:val="000000"/>
                <w:sz w:val="24"/>
              </w:rPr>
              <w:t>三、制冷系统测试</w:t>
            </w:r>
          </w:p>
          <w:p>
            <w:pPr>
              <w:rPr>
                <w:rFonts w:ascii="仿宋_GB2312" w:hAnsi="Times New Roman" w:eastAsia="仿宋_GB2312"/>
                <w:kern w:val="0"/>
                <w:sz w:val="24"/>
              </w:rPr>
            </w:pPr>
            <w:r>
              <w:rPr>
                <w:rFonts w:hint="eastAsia"/>
                <w:color w:val="000000"/>
                <w:sz w:val="24"/>
              </w:rPr>
              <w:t>（</w:t>
            </w:r>
            <w:r>
              <w:rPr>
                <w:rFonts w:hint="eastAsia"/>
                <w:color w:val="000000"/>
                <w:sz w:val="24"/>
                <w:lang w:val="en-US" w:eastAsia="zh-CN"/>
              </w:rPr>
              <w:t>15</w:t>
            </w:r>
            <w:r>
              <w:rPr>
                <w:rFonts w:hint="eastAsia"/>
                <w:color w:val="000000"/>
                <w:sz w:val="24"/>
              </w:rPr>
              <w:t>分）</w:t>
            </w:r>
          </w:p>
        </w:tc>
        <w:tc>
          <w:tcPr>
            <w:tcW w:w="6943" w:type="dxa"/>
            <w:tcBorders>
              <w:top w:val="single" w:color="000000" w:sz="4" w:space="0"/>
              <w:left w:val="nil"/>
              <w:bottom w:val="single" w:color="000000" w:sz="4" w:space="0"/>
              <w:right w:val="single" w:color="auto" w:sz="4" w:space="0"/>
            </w:tcBorders>
            <w:vAlign w:val="center"/>
          </w:tcPr>
          <w:p>
            <w:pPr>
              <w:rPr>
                <w:color w:val="000000"/>
                <w:sz w:val="24"/>
              </w:rPr>
            </w:pPr>
            <w:r>
              <w:rPr>
                <w:rFonts w:hint="eastAsia"/>
                <w:color w:val="000000"/>
                <w:sz w:val="24"/>
              </w:rPr>
              <w:t>设备处于安全状态（电、压力、位置）</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0.2</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1558" w:type="dxa"/>
            <w:vMerge w:val="restart"/>
            <w:tcBorders>
              <w:top w:val="single" w:color="000000" w:sz="4" w:space="0"/>
              <w:left w:val="nil"/>
              <w:right w:val="single" w:color="000000" w:sz="4" w:space="0"/>
            </w:tcBorders>
            <w:vAlign w:val="center"/>
          </w:tcPr>
          <w:p>
            <w:pPr>
              <w:widowControl/>
              <w:snapToGrid w:val="0"/>
              <w:jc w:val="center"/>
              <w:rPr>
                <w:rFonts w:ascii="仿宋_GB2312" w:hAnsi="Times New Roman" w:eastAsia="仿宋_GB2312"/>
                <w:kern w:val="0"/>
                <w:sz w:val="24"/>
              </w:rPr>
            </w:pPr>
            <w:r>
              <w:rPr>
                <w:rFonts w:hint="eastAsia" w:ascii="仿宋_GB2312" w:hAnsi="Times New Roman" w:eastAsia="仿宋_GB2312"/>
                <w:kern w:val="0"/>
                <w:sz w:val="24"/>
              </w:rPr>
              <w:t>过程评分</w:t>
            </w: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snapToGrid w:val="0"/>
              <w:jc w:val="center"/>
              <w:rPr>
                <w:rFonts w:ascii="仿宋_GB2312" w:hAnsi="Times New Roman" w:eastAsia="仿宋_GB2312"/>
                <w:kern w:val="0"/>
                <w:sz w:val="24"/>
              </w:rPr>
            </w:pPr>
          </w:p>
        </w:tc>
        <w:tc>
          <w:tcPr>
            <w:tcW w:w="6943" w:type="dxa"/>
            <w:tcBorders>
              <w:top w:val="single" w:color="000000" w:sz="4" w:space="0"/>
              <w:left w:val="nil"/>
              <w:bottom w:val="single" w:color="000000" w:sz="4" w:space="0"/>
              <w:right w:val="single" w:color="auto" w:sz="4" w:space="0"/>
            </w:tcBorders>
            <w:vAlign w:val="center"/>
          </w:tcPr>
          <w:p>
            <w:pPr>
              <w:rPr>
                <w:color w:val="000000"/>
                <w:sz w:val="24"/>
              </w:rPr>
            </w:pPr>
            <w:r>
              <w:rPr>
                <w:rFonts w:hint="eastAsia"/>
                <w:color w:val="000000"/>
                <w:sz w:val="24"/>
              </w:rPr>
              <w:t>穿着正确的服装、鞋</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0.1</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nil"/>
              <w:right w:val="single" w:color="000000" w:sz="4" w:space="0"/>
            </w:tcBorders>
            <w:vAlign w:val="center"/>
          </w:tcPr>
          <w:p>
            <w:pPr>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snapToGrid w:val="0"/>
              <w:jc w:val="center"/>
              <w:rPr>
                <w:rFonts w:ascii="仿宋_GB2312" w:hAnsi="Times New Roman" w:eastAsia="仿宋_GB2312"/>
                <w:kern w:val="0"/>
                <w:sz w:val="24"/>
              </w:rPr>
            </w:pPr>
          </w:p>
        </w:tc>
        <w:tc>
          <w:tcPr>
            <w:tcW w:w="6943" w:type="dxa"/>
            <w:tcBorders>
              <w:top w:val="single" w:color="000000" w:sz="4" w:space="0"/>
              <w:left w:val="nil"/>
              <w:bottom w:val="single" w:color="000000" w:sz="4" w:space="0"/>
              <w:right w:val="single" w:color="auto" w:sz="4" w:space="0"/>
            </w:tcBorders>
            <w:vAlign w:val="center"/>
          </w:tcPr>
          <w:p>
            <w:pPr>
              <w:rPr>
                <w:color w:val="000000"/>
                <w:sz w:val="24"/>
              </w:rPr>
            </w:pPr>
            <w:r>
              <w:rPr>
                <w:rFonts w:hint="eastAsia"/>
                <w:color w:val="000000"/>
                <w:sz w:val="24"/>
              </w:rPr>
              <w:t>穿戴正确的手套（管加工、制冷剂操作、强电操作）</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0.1</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nil"/>
              <w:right w:val="single" w:color="000000" w:sz="4" w:space="0"/>
            </w:tcBorders>
            <w:vAlign w:val="center"/>
          </w:tcPr>
          <w:p>
            <w:pPr>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snapToGrid w:val="0"/>
              <w:jc w:val="center"/>
              <w:rPr>
                <w:rFonts w:ascii="仿宋_GB2312" w:hAnsi="Times New Roman" w:eastAsia="仿宋_GB2312"/>
                <w:kern w:val="0"/>
                <w:sz w:val="24"/>
              </w:rPr>
            </w:pPr>
          </w:p>
        </w:tc>
        <w:tc>
          <w:tcPr>
            <w:tcW w:w="6943" w:type="dxa"/>
            <w:tcBorders>
              <w:top w:val="single" w:color="000000" w:sz="4" w:space="0"/>
              <w:left w:val="nil"/>
              <w:bottom w:val="single" w:color="000000" w:sz="4" w:space="0"/>
              <w:right w:val="single" w:color="auto" w:sz="4" w:space="0"/>
            </w:tcBorders>
            <w:vAlign w:val="center"/>
          </w:tcPr>
          <w:p>
            <w:pPr>
              <w:rPr>
                <w:color w:val="000000"/>
                <w:sz w:val="24"/>
              </w:rPr>
            </w:pPr>
            <w:r>
              <w:rPr>
                <w:rFonts w:hint="eastAsia"/>
                <w:color w:val="000000"/>
                <w:sz w:val="24"/>
              </w:rPr>
              <w:t>要求佩戴护目镜</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0.1</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nil"/>
              <w:right w:val="single" w:color="000000" w:sz="4" w:space="0"/>
            </w:tcBorders>
            <w:vAlign w:val="center"/>
          </w:tcPr>
          <w:p>
            <w:pPr>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snapToGrid w:val="0"/>
              <w:jc w:val="center"/>
              <w:rPr>
                <w:rFonts w:ascii="仿宋_GB2312" w:hAnsi="Times New Roman" w:eastAsia="仿宋_GB2312"/>
                <w:kern w:val="0"/>
                <w:sz w:val="24"/>
              </w:rPr>
            </w:pPr>
          </w:p>
        </w:tc>
        <w:tc>
          <w:tcPr>
            <w:tcW w:w="6943" w:type="dxa"/>
            <w:tcBorders>
              <w:top w:val="single" w:color="000000" w:sz="4" w:space="0"/>
              <w:left w:val="nil"/>
              <w:bottom w:val="single" w:color="000000" w:sz="4" w:space="0"/>
              <w:right w:val="single" w:color="auto" w:sz="4" w:space="0"/>
            </w:tcBorders>
            <w:vAlign w:val="center"/>
          </w:tcPr>
          <w:p>
            <w:pPr>
              <w:rPr>
                <w:color w:val="000000"/>
                <w:sz w:val="24"/>
              </w:rPr>
            </w:pPr>
            <w:r>
              <w:rPr>
                <w:rFonts w:hint="eastAsia"/>
                <w:color w:val="000000"/>
                <w:sz w:val="24"/>
              </w:rPr>
              <w:t>离开工位一直关闭电源</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0.1</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nil"/>
              <w:right w:val="single" w:color="000000" w:sz="4" w:space="0"/>
            </w:tcBorders>
            <w:vAlign w:val="center"/>
          </w:tcPr>
          <w:p>
            <w:pPr>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snapToGrid w:val="0"/>
              <w:jc w:val="center"/>
              <w:rPr>
                <w:rFonts w:ascii="仿宋_GB2312" w:hAnsi="Times New Roman" w:eastAsia="仿宋_GB2312"/>
                <w:kern w:val="0"/>
                <w:sz w:val="24"/>
              </w:rPr>
            </w:pPr>
          </w:p>
        </w:tc>
        <w:tc>
          <w:tcPr>
            <w:tcW w:w="6943" w:type="dxa"/>
            <w:tcBorders>
              <w:top w:val="single" w:color="000000" w:sz="4" w:space="0"/>
              <w:left w:val="nil"/>
              <w:bottom w:val="single" w:color="000000" w:sz="4" w:space="0"/>
              <w:right w:val="single" w:color="auto" w:sz="4" w:space="0"/>
            </w:tcBorders>
            <w:vAlign w:val="center"/>
          </w:tcPr>
          <w:p>
            <w:pPr>
              <w:rPr>
                <w:color w:val="000000"/>
                <w:sz w:val="24"/>
              </w:rPr>
            </w:pPr>
            <w:r>
              <w:rPr>
                <w:rFonts w:hint="eastAsia"/>
                <w:color w:val="000000"/>
                <w:sz w:val="24"/>
              </w:rPr>
              <w:t>离开工位一直关闭氮气</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0.1</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nil"/>
              <w:right w:val="single" w:color="000000" w:sz="4" w:space="0"/>
            </w:tcBorders>
            <w:vAlign w:val="center"/>
          </w:tcPr>
          <w:p>
            <w:pPr>
              <w:snapToGrid w:val="0"/>
              <w:jc w:val="center"/>
              <w:rPr>
                <w:rFonts w:ascii="仿宋_GB2312" w:hAnsi="Times New Roman" w:eastAsia="仿宋_GB2312"/>
                <w:kern w:val="0"/>
                <w:sz w:val="24"/>
              </w:rPr>
            </w:pPr>
          </w:p>
        </w:tc>
      </w:tr>
      <w:tr>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center"/>
              <w:rPr>
                <w:rFonts w:ascii="仿宋_GB2312" w:hAnsi="Times New Roman" w:eastAsia="仿宋_GB2312"/>
                <w:kern w:val="0"/>
                <w:sz w:val="24"/>
              </w:rPr>
            </w:pPr>
          </w:p>
        </w:tc>
        <w:tc>
          <w:tcPr>
            <w:tcW w:w="6943" w:type="dxa"/>
            <w:tcBorders>
              <w:top w:val="single" w:color="000000" w:sz="4" w:space="0"/>
              <w:left w:val="nil"/>
              <w:bottom w:val="single" w:color="000000" w:sz="4" w:space="0"/>
              <w:right w:val="single" w:color="auto" w:sz="4" w:space="0"/>
            </w:tcBorders>
            <w:vAlign w:val="center"/>
          </w:tcPr>
          <w:p>
            <w:pPr>
              <w:rPr>
                <w:color w:val="000000"/>
                <w:sz w:val="24"/>
              </w:rPr>
            </w:pPr>
            <w:r>
              <w:rPr>
                <w:rFonts w:hint="eastAsia"/>
                <w:color w:val="000000"/>
                <w:sz w:val="24"/>
              </w:rPr>
              <w:t>工位一直保持干净整洁</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0.1</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000000" w:sz="4" w:space="0"/>
              <w:left w:val="nil"/>
              <w:bottom w:val="single" w:color="000000" w:sz="4" w:space="0"/>
              <w:right w:val="single" w:color="auto" w:sz="4" w:space="0"/>
            </w:tcBorders>
            <w:vAlign w:val="center"/>
          </w:tcPr>
          <w:p>
            <w:pPr>
              <w:rPr>
                <w:color w:val="000000"/>
                <w:sz w:val="24"/>
              </w:rPr>
            </w:pPr>
            <w:r>
              <w:rPr>
                <w:rFonts w:hint="eastAsia"/>
                <w:color w:val="000000"/>
                <w:sz w:val="24"/>
              </w:rPr>
              <w:t>使用正确的工具进行安全操作，且每个步骤都是安全的</w:t>
            </w:r>
          </w:p>
        </w:tc>
        <w:tc>
          <w:tcPr>
            <w:tcW w:w="992"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0.2</w:t>
            </w:r>
          </w:p>
        </w:tc>
        <w:tc>
          <w:tcPr>
            <w:tcW w:w="1983" w:type="dxa"/>
            <w:tcBorders>
              <w:top w:val="single" w:color="000000" w:sz="4" w:space="0"/>
              <w:left w:val="nil"/>
              <w:bottom w:val="single" w:color="000000" w:sz="4" w:space="0"/>
              <w:right w:val="single" w:color="auto" w:sz="4" w:space="0"/>
            </w:tcBorders>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安全使用氮气</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0.5</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氮气压力测试正确操作（第一次，压力0.5Mpa,压力不正确扣0.3分；第二次，压力1Mpa，扣0.3分）</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0.6</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检验真空泵及连接管路正确操作</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000000" w:sz="4" w:space="0"/>
            </w:tcBorders>
            <w:shd w:val="clear" w:color="auto" w:fill="auto"/>
            <w:vAlign w:val="center"/>
          </w:tcPr>
          <w:p>
            <w:pPr>
              <w:rPr>
                <w:color w:val="000000"/>
                <w:sz w:val="24"/>
              </w:rPr>
            </w:pPr>
            <w:r>
              <w:rPr>
                <w:rFonts w:hint="eastAsia"/>
                <w:color w:val="000000"/>
                <w:sz w:val="24"/>
              </w:rPr>
              <w:t>系统正确安装真空计、当真空泵分离后，仍然可以读取系统的真空值</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抽真空及保真空正确操作</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eastAsia="宋体"/>
                <w:color w:val="000000"/>
                <w:sz w:val="24"/>
                <w:lang w:val="en-US" w:eastAsia="zh-CN"/>
              </w:rPr>
            </w:pPr>
            <w:r>
              <w:rPr>
                <w:rFonts w:hint="eastAsia"/>
                <w:color w:val="000000"/>
                <w:sz w:val="24"/>
                <w:lang w:val="en-US" w:eastAsia="zh-CN"/>
              </w:rPr>
              <w:t>0.5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正确选用制冷剂类型及以称重方式充入机组系统</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0.3</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000000" w:sz="4" w:space="0"/>
            </w:tcBorders>
            <w:shd w:val="clear" w:color="auto" w:fill="auto"/>
            <w:vAlign w:val="center"/>
          </w:tcPr>
          <w:p>
            <w:pPr>
              <w:rPr>
                <w:color w:val="000000"/>
                <w:sz w:val="24"/>
              </w:rPr>
            </w:pPr>
            <w:r>
              <w:rPr>
                <w:rFonts w:hint="eastAsia"/>
                <w:color w:val="000000"/>
                <w:sz w:val="24"/>
              </w:rPr>
              <w:t>正确使用电子检漏仪检漏（任务要求制作的铜管接口处，每处检漏时间3秒以上，少一处扣0.</w:t>
            </w:r>
            <w:r>
              <w:rPr>
                <w:rFonts w:hint="eastAsia"/>
                <w:color w:val="000000"/>
                <w:sz w:val="24"/>
                <w:lang w:val="en-US" w:eastAsia="zh-CN"/>
              </w:rPr>
              <w:t>2</w:t>
            </w:r>
            <w:r>
              <w:rPr>
                <w:rFonts w:hint="eastAsia"/>
                <w:color w:val="000000"/>
                <w:sz w:val="24"/>
              </w:rPr>
              <w:t>分）</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eastAsia="宋体"/>
                <w:color w:val="000000"/>
                <w:sz w:val="24"/>
                <w:lang w:eastAsia="zh-CN"/>
              </w:rPr>
            </w:pPr>
            <w:r>
              <w:rPr>
                <w:rFonts w:hint="eastAsia"/>
                <w:color w:val="000000"/>
                <w:sz w:val="24"/>
              </w:rPr>
              <w:t>1.</w:t>
            </w:r>
            <w:r>
              <w:rPr>
                <w:rFonts w:hint="eastAsia"/>
                <w:color w:val="000000"/>
                <w:sz w:val="24"/>
                <w:lang w:val="en-US" w:eastAsia="zh-CN"/>
              </w:rPr>
              <w:t>0</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使用制冷剂打破真空</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0.2</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nil"/>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加注制冷剂正确操作</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制冷剂加注完成，以最小的制冷剂损失折除表管</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制冷剂加注完成，制冷剂瓶密封</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0.4</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制冷剂加注完成，机组系统密封</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系统通电前确保全部管道保温</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测试完成，机组正常工作</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氮气压力测试时间&gt;5min</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eastAsia="宋体"/>
                <w:color w:val="000000"/>
                <w:sz w:val="24"/>
                <w:lang w:val="en-US" w:eastAsia="zh-CN"/>
              </w:rPr>
            </w:pPr>
            <w:r>
              <w:rPr>
                <w:rFonts w:hint="eastAsia"/>
                <w:color w:val="000000"/>
                <w:sz w:val="24"/>
                <w:lang w:val="en-US" w:eastAsia="zh-CN"/>
              </w:rPr>
              <w:t>0.5</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氮气压力测试压力值正确</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eastAsia="宋体"/>
                <w:color w:val="000000"/>
                <w:sz w:val="24"/>
                <w:lang w:val="en-US" w:eastAsia="zh-CN"/>
              </w:rPr>
            </w:pPr>
            <w:r>
              <w:rPr>
                <w:rFonts w:hint="eastAsia"/>
                <w:color w:val="000000"/>
                <w:sz w:val="24"/>
                <w:lang w:val="en-US" w:eastAsia="zh-CN"/>
              </w:rPr>
              <w:t>0.5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氮气压力测试一次成功</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eastAsia="宋体"/>
                <w:color w:val="000000"/>
                <w:sz w:val="24"/>
                <w:lang w:val="en-US" w:eastAsia="zh-CN"/>
              </w:rPr>
            </w:pPr>
            <w:r>
              <w:rPr>
                <w:rFonts w:hint="eastAsia"/>
                <w:color w:val="000000"/>
                <w:sz w:val="24"/>
                <w:lang w:val="en-US" w:eastAsia="zh-CN"/>
              </w:rPr>
              <w:t>0.5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000000" w:sz="4" w:space="0"/>
            </w:tcBorders>
            <w:shd w:val="clear" w:color="auto" w:fill="auto"/>
            <w:vAlign w:val="center"/>
          </w:tcPr>
          <w:p>
            <w:pPr>
              <w:rPr>
                <w:color w:val="000000"/>
                <w:sz w:val="24"/>
              </w:rPr>
            </w:pPr>
            <w:r>
              <w:rPr>
                <w:rFonts w:hint="eastAsia"/>
                <w:color w:val="000000"/>
                <w:sz w:val="24"/>
              </w:rPr>
              <w:t>抽真空时间&gt;18min</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eastAsia="宋体"/>
                <w:color w:val="000000"/>
                <w:sz w:val="24"/>
                <w:lang w:val="en-US" w:eastAsia="zh-CN"/>
              </w:rPr>
            </w:pPr>
            <w:r>
              <w:rPr>
                <w:rFonts w:hint="eastAsia"/>
                <w:color w:val="000000"/>
                <w:sz w:val="24"/>
                <w:lang w:val="en-US" w:eastAsia="zh-CN"/>
              </w:rPr>
              <w:t>0.5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真空测试时间&gt;10min</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eastAsia="宋体"/>
                <w:color w:val="000000"/>
                <w:sz w:val="24"/>
                <w:lang w:val="en-US" w:eastAsia="zh-CN"/>
              </w:rPr>
            </w:pPr>
            <w:r>
              <w:rPr>
                <w:rFonts w:hint="eastAsia"/>
                <w:color w:val="000000"/>
                <w:sz w:val="24"/>
                <w:lang w:val="en-US" w:eastAsia="zh-CN"/>
              </w:rPr>
              <w:t>0.5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000000" w:sz="4" w:space="0"/>
            </w:tcBorders>
            <w:shd w:val="clear" w:color="auto" w:fill="auto"/>
            <w:vAlign w:val="center"/>
          </w:tcPr>
          <w:p>
            <w:pPr>
              <w:rPr>
                <w:color w:val="000000"/>
                <w:sz w:val="24"/>
              </w:rPr>
            </w:pPr>
            <w:r>
              <w:rPr>
                <w:rFonts w:hint="eastAsia"/>
                <w:color w:val="000000"/>
                <w:sz w:val="24"/>
              </w:rPr>
              <w:t>抽真空时间为</w:t>
            </w:r>
            <w:r>
              <w:rPr>
                <w:rFonts w:hint="eastAsia"/>
                <w:color w:val="000000"/>
                <w:sz w:val="24"/>
                <w:lang w:val="en-US" w:eastAsia="zh-CN"/>
              </w:rPr>
              <w:t>18</w:t>
            </w:r>
            <w:r>
              <w:rPr>
                <w:rFonts w:hint="eastAsia"/>
                <w:color w:val="000000"/>
                <w:sz w:val="24"/>
              </w:rPr>
              <w:t>min</w:t>
            </w:r>
            <w:r>
              <w:rPr>
                <w:rFonts w:hint="eastAsia"/>
                <w:color w:val="000000"/>
                <w:sz w:val="24"/>
                <w:lang w:eastAsia="zh-CN"/>
              </w:rPr>
              <w:t>以上</w:t>
            </w:r>
            <w:r>
              <w:rPr>
                <w:rFonts w:hint="eastAsia"/>
                <w:color w:val="000000"/>
                <w:sz w:val="24"/>
              </w:rPr>
              <w:t>，真空必须达到</w:t>
            </w:r>
            <w:r>
              <w:rPr>
                <w:rFonts w:hint="eastAsia"/>
                <w:color w:val="000000"/>
                <w:sz w:val="24"/>
                <w:lang w:val="en-US" w:eastAsia="zh-CN"/>
              </w:rPr>
              <w:t>3500mic</w:t>
            </w:r>
            <w:r>
              <w:rPr>
                <w:rFonts w:hint="eastAsia"/>
                <w:color w:val="000000"/>
                <w:sz w:val="24"/>
              </w:rPr>
              <w:t>以下（</w:t>
            </w:r>
            <w:r>
              <w:rPr>
                <w:rFonts w:hint="eastAsia"/>
                <w:color w:val="000000"/>
                <w:sz w:val="24"/>
                <w:lang w:val="en-US" w:eastAsia="zh-CN"/>
              </w:rPr>
              <w:t>3500mic</w:t>
            </w:r>
            <w:r>
              <w:rPr>
                <w:rFonts w:hint="eastAsia"/>
                <w:color w:val="000000"/>
                <w:sz w:val="24"/>
              </w:rPr>
              <w:t>以下得1.0分，</w:t>
            </w:r>
            <w:r>
              <w:rPr>
                <w:rFonts w:hint="eastAsia"/>
                <w:color w:val="000000"/>
                <w:sz w:val="24"/>
                <w:lang w:val="en-US" w:eastAsia="zh-CN"/>
              </w:rPr>
              <w:t>2500mic</w:t>
            </w:r>
            <w:r>
              <w:rPr>
                <w:rFonts w:hint="eastAsia"/>
                <w:color w:val="000000"/>
                <w:sz w:val="24"/>
              </w:rPr>
              <w:t>以下得</w:t>
            </w:r>
            <w:r>
              <w:rPr>
                <w:rFonts w:hint="eastAsia"/>
                <w:color w:val="000000"/>
                <w:sz w:val="24"/>
                <w:lang w:val="en-US" w:eastAsia="zh-CN"/>
              </w:rPr>
              <w:t>2</w:t>
            </w:r>
            <w:r>
              <w:rPr>
                <w:rFonts w:hint="eastAsia"/>
                <w:color w:val="000000"/>
                <w:sz w:val="24"/>
              </w:rPr>
              <w:t>分）</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eastAsia="宋体"/>
                <w:color w:val="000000"/>
                <w:sz w:val="24"/>
                <w:lang w:val="en-US" w:eastAsia="zh-CN"/>
              </w:rPr>
            </w:pPr>
            <w:r>
              <w:rPr>
                <w:rFonts w:hint="eastAsia"/>
                <w:color w:val="000000"/>
                <w:sz w:val="24"/>
                <w:lang w:val="en-US" w:eastAsia="zh-CN"/>
              </w:rPr>
              <w:t>2</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保真空正确操作，时间10min,真空压力回升后不超过350pa</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eastAsia="宋体"/>
                <w:color w:val="000000"/>
                <w:sz w:val="24"/>
                <w:lang w:val="en-US" w:eastAsia="zh-CN"/>
              </w:rPr>
            </w:pPr>
            <w:r>
              <w:rPr>
                <w:rFonts w:hint="eastAsia"/>
                <w:color w:val="000000"/>
                <w:sz w:val="24"/>
                <w:lang w:val="en-US" w:eastAsia="zh-CN"/>
              </w:rPr>
              <w:t>0.5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真空测试一次成功</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eastAsia="宋体"/>
                <w:color w:val="000000"/>
                <w:sz w:val="24"/>
                <w:lang w:val="en-US" w:eastAsia="zh-CN"/>
              </w:rPr>
            </w:pPr>
            <w:r>
              <w:rPr>
                <w:rFonts w:hint="eastAsia"/>
                <w:color w:val="000000"/>
                <w:sz w:val="24"/>
                <w:lang w:val="en-US" w:eastAsia="zh-CN"/>
              </w:rPr>
              <w:t>0.5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充注制冷剂重量符合规定（2</w:t>
            </w:r>
            <w:r>
              <w:rPr>
                <w:rFonts w:hint="eastAsia"/>
                <w:color w:val="000000"/>
                <w:sz w:val="24"/>
                <w:lang w:val="en-US" w:eastAsia="zh-CN"/>
              </w:rPr>
              <w:t>0</w:t>
            </w:r>
            <w:r>
              <w:rPr>
                <w:rFonts w:hint="eastAsia"/>
                <w:color w:val="000000"/>
                <w:sz w:val="24"/>
              </w:rPr>
              <w:t>00g±10%）</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1.0</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制冷剂检漏压力符合规定（0.2~0.4Mpa）</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eastAsia="宋体"/>
                <w:color w:val="000000"/>
                <w:sz w:val="24"/>
                <w:lang w:val="en-US" w:eastAsia="zh-CN"/>
              </w:rPr>
            </w:pPr>
            <w:r>
              <w:rPr>
                <w:rFonts w:hint="eastAsia"/>
                <w:color w:val="000000"/>
                <w:sz w:val="24"/>
                <w:lang w:val="en-US" w:eastAsia="zh-CN"/>
              </w:rPr>
              <w:t>0.5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bottom w:val="single" w:color="auto"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000000" w:sz="4" w:space="0"/>
              <w:left w:val="nil"/>
              <w:bottom w:val="single" w:color="auto" w:sz="4" w:space="0"/>
              <w:right w:val="single" w:color="auto" w:sz="4" w:space="0"/>
            </w:tcBorders>
            <w:vAlign w:val="center"/>
          </w:tcPr>
          <w:p>
            <w:pPr>
              <w:jc w:val="center"/>
              <w:rPr>
                <w:rFonts w:ascii="仿宋_GB2312" w:hAnsi="Times New Roman" w:eastAsia="仿宋_GB2312"/>
                <w:b/>
                <w:color w:val="000000"/>
                <w:sz w:val="24"/>
              </w:rPr>
            </w:pPr>
            <w:r>
              <w:rPr>
                <w:rFonts w:hint="eastAsia" w:ascii="仿宋_GB2312" w:hAnsi="Times New Roman" w:eastAsia="仿宋_GB2312"/>
                <w:b/>
                <w:color w:val="000000"/>
                <w:sz w:val="24"/>
              </w:rPr>
              <w:t>小计</w:t>
            </w:r>
          </w:p>
        </w:tc>
        <w:tc>
          <w:tcPr>
            <w:tcW w:w="992" w:type="dxa"/>
            <w:tcBorders>
              <w:top w:val="single" w:color="000000" w:sz="4" w:space="0"/>
              <w:left w:val="nil"/>
              <w:bottom w:val="single" w:color="000000" w:sz="4" w:space="0"/>
              <w:right w:val="single" w:color="auto" w:sz="4" w:space="0"/>
            </w:tcBorders>
            <w:vAlign w:val="center"/>
          </w:tcPr>
          <w:p>
            <w:pPr>
              <w:jc w:val="center"/>
              <w:rPr>
                <w:rFonts w:hint="default" w:ascii="仿宋_GB2312" w:hAnsi="Times New Roman" w:eastAsia="仿宋_GB2312"/>
                <w:b/>
                <w:sz w:val="24"/>
                <w:lang w:val="en-US" w:eastAsia="zh-CN"/>
              </w:rPr>
            </w:pPr>
            <w:r>
              <w:rPr>
                <w:rFonts w:hint="eastAsia" w:ascii="仿宋_GB2312" w:hAnsi="Times New Roman" w:eastAsia="仿宋_GB2312"/>
                <w:b/>
                <w:sz w:val="24"/>
                <w:lang w:val="en-US" w:eastAsia="zh-CN"/>
              </w:rPr>
              <w:t>15</w:t>
            </w:r>
          </w:p>
        </w:tc>
        <w:tc>
          <w:tcPr>
            <w:tcW w:w="1983" w:type="dxa"/>
            <w:tcBorders>
              <w:top w:val="single" w:color="000000" w:sz="4" w:space="0"/>
              <w:left w:val="nil"/>
              <w:bottom w:val="single" w:color="000000" w:sz="4" w:space="0"/>
              <w:right w:val="single" w:color="auto" w:sz="4" w:space="0"/>
            </w:tcBorders>
            <w:vAlign w:val="center"/>
          </w:tcPr>
          <w:p>
            <w:pPr>
              <w:jc w:val="left"/>
              <w:rPr>
                <w:rFonts w:ascii="仿宋_GB2312" w:hAnsi="Times New Roman" w:eastAsia="仿宋_GB2312"/>
                <w:b/>
                <w:sz w:val="24"/>
              </w:rPr>
            </w:pP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tcBorders>
              <w:left w:val="single" w:color="auto" w:sz="4" w:space="0"/>
              <w:bottom w:val="single" w:color="000000"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tcBorders>
              <w:top w:val="single" w:color="auto" w:sz="4" w:space="0"/>
              <w:left w:val="single" w:color="000000" w:sz="4" w:space="0"/>
              <w:right w:val="single" w:color="000000" w:sz="4" w:space="0"/>
            </w:tcBorders>
            <w:vAlign w:val="center"/>
          </w:tcPr>
          <w:p>
            <w:pPr>
              <w:rPr>
                <w:rFonts w:hint="eastAsia"/>
                <w:color w:val="00000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color w:val="000000"/>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olor w:val="000000"/>
                <w:sz w:val="24"/>
              </w:rPr>
            </w:pP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olor w:val="000000"/>
                <w:sz w:val="24"/>
              </w:rPr>
            </w:pP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tcBorders>
              <w:left w:val="single" w:color="auto" w:sz="4" w:space="0"/>
              <w:right w:val="single" w:color="000000" w:sz="4" w:space="0"/>
            </w:tcBorders>
            <w:vAlign w:val="center"/>
          </w:tcPr>
          <w:p>
            <w:pPr>
              <w:widowControl/>
              <w:snapToGrid w:val="0"/>
              <w:jc w:val="center"/>
              <w:rPr>
                <w:rFonts w:hint="eastAsia"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restart"/>
            <w:tcBorders>
              <w:top w:val="single" w:color="auto" w:sz="4" w:space="0"/>
              <w:left w:val="single" w:color="000000" w:sz="4" w:space="0"/>
              <w:right w:val="single" w:color="000000" w:sz="4" w:space="0"/>
            </w:tcBorders>
            <w:vAlign w:val="center"/>
          </w:tcPr>
          <w:p>
            <w:pPr>
              <w:rPr>
                <w:color w:val="000000"/>
                <w:sz w:val="24"/>
              </w:rPr>
            </w:pPr>
            <w:r>
              <w:rPr>
                <w:rFonts w:hint="eastAsia"/>
                <w:color w:val="000000"/>
                <w:sz w:val="24"/>
              </w:rPr>
              <w:t>四、</w:t>
            </w:r>
            <w:r>
              <w:rPr>
                <w:color w:val="000000"/>
                <w:sz w:val="24"/>
              </w:rPr>
              <w:t>PLC</w:t>
            </w:r>
            <w:r>
              <w:rPr>
                <w:rFonts w:hint="eastAsia"/>
                <w:color w:val="000000"/>
                <w:sz w:val="24"/>
              </w:rPr>
              <w:t>编程与电气测试</w:t>
            </w:r>
          </w:p>
          <w:p>
            <w:pPr>
              <w:rPr>
                <w:rFonts w:ascii="仿宋_GB2312" w:hAnsi="Times New Roman" w:eastAsia="仿宋_GB2312"/>
                <w:kern w:val="0"/>
                <w:sz w:val="24"/>
              </w:rPr>
            </w:pPr>
            <w:r>
              <w:rPr>
                <w:rFonts w:hint="eastAsia"/>
                <w:color w:val="000000"/>
                <w:sz w:val="24"/>
              </w:rPr>
              <w:t>（15分）</w:t>
            </w: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设备处于安全状态（电、压力、位置）</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0.1</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restart"/>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r>
              <w:rPr>
                <w:rFonts w:hint="eastAsia" w:ascii="仿宋_GB2312" w:hAnsi="Times New Roman" w:eastAsia="仿宋_GB2312"/>
                <w:kern w:val="0"/>
                <w:sz w:val="24"/>
              </w:rPr>
              <w:t>过程评分</w:t>
            </w: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穿着正确的服装、鞋</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0.1</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穿戴正确的手套（管加工、制冷剂操作、强电操作）</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0.1</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要求佩戴护目镜</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0.1</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000000" w:sz="4" w:space="0"/>
            </w:tcBorders>
            <w:shd w:val="clear" w:color="auto" w:fill="auto"/>
            <w:vAlign w:val="center"/>
          </w:tcPr>
          <w:p>
            <w:pPr>
              <w:rPr>
                <w:color w:val="000000"/>
                <w:sz w:val="24"/>
              </w:rPr>
            </w:pPr>
            <w:r>
              <w:rPr>
                <w:rFonts w:hint="eastAsia"/>
                <w:color w:val="000000"/>
                <w:sz w:val="24"/>
              </w:rPr>
              <w:t>检测元件前，正确自检万用表、兆欧表</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0.1</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000000" w:sz="4" w:space="0"/>
            </w:tcBorders>
            <w:shd w:val="clear" w:color="auto" w:fill="auto"/>
            <w:vAlign w:val="center"/>
          </w:tcPr>
          <w:p>
            <w:pPr>
              <w:rPr>
                <w:color w:val="000000"/>
                <w:sz w:val="24"/>
              </w:rPr>
            </w:pPr>
            <w:r>
              <w:rPr>
                <w:rFonts w:hint="eastAsia"/>
                <w:color w:val="000000"/>
                <w:sz w:val="24"/>
              </w:rPr>
              <w:t>检测元件正确操作</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0.1</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离开工位一直关闭电源</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0.1</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工位一直保持干净整洁</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0.1</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使用正确的工具进行安全操作，且每个步骤都是安全的</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0.2</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000000" w:sz="4" w:space="0"/>
            </w:tcBorders>
            <w:shd w:val="clear" w:color="auto" w:fill="auto"/>
            <w:vAlign w:val="center"/>
          </w:tcPr>
          <w:p>
            <w:pPr>
              <w:rPr>
                <w:color w:val="000000"/>
                <w:sz w:val="24"/>
              </w:rPr>
            </w:pPr>
            <w:r>
              <w:rPr>
                <w:rFonts w:hint="eastAsia"/>
                <w:color w:val="000000"/>
                <w:sz w:val="24"/>
              </w:rPr>
              <w:t>系统通电前电路测试及电源测试（正确使用万用表、电笔、绝缘手套等，错误扣1.0分）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1.0</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000000" w:sz="4" w:space="0"/>
            </w:tcBorders>
            <w:shd w:val="clear" w:color="auto" w:fill="auto"/>
            <w:vAlign w:val="center"/>
          </w:tcPr>
          <w:p>
            <w:pPr>
              <w:rPr>
                <w:color w:val="000000"/>
                <w:sz w:val="24"/>
              </w:rPr>
            </w:pPr>
            <w:r>
              <w:rPr>
                <w:rFonts w:hint="eastAsia"/>
                <w:color w:val="000000"/>
                <w:sz w:val="24"/>
              </w:rPr>
              <w:t>系统通电前电路漏电测试（正确使用万用表、电笔、绝缘手套等，错误扣1.0分）</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1.0</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000000" w:sz="4" w:space="0"/>
            </w:tcBorders>
            <w:shd w:val="clear" w:color="auto" w:fill="auto"/>
            <w:vAlign w:val="center"/>
          </w:tcPr>
          <w:p>
            <w:pPr>
              <w:rPr>
                <w:color w:val="000000"/>
                <w:sz w:val="24"/>
              </w:rPr>
            </w:pPr>
            <w:r>
              <w:rPr>
                <w:rFonts w:hint="eastAsia"/>
                <w:color w:val="000000"/>
                <w:sz w:val="24"/>
              </w:rPr>
              <w:t>所有电气连接的地线检测（正确使用万用表、绝缘手套等，错误扣0.5分）</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000000" w:sz="4" w:space="0"/>
            </w:tcBorders>
            <w:shd w:val="clear" w:color="auto" w:fill="auto"/>
            <w:vAlign w:val="center"/>
          </w:tcPr>
          <w:p>
            <w:pPr>
              <w:rPr>
                <w:color w:val="000000"/>
                <w:sz w:val="24"/>
              </w:rPr>
            </w:pPr>
            <w:r>
              <w:rPr>
                <w:rFonts w:hint="eastAsia"/>
                <w:color w:val="000000"/>
                <w:sz w:val="24"/>
              </w:rPr>
              <w:t>所有电气连接的部件电阻、绝缘电阻检测（正确使用万用表、兆欧表、绝缘手套等，错误扣0.5分）</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000000" w:sz="4" w:space="0"/>
            </w:tcBorders>
            <w:shd w:val="clear" w:color="auto" w:fill="auto"/>
            <w:vAlign w:val="center"/>
          </w:tcPr>
          <w:p>
            <w:pPr>
              <w:rPr>
                <w:color w:val="000000"/>
                <w:sz w:val="24"/>
              </w:rPr>
            </w:pPr>
            <w:r>
              <w:rPr>
                <w:rFonts w:hint="eastAsia"/>
                <w:color w:val="000000"/>
                <w:sz w:val="24"/>
              </w:rPr>
              <w:t>设备通电前，元件固定牢靠安装正确零件齐全（错误扣0.5分）</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000000" w:sz="4" w:space="0"/>
            </w:tcBorders>
            <w:shd w:val="clear" w:color="auto" w:fill="auto"/>
            <w:vAlign w:val="center"/>
          </w:tcPr>
          <w:p>
            <w:pPr>
              <w:rPr>
                <w:color w:val="000000"/>
                <w:sz w:val="24"/>
              </w:rPr>
            </w:pPr>
            <w:r>
              <w:rPr>
                <w:rFonts w:hint="eastAsia"/>
                <w:color w:val="000000"/>
                <w:sz w:val="24"/>
              </w:rPr>
              <w:t>设备通电前，电源电压、地线、相位的检测（正确使用万用表、电笔、绝缘手套等，错误扣0.5分）</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000000" w:sz="4" w:space="0"/>
            </w:tcBorders>
            <w:shd w:val="clear" w:color="auto" w:fill="auto"/>
            <w:vAlign w:val="center"/>
          </w:tcPr>
          <w:p>
            <w:pPr>
              <w:rPr>
                <w:color w:val="000000"/>
                <w:sz w:val="24"/>
              </w:rPr>
            </w:pPr>
            <w:r>
              <w:rPr>
                <w:rFonts w:hint="eastAsia"/>
                <w:color w:val="000000"/>
                <w:sz w:val="24"/>
              </w:rPr>
              <w:t>设备通电，启动电流及运行电流检测（正确使用钳表、绝缘手套等，错误扣1.0分）</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eastAsia="宋体"/>
                <w:color w:val="000000"/>
                <w:sz w:val="24"/>
                <w:lang w:eastAsia="zh-CN"/>
              </w:rPr>
            </w:pPr>
            <w:r>
              <w:rPr>
                <w:rFonts w:hint="eastAsia"/>
                <w:color w:val="000000"/>
                <w:sz w:val="24"/>
              </w:rPr>
              <w:t>1.</w:t>
            </w:r>
            <w:r>
              <w:rPr>
                <w:rFonts w:hint="eastAsia"/>
                <w:color w:val="000000"/>
                <w:sz w:val="24"/>
                <w:lang w:val="en-US" w:eastAsia="zh-CN"/>
              </w:rPr>
              <w:t>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000000" w:sz="4" w:space="0"/>
            </w:tcBorders>
            <w:shd w:val="clear" w:color="auto" w:fill="auto"/>
            <w:vAlign w:val="center"/>
          </w:tcPr>
          <w:p>
            <w:pPr>
              <w:rPr>
                <w:color w:val="000000"/>
                <w:sz w:val="24"/>
              </w:rPr>
            </w:pPr>
            <w:r>
              <w:rPr>
                <w:rFonts w:hint="eastAsia"/>
                <w:color w:val="000000"/>
                <w:sz w:val="24"/>
                <w:lang w:eastAsia="zh-CN"/>
              </w:rPr>
              <w:t>压力开关设置</w:t>
            </w:r>
            <w:r>
              <w:rPr>
                <w:rFonts w:hint="eastAsia"/>
                <w:color w:val="000000"/>
                <w:sz w:val="24"/>
              </w:rPr>
              <w:t>（</w:t>
            </w:r>
            <w:r>
              <w:rPr>
                <w:rFonts w:hint="eastAsia"/>
                <w:color w:val="000000"/>
                <w:sz w:val="24"/>
                <w:lang w:eastAsia="zh-CN"/>
              </w:rPr>
              <w:t>错误</w:t>
            </w:r>
            <w:r>
              <w:rPr>
                <w:rFonts w:hint="eastAsia"/>
                <w:color w:val="000000"/>
                <w:sz w:val="24"/>
              </w:rPr>
              <w:t>扣1分）</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1</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000000" w:sz="4" w:space="0"/>
            </w:tcBorders>
            <w:shd w:val="clear" w:color="auto" w:fill="auto"/>
            <w:vAlign w:val="center"/>
          </w:tcPr>
          <w:p>
            <w:pPr>
              <w:rPr>
                <w:color w:val="000000"/>
                <w:sz w:val="24"/>
              </w:rPr>
            </w:pPr>
            <w:r>
              <w:rPr>
                <w:rFonts w:hint="eastAsia"/>
                <w:color w:val="000000"/>
                <w:sz w:val="24"/>
              </w:rPr>
              <w:t>PLC程序下载成功（未成功扣2.0分）</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2.0</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000000" w:sz="4" w:space="0"/>
            </w:tcBorders>
            <w:shd w:val="clear" w:color="auto" w:fill="auto"/>
            <w:vAlign w:val="center"/>
          </w:tcPr>
          <w:p>
            <w:pPr>
              <w:rPr>
                <w:color w:val="000000"/>
                <w:sz w:val="24"/>
              </w:rPr>
            </w:pPr>
            <w:r>
              <w:rPr>
                <w:rFonts w:hint="eastAsia"/>
                <w:color w:val="000000"/>
                <w:sz w:val="24"/>
              </w:rPr>
              <w:t>触摸屏参数设置（错误扣0.5分）</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000000" w:sz="4" w:space="0"/>
            </w:tcBorders>
            <w:shd w:val="clear" w:color="auto" w:fill="auto"/>
            <w:vAlign w:val="center"/>
          </w:tcPr>
          <w:p>
            <w:pPr>
              <w:rPr>
                <w:color w:val="000000"/>
                <w:sz w:val="24"/>
              </w:rPr>
            </w:pPr>
            <w:r>
              <w:rPr>
                <w:rFonts w:hint="eastAsia"/>
                <w:color w:val="000000"/>
                <w:sz w:val="24"/>
              </w:rPr>
              <w:t>冷冻库温湿仪表参数设置（错误扣1.0分）</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1.0</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000000" w:sz="4" w:space="0"/>
            </w:tcBorders>
            <w:shd w:val="clear" w:color="auto" w:fill="auto"/>
            <w:vAlign w:val="center"/>
          </w:tcPr>
          <w:p>
            <w:pPr>
              <w:rPr>
                <w:color w:val="000000"/>
                <w:sz w:val="24"/>
              </w:rPr>
            </w:pPr>
            <w:r>
              <w:rPr>
                <w:rFonts w:hint="eastAsia"/>
                <w:color w:val="000000"/>
                <w:sz w:val="24"/>
              </w:rPr>
              <w:t>冷藏库温湿仪表参数设置（错误扣1.0分）</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1.0</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000000" w:sz="4" w:space="0"/>
            </w:tcBorders>
            <w:shd w:val="clear" w:color="auto" w:fill="auto"/>
            <w:vAlign w:val="center"/>
          </w:tcPr>
          <w:p>
            <w:pPr>
              <w:rPr>
                <w:color w:val="000000"/>
                <w:sz w:val="24"/>
              </w:rPr>
            </w:pPr>
            <w:r>
              <w:rPr>
                <w:rFonts w:hint="eastAsia"/>
                <w:color w:val="000000"/>
                <w:sz w:val="24"/>
              </w:rPr>
              <w:t>十六路巡检仪表参数设置（错误扣2.0分）</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2.0</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000000" w:sz="4" w:space="0"/>
            </w:tcBorders>
            <w:shd w:val="clear" w:color="auto" w:fill="auto"/>
            <w:vAlign w:val="center"/>
          </w:tcPr>
          <w:p>
            <w:pPr>
              <w:rPr>
                <w:color w:val="000000"/>
                <w:sz w:val="24"/>
              </w:rPr>
            </w:pPr>
            <w:r>
              <w:rPr>
                <w:rFonts w:hint="eastAsia"/>
                <w:color w:val="000000"/>
                <w:sz w:val="24"/>
              </w:rPr>
              <w:t>多功能电量仪表参数设置（错误扣1.0分）</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1.0</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rPr>
          <w:trHeight w:val="510" w:hRule="atLeast"/>
          <w:jc w:val="center"/>
        </w:trPr>
        <w:tc>
          <w:tcPr>
            <w:tcW w:w="1413" w:type="dxa"/>
            <w:vMerge w:val="continue"/>
            <w:tcBorders>
              <w:left w:val="single" w:color="000000" w:sz="4" w:space="0"/>
              <w:bottom w:val="single" w:color="auto"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000000" w:sz="4" w:space="0"/>
              <w:left w:val="nil"/>
              <w:bottom w:val="single" w:color="000000" w:sz="4" w:space="0"/>
              <w:right w:val="single" w:color="auto" w:sz="4" w:space="0"/>
            </w:tcBorders>
            <w:vAlign w:val="center"/>
          </w:tcPr>
          <w:p>
            <w:pPr>
              <w:jc w:val="center"/>
              <w:rPr>
                <w:rFonts w:ascii="仿宋_GB2312" w:hAnsi="Times New Roman" w:eastAsia="仿宋_GB2312"/>
                <w:b/>
                <w:color w:val="000000"/>
                <w:sz w:val="24"/>
              </w:rPr>
            </w:pPr>
            <w:r>
              <w:rPr>
                <w:rFonts w:hint="eastAsia" w:ascii="仿宋_GB2312" w:hAnsi="Times New Roman" w:eastAsia="仿宋_GB2312"/>
                <w:b/>
                <w:color w:val="000000"/>
                <w:sz w:val="24"/>
              </w:rPr>
              <w:t>小计</w:t>
            </w:r>
          </w:p>
        </w:tc>
        <w:tc>
          <w:tcPr>
            <w:tcW w:w="992" w:type="dxa"/>
            <w:tcBorders>
              <w:top w:val="single" w:color="000000" w:sz="4" w:space="0"/>
              <w:left w:val="nil"/>
              <w:bottom w:val="single" w:color="000000" w:sz="4" w:space="0"/>
              <w:right w:val="single" w:color="auto" w:sz="4" w:space="0"/>
            </w:tcBorders>
            <w:vAlign w:val="center"/>
          </w:tcPr>
          <w:p>
            <w:pPr>
              <w:jc w:val="center"/>
              <w:rPr>
                <w:rFonts w:ascii="仿宋_GB2312" w:hAnsi="Times New Roman" w:eastAsia="仿宋_GB2312"/>
                <w:b/>
                <w:sz w:val="24"/>
              </w:rPr>
            </w:pPr>
            <w:r>
              <w:rPr>
                <w:rFonts w:hint="eastAsia" w:ascii="仿宋_GB2312" w:hAnsi="Times New Roman" w:eastAsia="仿宋_GB2312"/>
                <w:b/>
                <w:sz w:val="24"/>
              </w:rPr>
              <w:t>15</w:t>
            </w:r>
          </w:p>
        </w:tc>
        <w:tc>
          <w:tcPr>
            <w:tcW w:w="1983" w:type="dxa"/>
            <w:tcBorders>
              <w:top w:val="single" w:color="000000" w:sz="4" w:space="0"/>
              <w:left w:val="nil"/>
              <w:bottom w:val="single" w:color="000000" w:sz="4" w:space="0"/>
              <w:right w:val="single" w:color="auto" w:sz="4" w:space="0"/>
            </w:tcBorders>
            <w:vAlign w:val="center"/>
          </w:tcPr>
          <w:p>
            <w:pPr>
              <w:jc w:val="left"/>
              <w:rPr>
                <w:rFonts w:ascii="仿宋_GB2312" w:hAnsi="Times New Roman" w:eastAsia="仿宋_GB2312"/>
                <w:b/>
                <w:sz w:val="24"/>
              </w:rPr>
            </w:pP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b/>
                <w:kern w:val="0"/>
                <w:sz w:val="24"/>
              </w:rPr>
            </w:pPr>
          </w:p>
        </w:tc>
        <w:tc>
          <w:tcPr>
            <w:tcW w:w="1558" w:type="dxa"/>
            <w:vMerge w:val="continue"/>
            <w:tcBorders>
              <w:left w:val="single" w:color="auto" w:sz="4" w:space="0"/>
              <w:bottom w:val="single" w:color="000000" w:sz="4" w:space="0"/>
              <w:right w:val="single" w:color="000000" w:sz="4" w:space="0"/>
            </w:tcBorders>
            <w:vAlign w:val="center"/>
          </w:tcPr>
          <w:p>
            <w:pPr>
              <w:widowControl/>
              <w:snapToGrid w:val="0"/>
              <w:jc w:val="center"/>
              <w:rPr>
                <w:rFonts w:ascii="仿宋_GB2312" w:hAnsi="Times New Roman" w:eastAsia="仿宋_GB2312"/>
                <w:b/>
                <w:kern w:val="0"/>
                <w:sz w:val="24"/>
              </w:rPr>
            </w:pPr>
          </w:p>
        </w:tc>
      </w:tr>
      <w:tr>
        <w:tblPrEx>
          <w:tblCellMar>
            <w:top w:w="0" w:type="dxa"/>
            <w:left w:w="108" w:type="dxa"/>
            <w:bottom w:w="0" w:type="dxa"/>
            <w:right w:w="108" w:type="dxa"/>
          </w:tblCellMar>
        </w:tblPrEx>
        <w:trPr>
          <w:trHeight w:val="510" w:hRule="atLeast"/>
          <w:jc w:val="center"/>
        </w:trPr>
        <w:tc>
          <w:tcPr>
            <w:tcW w:w="1413" w:type="dxa"/>
            <w:vMerge w:val="restart"/>
            <w:tcBorders>
              <w:top w:val="single" w:color="auto" w:sz="4" w:space="0"/>
              <w:left w:val="single" w:color="000000" w:sz="4" w:space="0"/>
              <w:right w:val="single" w:color="000000" w:sz="4" w:space="0"/>
            </w:tcBorders>
            <w:vAlign w:val="center"/>
          </w:tcPr>
          <w:p>
            <w:pPr>
              <w:rPr>
                <w:rFonts w:hint="eastAsia" w:ascii="Calibri" w:hAnsi="Calibri" w:eastAsia="宋体" w:cs="Times New Roman"/>
                <w:color w:val="000000"/>
                <w:kern w:val="2"/>
                <w:sz w:val="24"/>
                <w:szCs w:val="24"/>
                <w:lang w:val="en-US" w:eastAsia="zh-CN" w:bidi="ar-SA"/>
              </w:rPr>
            </w:pPr>
            <w:r>
              <w:rPr>
                <w:rFonts w:hint="eastAsia"/>
                <w:color w:val="000000"/>
                <w:sz w:val="24"/>
                <w:lang w:eastAsia="zh-CN"/>
              </w:rPr>
              <w:t>五、电气系统故障检测与维修</w:t>
            </w:r>
            <w:r>
              <w:rPr>
                <w:rFonts w:hint="eastAsia"/>
                <w:color w:val="000000"/>
                <w:sz w:val="24"/>
              </w:rPr>
              <w:t>（</w:t>
            </w:r>
            <w:r>
              <w:rPr>
                <w:rFonts w:hint="eastAsia"/>
                <w:color w:val="000000"/>
                <w:sz w:val="24"/>
                <w:lang w:val="en-US" w:eastAsia="zh-CN"/>
              </w:rPr>
              <w:t>1</w:t>
            </w:r>
            <w:r>
              <w:rPr>
                <w:rFonts w:hint="eastAsia"/>
                <w:color w:val="000000"/>
                <w:sz w:val="24"/>
              </w:rPr>
              <w:t>0分）</w:t>
            </w: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Calibri" w:hAnsi="Calibri" w:eastAsia="宋体" w:cs="Times New Roman"/>
                <w:color w:val="000000"/>
                <w:kern w:val="2"/>
                <w:sz w:val="24"/>
                <w:szCs w:val="24"/>
                <w:lang w:val="en-US" w:eastAsia="zh-CN" w:bidi="ar-SA"/>
              </w:rPr>
            </w:pPr>
            <w:r>
              <w:rPr>
                <w:rFonts w:hint="eastAsia"/>
                <w:color w:val="000000"/>
                <w:sz w:val="24"/>
              </w:rPr>
              <w:t>设备处于安全状态（电、压力、位置）</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eastAsia="宋体"/>
                <w:color w:val="000000"/>
                <w:sz w:val="24"/>
                <w:lang w:val="en-US" w:eastAsia="zh-CN"/>
              </w:rPr>
            </w:pPr>
            <w:r>
              <w:rPr>
                <w:rFonts w:hint="eastAsia"/>
                <w:color w:val="000000"/>
                <w:sz w:val="24"/>
              </w:rPr>
              <w:t>0.1</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tcBorders>
              <w:left w:val="single" w:color="auto" w:sz="4" w:space="0"/>
              <w:right w:val="single" w:color="000000" w:sz="4" w:space="0"/>
            </w:tcBorders>
            <w:vAlign w:val="center"/>
          </w:tcPr>
          <w:p>
            <w:pPr>
              <w:widowControl/>
              <w:snapToGrid w:val="0"/>
              <w:jc w:val="center"/>
              <w:rPr>
                <w:rFonts w:hint="eastAsia"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rPr>
                <w:rFonts w:hint="eastAsia"/>
                <w:color w:val="000000"/>
                <w:sz w:val="24"/>
                <w:lang w:eastAsia="zh-CN"/>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宋体" w:hAnsi="宋体" w:eastAsia="宋体" w:cs="宋体"/>
                <w:i w:val="0"/>
                <w:color w:val="000000"/>
                <w:kern w:val="0"/>
                <w:sz w:val="24"/>
                <w:szCs w:val="24"/>
                <w:u w:val="none"/>
                <w:lang w:val="en-US" w:eastAsia="zh-CN" w:bidi="ar"/>
              </w:rPr>
            </w:pPr>
            <w:r>
              <w:rPr>
                <w:rFonts w:hint="eastAsia"/>
                <w:color w:val="000000"/>
                <w:sz w:val="24"/>
              </w:rPr>
              <w:t>穿着正确的服装、鞋</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olor w:val="000000"/>
                <w:sz w:val="24"/>
                <w:lang w:val="en-US" w:eastAsia="zh-CN"/>
              </w:rPr>
            </w:pPr>
            <w:r>
              <w:rPr>
                <w:rFonts w:hint="eastAsia"/>
                <w:color w:val="000000"/>
                <w:sz w:val="24"/>
              </w:rPr>
              <w:t>0.1</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tcBorders>
              <w:left w:val="single" w:color="auto" w:sz="4" w:space="0"/>
              <w:right w:val="single" w:color="000000" w:sz="4" w:space="0"/>
            </w:tcBorders>
            <w:vAlign w:val="center"/>
          </w:tcPr>
          <w:p>
            <w:pPr>
              <w:widowControl/>
              <w:snapToGrid w:val="0"/>
              <w:jc w:val="center"/>
              <w:rPr>
                <w:rFonts w:hint="eastAsia"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rPr>
                <w:rFonts w:hint="eastAsia"/>
                <w:color w:val="000000"/>
                <w:sz w:val="24"/>
                <w:lang w:eastAsia="zh-CN"/>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宋体" w:hAnsi="宋体" w:eastAsia="宋体" w:cs="宋体"/>
                <w:i w:val="0"/>
                <w:color w:val="000000"/>
                <w:kern w:val="0"/>
                <w:sz w:val="24"/>
                <w:szCs w:val="24"/>
                <w:u w:val="none"/>
                <w:lang w:val="en-US" w:eastAsia="zh-CN" w:bidi="ar"/>
              </w:rPr>
            </w:pPr>
            <w:r>
              <w:rPr>
                <w:rFonts w:hint="eastAsia"/>
                <w:color w:val="000000"/>
                <w:sz w:val="24"/>
              </w:rPr>
              <w:t>穿戴正确的手套（强电操作）</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olor w:val="000000"/>
                <w:sz w:val="24"/>
                <w:lang w:val="en-US" w:eastAsia="zh-CN"/>
              </w:rPr>
            </w:pPr>
            <w:r>
              <w:rPr>
                <w:rFonts w:hint="eastAsia"/>
                <w:color w:val="000000"/>
                <w:sz w:val="24"/>
              </w:rPr>
              <w:t>0.1</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tcBorders>
              <w:left w:val="single" w:color="auto" w:sz="4" w:space="0"/>
              <w:right w:val="single" w:color="000000" w:sz="4" w:space="0"/>
            </w:tcBorders>
            <w:vAlign w:val="center"/>
          </w:tcPr>
          <w:p>
            <w:pPr>
              <w:widowControl/>
              <w:snapToGrid w:val="0"/>
              <w:jc w:val="center"/>
              <w:rPr>
                <w:rFonts w:hint="eastAsia"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rPr>
                <w:rFonts w:hint="eastAsia"/>
                <w:color w:val="000000"/>
                <w:sz w:val="24"/>
                <w:lang w:eastAsia="zh-CN"/>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宋体" w:hAnsi="宋体" w:eastAsia="宋体" w:cs="宋体"/>
                <w:i w:val="0"/>
                <w:color w:val="000000"/>
                <w:kern w:val="0"/>
                <w:sz w:val="24"/>
                <w:szCs w:val="24"/>
                <w:u w:val="none"/>
                <w:lang w:val="en-US" w:eastAsia="zh-CN" w:bidi="ar"/>
              </w:rPr>
            </w:pPr>
            <w:r>
              <w:rPr>
                <w:rFonts w:hint="eastAsia"/>
                <w:color w:val="000000"/>
                <w:sz w:val="24"/>
              </w:rPr>
              <w:t>要求佩戴护目镜</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olor w:val="000000"/>
                <w:sz w:val="24"/>
                <w:lang w:val="en-US" w:eastAsia="zh-CN"/>
              </w:rPr>
            </w:pPr>
            <w:r>
              <w:rPr>
                <w:rFonts w:hint="eastAsia"/>
                <w:color w:val="000000"/>
                <w:sz w:val="24"/>
              </w:rPr>
              <w:t>0.1</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tcBorders>
              <w:left w:val="single" w:color="auto" w:sz="4" w:space="0"/>
              <w:right w:val="single" w:color="000000" w:sz="4" w:space="0"/>
            </w:tcBorders>
            <w:vAlign w:val="center"/>
          </w:tcPr>
          <w:p>
            <w:pPr>
              <w:widowControl/>
              <w:snapToGrid w:val="0"/>
              <w:jc w:val="center"/>
              <w:rPr>
                <w:rFonts w:hint="eastAsia" w:ascii="仿宋_GB2312" w:hAnsi="Times New Roman" w:eastAsia="仿宋_GB2312"/>
                <w:kern w:val="0"/>
                <w:sz w:val="24"/>
              </w:rPr>
            </w:pPr>
          </w:p>
        </w:tc>
      </w:tr>
      <w:tr>
        <w:trPr>
          <w:trHeight w:val="510" w:hRule="atLeast"/>
          <w:jc w:val="center"/>
        </w:trPr>
        <w:tc>
          <w:tcPr>
            <w:tcW w:w="1413" w:type="dxa"/>
            <w:vMerge w:val="continue"/>
            <w:tcBorders>
              <w:left w:val="single" w:color="000000" w:sz="4" w:space="0"/>
              <w:right w:val="single" w:color="000000" w:sz="4" w:space="0"/>
            </w:tcBorders>
            <w:vAlign w:val="center"/>
          </w:tcPr>
          <w:p>
            <w:pPr>
              <w:rPr>
                <w:rFonts w:hint="eastAsia"/>
                <w:color w:val="000000"/>
                <w:sz w:val="24"/>
                <w:lang w:eastAsia="zh-CN"/>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宋体" w:hAnsi="宋体" w:eastAsia="宋体" w:cs="宋体"/>
                <w:i w:val="0"/>
                <w:color w:val="000000"/>
                <w:kern w:val="0"/>
                <w:sz w:val="24"/>
                <w:szCs w:val="24"/>
                <w:u w:val="none"/>
                <w:lang w:val="en-US" w:eastAsia="zh-CN" w:bidi="ar"/>
              </w:rPr>
            </w:pPr>
            <w:r>
              <w:rPr>
                <w:rFonts w:hint="eastAsia"/>
                <w:color w:val="000000"/>
                <w:sz w:val="24"/>
              </w:rPr>
              <w:t>检测元件前，正确自检万用表、兆欧表</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olor w:val="000000"/>
                <w:sz w:val="24"/>
                <w:lang w:val="en-US" w:eastAsia="zh-CN"/>
              </w:rPr>
            </w:pPr>
            <w:r>
              <w:rPr>
                <w:rFonts w:hint="eastAsia"/>
                <w:color w:val="000000"/>
                <w:sz w:val="24"/>
              </w:rPr>
              <w:t>0.1</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tcBorders>
              <w:left w:val="single" w:color="auto" w:sz="4" w:space="0"/>
              <w:right w:val="single" w:color="000000" w:sz="4" w:space="0"/>
            </w:tcBorders>
            <w:vAlign w:val="center"/>
          </w:tcPr>
          <w:p>
            <w:pPr>
              <w:widowControl/>
              <w:snapToGrid w:val="0"/>
              <w:jc w:val="center"/>
              <w:rPr>
                <w:rFonts w:hint="eastAsia"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rPr>
                <w:rFonts w:hint="eastAsia"/>
                <w:color w:val="000000"/>
                <w:sz w:val="24"/>
                <w:lang w:eastAsia="zh-CN"/>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宋体" w:hAnsi="宋体" w:eastAsia="宋体" w:cs="宋体"/>
                <w:i w:val="0"/>
                <w:color w:val="000000"/>
                <w:kern w:val="0"/>
                <w:sz w:val="24"/>
                <w:szCs w:val="24"/>
                <w:u w:val="none"/>
                <w:lang w:val="en-US" w:eastAsia="zh-CN" w:bidi="ar"/>
              </w:rPr>
            </w:pPr>
            <w:r>
              <w:rPr>
                <w:rFonts w:hint="eastAsia"/>
                <w:color w:val="000000"/>
                <w:sz w:val="24"/>
              </w:rPr>
              <w:t>检测元件正确操作</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olor w:val="000000"/>
                <w:sz w:val="24"/>
                <w:lang w:val="en-US" w:eastAsia="zh-CN"/>
              </w:rPr>
            </w:pPr>
            <w:r>
              <w:rPr>
                <w:rFonts w:hint="eastAsia"/>
                <w:color w:val="000000"/>
                <w:sz w:val="24"/>
              </w:rPr>
              <w:t>0.2</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tcBorders>
              <w:left w:val="single" w:color="auto" w:sz="4" w:space="0"/>
              <w:right w:val="single" w:color="000000" w:sz="4" w:space="0"/>
            </w:tcBorders>
            <w:vAlign w:val="center"/>
          </w:tcPr>
          <w:p>
            <w:pPr>
              <w:widowControl/>
              <w:snapToGrid w:val="0"/>
              <w:jc w:val="center"/>
              <w:rPr>
                <w:rFonts w:hint="eastAsia"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rPr>
                <w:rFonts w:hint="eastAsia"/>
                <w:color w:val="000000"/>
                <w:sz w:val="24"/>
                <w:lang w:eastAsia="zh-CN"/>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宋体" w:hAnsi="宋体" w:eastAsia="宋体" w:cs="宋体"/>
                <w:i w:val="0"/>
                <w:color w:val="000000"/>
                <w:kern w:val="0"/>
                <w:sz w:val="24"/>
                <w:szCs w:val="24"/>
                <w:u w:val="none"/>
                <w:lang w:val="en-US" w:eastAsia="zh-CN" w:bidi="ar"/>
              </w:rPr>
            </w:pPr>
            <w:r>
              <w:rPr>
                <w:rFonts w:hint="eastAsia"/>
                <w:color w:val="000000"/>
                <w:sz w:val="24"/>
              </w:rPr>
              <w:t>离开工位一直关闭电源</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olor w:val="000000"/>
                <w:sz w:val="24"/>
                <w:lang w:val="en-US" w:eastAsia="zh-CN"/>
              </w:rPr>
            </w:pPr>
            <w:r>
              <w:rPr>
                <w:rFonts w:hint="eastAsia"/>
                <w:color w:val="000000"/>
                <w:sz w:val="24"/>
              </w:rPr>
              <w:t>0.1</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tcBorders>
              <w:left w:val="single" w:color="auto" w:sz="4" w:space="0"/>
              <w:right w:val="single" w:color="000000" w:sz="4" w:space="0"/>
            </w:tcBorders>
            <w:vAlign w:val="center"/>
          </w:tcPr>
          <w:p>
            <w:pPr>
              <w:widowControl/>
              <w:snapToGrid w:val="0"/>
              <w:jc w:val="center"/>
              <w:rPr>
                <w:rFonts w:hint="eastAsia"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rPr>
                <w:rFonts w:hint="eastAsia"/>
                <w:color w:val="000000"/>
                <w:sz w:val="24"/>
                <w:lang w:eastAsia="zh-CN"/>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宋体" w:hAnsi="宋体" w:eastAsia="宋体" w:cs="宋体"/>
                <w:i w:val="0"/>
                <w:color w:val="000000"/>
                <w:kern w:val="0"/>
                <w:sz w:val="24"/>
                <w:szCs w:val="24"/>
                <w:u w:val="none"/>
                <w:lang w:val="en-US" w:eastAsia="zh-CN" w:bidi="ar"/>
              </w:rPr>
            </w:pPr>
            <w:r>
              <w:rPr>
                <w:rFonts w:hint="eastAsia"/>
                <w:color w:val="000000"/>
                <w:sz w:val="24"/>
              </w:rPr>
              <w:t>工位一直保持干净整洁</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olor w:val="000000"/>
                <w:sz w:val="24"/>
                <w:lang w:val="en-US" w:eastAsia="zh-CN"/>
              </w:rPr>
            </w:pPr>
            <w:r>
              <w:rPr>
                <w:rFonts w:hint="eastAsia"/>
                <w:color w:val="000000"/>
                <w:sz w:val="24"/>
              </w:rPr>
              <w:t>0.1</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tcBorders>
              <w:left w:val="single" w:color="auto" w:sz="4" w:space="0"/>
              <w:right w:val="single" w:color="000000" w:sz="4" w:space="0"/>
            </w:tcBorders>
            <w:vAlign w:val="center"/>
          </w:tcPr>
          <w:p>
            <w:pPr>
              <w:widowControl/>
              <w:snapToGrid w:val="0"/>
              <w:jc w:val="center"/>
              <w:rPr>
                <w:rFonts w:hint="eastAsia"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rPr>
                <w:rFonts w:hint="eastAsia"/>
                <w:color w:val="000000"/>
                <w:sz w:val="24"/>
                <w:lang w:eastAsia="zh-CN"/>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宋体" w:hAnsi="宋体" w:eastAsia="宋体" w:cs="宋体"/>
                <w:i w:val="0"/>
                <w:color w:val="000000"/>
                <w:kern w:val="0"/>
                <w:sz w:val="24"/>
                <w:szCs w:val="24"/>
                <w:u w:val="none"/>
                <w:lang w:val="en-US" w:eastAsia="zh-CN" w:bidi="ar"/>
              </w:rPr>
            </w:pPr>
            <w:r>
              <w:rPr>
                <w:rFonts w:hint="eastAsia"/>
                <w:color w:val="000000"/>
                <w:sz w:val="24"/>
              </w:rPr>
              <w:t>使用正确的工具进行安全操作，且每个步骤都是安全的</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olor w:val="000000"/>
                <w:sz w:val="24"/>
                <w:lang w:val="en-US" w:eastAsia="zh-CN"/>
              </w:rPr>
            </w:pPr>
            <w:r>
              <w:rPr>
                <w:rFonts w:hint="eastAsia"/>
                <w:color w:val="000000"/>
                <w:sz w:val="24"/>
              </w:rPr>
              <w:t>0.1</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tcBorders>
              <w:left w:val="single" w:color="auto" w:sz="4" w:space="0"/>
              <w:right w:val="single" w:color="000000" w:sz="4" w:space="0"/>
            </w:tcBorders>
            <w:vAlign w:val="center"/>
          </w:tcPr>
          <w:p>
            <w:pPr>
              <w:widowControl/>
              <w:snapToGrid w:val="0"/>
              <w:jc w:val="center"/>
              <w:rPr>
                <w:rFonts w:hint="eastAsia"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rPr>
                <w:rFonts w:hint="eastAsia"/>
                <w:color w:val="000000"/>
                <w:sz w:val="24"/>
                <w:lang w:eastAsia="zh-CN"/>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故障1正确修复</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Calibri" w:hAnsi="Calibri" w:eastAsia="宋体" w:cs="Times New Roman"/>
                <w:color w:val="000000"/>
                <w:kern w:val="2"/>
                <w:sz w:val="24"/>
                <w:szCs w:val="24"/>
                <w:lang w:val="en-US" w:eastAsia="zh-CN" w:bidi="ar-SA"/>
              </w:rPr>
            </w:pPr>
            <w:r>
              <w:rPr>
                <w:rFonts w:hint="eastAsia"/>
                <w:color w:val="000000"/>
                <w:sz w:val="24"/>
                <w:lang w:val="en-US" w:eastAsia="zh-CN"/>
              </w:rPr>
              <w:t>1</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Calibri" w:hAnsi="Calibri" w:eastAsia="宋体" w:cs="Times New Roman"/>
                <w:color w:val="000000"/>
                <w:kern w:val="2"/>
                <w:sz w:val="24"/>
                <w:szCs w:val="24"/>
                <w:lang w:val="en-US" w:eastAsia="zh-CN" w:bidi="ar-SA"/>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tcBorders>
              <w:left w:val="single" w:color="auto" w:sz="4" w:space="0"/>
              <w:right w:val="single" w:color="000000" w:sz="4" w:space="0"/>
            </w:tcBorders>
            <w:vAlign w:val="center"/>
          </w:tcPr>
          <w:p>
            <w:pPr>
              <w:widowControl/>
              <w:snapToGrid w:val="0"/>
              <w:jc w:val="center"/>
              <w:rPr>
                <w:rFonts w:hint="eastAsia"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rPr>
                <w:rFonts w:hint="eastAsia"/>
                <w:color w:val="000000"/>
                <w:sz w:val="24"/>
                <w:lang w:eastAsia="zh-CN"/>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Calibri" w:hAnsi="Calibri" w:eastAsia="宋体" w:cs="Times New Roman"/>
                <w:color w:val="000000"/>
                <w:kern w:val="2"/>
                <w:sz w:val="24"/>
                <w:szCs w:val="24"/>
                <w:lang w:val="en-US" w:eastAsia="zh-CN" w:bidi="ar-SA"/>
              </w:rPr>
            </w:pPr>
            <w:r>
              <w:rPr>
                <w:rFonts w:hint="eastAsia" w:ascii="宋体" w:hAnsi="宋体" w:eastAsia="宋体" w:cs="宋体"/>
                <w:i w:val="0"/>
                <w:color w:val="000000"/>
                <w:kern w:val="0"/>
                <w:sz w:val="24"/>
                <w:szCs w:val="24"/>
                <w:u w:val="none"/>
                <w:lang w:val="en-US" w:eastAsia="zh-CN" w:bidi="ar"/>
              </w:rPr>
              <w:t>故障1排查分析合理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eastAsia="宋体"/>
                <w:color w:val="000000"/>
                <w:sz w:val="24"/>
                <w:lang w:val="en-US" w:eastAsia="zh-CN"/>
              </w:rPr>
            </w:pPr>
            <w:r>
              <w:rPr>
                <w:rFonts w:hint="eastAsia"/>
                <w:color w:val="000000"/>
                <w:sz w:val="24"/>
                <w:lang w:val="en-US" w:eastAsia="zh-CN"/>
              </w:rPr>
              <w:t>1</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tcBorders>
              <w:left w:val="single" w:color="auto" w:sz="4" w:space="0"/>
              <w:right w:val="single" w:color="000000" w:sz="4" w:space="0"/>
            </w:tcBorders>
            <w:vAlign w:val="center"/>
          </w:tcPr>
          <w:p>
            <w:pPr>
              <w:widowControl/>
              <w:snapToGrid w:val="0"/>
              <w:jc w:val="center"/>
              <w:rPr>
                <w:rFonts w:hint="eastAsia"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rPr>
                <w:rFonts w:hint="eastAsia"/>
                <w:color w:val="000000"/>
                <w:sz w:val="24"/>
                <w:lang w:eastAsia="zh-CN"/>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Calibri" w:hAnsi="Calibri" w:eastAsia="宋体" w:cs="Times New Roman"/>
                <w:color w:val="000000"/>
                <w:kern w:val="2"/>
                <w:sz w:val="24"/>
                <w:szCs w:val="24"/>
                <w:lang w:val="en-US" w:eastAsia="zh-CN" w:bidi="ar-SA"/>
              </w:rPr>
            </w:pPr>
            <w:r>
              <w:rPr>
                <w:rFonts w:hint="eastAsia" w:ascii="宋体" w:hAnsi="宋体" w:eastAsia="宋体" w:cs="宋体"/>
                <w:i w:val="0"/>
                <w:color w:val="000000"/>
                <w:kern w:val="0"/>
                <w:sz w:val="24"/>
                <w:szCs w:val="24"/>
                <w:u w:val="none"/>
                <w:lang w:val="en-US" w:eastAsia="zh-CN" w:bidi="ar"/>
              </w:rPr>
              <w:t>故障2正确修复</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eastAsia="宋体"/>
                <w:color w:val="000000"/>
                <w:sz w:val="24"/>
                <w:lang w:val="en-US" w:eastAsia="zh-CN"/>
              </w:rPr>
            </w:pPr>
            <w:r>
              <w:rPr>
                <w:rFonts w:hint="eastAsia"/>
                <w:color w:val="000000"/>
                <w:sz w:val="24"/>
                <w:lang w:val="en-US" w:eastAsia="zh-CN"/>
              </w:rPr>
              <w:t>1</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tcBorders>
              <w:left w:val="single" w:color="auto" w:sz="4" w:space="0"/>
              <w:right w:val="single" w:color="000000" w:sz="4" w:space="0"/>
            </w:tcBorders>
            <w:vAlign w:val="center"/>
          </w:tcPr>
          <w:p>
            <w:pPr>
              <w:widowControl/>
              <w:snapToGrid w:val="0"/>
              <w:jc w:val="center"/>
              <w:rPr>
                <w:rFonts w:hint="eastAsia"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rPr>
                <w:rFonts w:hint="eastAsia"/>
                <w:color w:val="000000"/>
                <w:sz w:val="24"/>
                <w:lang w:eastAsia="zh-CN"/>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Calibri" w:hAnsi="Calibri" w:eastAsia="宋体" w:cs="Times New Roman"/>
                <w:color w:val="000000"/>
                <w:kern w:val="2"/>
                <w:sz w:val="24"/>
                <w:szCs w:val="24"/>
                <w:lang w:val="en-US" w:eastAsia="zh-CN" w:bidi="ar-SA"/>
              </w:rPr>
            </w:pPr>
            <w:r>
              <w:rPr>
                <w:rFonts w:hint="eastAsia" w:ascii="宋体" w:hAnsi="宋体" w:eastAsia="宋体" w:cs="宋体"/>
                <w:i w:val="0"/>
                <w:color w:val="000000"/>
                <w:kern w:val="0"/>
                <w:sz w:val="24"/>
                <w:szCs w:val="24"/>
                <w:u w:val="none"/>
                <w:lang w:val="en-US" w:eastAsia="zh-CN" w:bidi="ar"/>
              </w:rPr>
              <w:t>故障2排查分析合理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eastAsia="宋体"/>
                <w:color w:val="000000"/>
                <w:sz w:val="24"/>
                <w:lang w:val="en-US" w:eastAsia="zh-CN"/>
              </w:rPr>
            </w:pPr>
            <w:r>
              <w:rPr>
                <w:rFonts w:hint="eastAsia"/>
                <w:color w:val="000000"/>
                <w:sz w:val="24"/>
                <w:lang w:val="en-US" w:eastAsia="zh-CN"/>
              </w:rPr>
              <w:t>1</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tcBorders>
              <w:left w:val="single" w:color="auto" w:sz="4" w:space="0"/>
              <w:right w:val="single" w:color="000000" w:sz="4" w:space="0"/>
            </w:tcBorders>
            <w:vAlign w:val="center"/>
          </w:tcPr>
          <w:p>
            <w:pPr>
              <w:widowControl/>
              <w:snapToGrid w:val="0"/>
              <w:jc w:val="center"/>
              <w:rPr>
                <w:rFonts w:hint="eastAsia"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rPr>
                <w:rFonts w:hint="eastAsia"/>
                <w:color w:val="000000"/>
                <w:sz w:val="24"/>
                <w:lang w:eastAsia="zh-CN"/>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Calibri" w:hAnsi="Calibri" w:eastAsia="宋体" w:cs="Times New Roman"/>
                <w:color w:val="000000"/>
                <w:kern w:val="2"/>
                <w:sz w:val="24"/>
                <w:szCs w:val="24"/>
                <w:lang w:val="en-US" w:eastAsia="zh-CN" w:bidi="ar-SA"/>
              </w:rPr>
            </w:pPr>
            <w:r>
              <w:rPr>
                <w:rFonts w:hint="eastAsia" w:ascii="宋体" w:hAnsi="宋体" w:eastAsia="宋体" w:cs="宋体"/>
                <w:i w:val="0"/>
                <w:color w:val="000000"/>
                <w:kern w:val="0"/>
                <w:sz w:val="24"/>
                <w:szCs w:val="24"/>
                <w:u w:val="none"/>
                <w:lang w:val="en-US" w:eastAsia="zh-CN" w:bidi="ar"/>
              </w:rPr>
              <w:t>故障3正确修复</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eastAsia="宋体"/>
                <w:color w:val="000000"/>
                <w:sz w:val="24"/>
                <w:lang w:val="en-US" w:eastAsia="zh-CN"/>
              </w:rPr>
            </w:pPr>
            <w:r>
              <w:rPr>
                <w:rFonts w:hint="eastAsia"/>
                <w:color w:val="000000"/>
                <w:sz w:val="24"/>
                <w:lang w:val="en-US" w:eastAsia="zh-CN"/>
              </w:rPr>
              <w:t>1</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tcBorders>
              <w:left w:val="single" w:color="auto" w:sz="4" w:space="0"/>
              <w:right w:val="single" w:color="000000" w:sz="4" w:space="0"/>
            </w:tcBorders>
            <w:vAlign w:val="center"/>
          </w:tcPr>
          <w:p>
            <w:pPr>
              <w:widowControl/>
              <w:snapToGrid w:val="0"/>
              <w:jc w:val="center"/>
              <w:rPr>
                <w:rFonts w:hint="eastAsia"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rPr>
                <w:rFonts w:hint="eastAsia"/>
                <w:color w:val="000000"/>
                <w:sz w:val="24"/>
                <w:lang w:eastAsia="zh-CN"/>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Calibri" w:hAnsi="Calibri" w:eastAsia="宋体" w:cs="Times New Roman"/>
                <w:color w:val="000000"/>
                <w:kern w:val="2"/>
                <w:sz w:val="24"/>
                <w:szCs w:val="24"/>
                <w:lang w:val="en-US" w:eastAsia="zh-CN" w:bidi="ar-SA"/>
              </w:rPr>
            </w:pPr>
            <w:r>
              <w:rPr>
                <w:rFonts w:hint="eastAsia" w:ascii="宋体" w:hAnsi="宋体" w:eastAsia="宋体" w:cs="宋体"/>
                <w:i w:val="0"/>
                <w:color w:val="000000"/>
                <w:kern w:val="0"/>
                <w:sz w:val="24"/>
                <w:szCs w:val="24"/>
                <w:u w:val="none"/>
                <w:lang w:val="en-US" w:eastAsia="zh-CN" w:bidi="ar"/>
              </w:rPr>
              <w:t>故障3排查分析合理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eastAsia="宋体"/>
                <w:color w:val="000000"/>
                <w:sz w:val="24"/>
                <w:lang w:val="en-US" w:eastAsia="zh-CN"/>
              </w:rPr>
            </w:pPr>
            <w:r>
              <w:rPr>
                <w:rFonts w:hint="eastAsia"/>
                <w:color w:val="000000"/>
                <w:sz w:val="24"/>
                <w:lang w:val="en-US" w:eastAsia="zh-CN"/>
              </w:rPr>
              <w:t>1</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tcBorders>
              <w:left w:val="single" w:color="auto" w:sz="4" w:space="0"/>
              <w:right w:val="single" w:color="000000" w:sz="4" w:space="0"/>
            </w:tcBorders>
            <w:vAlign w:val="center"/>
          </w:tcPr>
          <w:p>
            <w:pPr>
              <w:widowControl/>
              <w:snapToGrid w:val="0"/>
              <w:jc w:val="center"/>
              <w:rPr>
                <w:rFonts w:hint="eastAsia"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rPr>
                <w:rFonts w:hint="eastAsia"/>
                <w:color w:val="000000"/>
                <w:sz w:val="24"/>
                <w:lang w:eastAsia="zh-CN"/>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Calibri" w:hAnsi="Calibri" w:eastAsia="宋体" w:cs="Times New Roman"/>
                <w:color w:val="000000"/>
                <w:kern w:val="2"/>
                <w:sz w:val="24"/>
                <w:szCs w:val="24"/>
                <w:lang w:val="en-US" w:eastAsia="zh-CN" w:bidi="ar-SA"/>
              </w:rPr>
            </w:pPr>
            <w:r>
              <w:rPr>
                <w:rFonts w:hint="eastAsia" w:ascii="宋体" w:hAnsi="宋体" w:eastAsia="宋体" w:cs="宋体"/>
                <w:i w:val="0"/>
                <w:color w:val="000000"/>
                <w:kern w:val="0"/>
                <w:sz w:val="24"/>
                <w:szCs w:val="24"/>
                <w:u w:val="none"/>
                <w:lang w:val="en-US" w:eastAsia="zh-CN" w:bidi="ar"/>
              </w:rPr>
              <w:t>排查修复时间（含报告书写）≤1</w:t>
            </w:r>
            <w:r>
              <w:rPr>
                <w:rFonts w:hint="eastAsia" w:ascii="宋体" w:hAnsi="宋体" w:cs="宋体"/>
                <w:i w:val="0"/>
                <w:color w:val="000000"/>
                <w:kern w:val="0"/>
                <w:sz w:val="24"/>
                <w:szCs w:val="24"/>
                <w:u w:val="none"/>
                <w:lang w:val="en-US" w:eastAsia="zh-CN" w:bidi="ar"/>
              </w:rPr>
              <w:t>5</w:t>
            </w:r>
            <w:r>
              <w:rPr>
                <w:rFonts w:hint="eastAsia" w:ascii="宋体" w:hAnsi="宋体" w:eastAsia="宋体" w:cs="宋体"/>
                <w:i w:val="0"/>
                <w:color w:val="000000"/>
                <w:kern w:val="0"/>
                <w:sz w:val="24"/>
                <w:szCs w:val="24"/>
                <w:u w:val="none"/>
                <w:lang w:val="en-US" w:eastAsia="zh-CN" w:bidi="ar"/>
              </w:rPr>
              <w:t>min得</w:t>
            </w:r>
            <w:r>
              <w:rPr>
                <w:rFonts w:hint="eastAsia" w:ascii="宋体" w:hAnsi="宋体" w:cs="宋体"/>
                <w:i w:val="0"/>
                <w:color w:val="000000"/>
                <w:kern w:val="0"/>
                <w:sz w:val="24"/>
                <w:szCs w:val="24"/>
                <w:u w:val="none"/>
                <w:lang w:val="en-US" w:eastAsia="zh-CN" w:bidi="ar"/>
              </w:rPr>
              <w:t>3</w:t>
            </w:r>
            <w:r>
              <w:rPr>
                <w:rFonts w:hint="eastAsia" w:ascii="宋体" w:hAnsi="宋体" w:eastAsia="宋体" w:cs="宋体"/>
                <w:i w:val="0"/>
                <w:color w:val="000000"/>
                <w:kern w:val="0"/>
                <w:sz w:val="24"/>
                <w:szCs w:val="24"/>
                <w:u w:val="none"/>
                <w:lang w:val="en-US" w:eastAsia="zh-CN" w:bidi="ar"/>
              </w:rPr>
              <w:t>分；</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排查修复时间（含报告书写）≤2</w:t>
            </w:r>
            <w:r>
              <w:rPr>
                <w:rFonts w:hint="eastAsia" w:ascii="宋体" w:hAnsi="宋体" w:cs="宋体"/>
                <w:i w:val="0"/>
                <w:color w:val="000000"/>
                <w:kern w:val="0"/>
                <w:sz w:val="24"/>
                <w:szCs w:val="24"/>
                <w:u w:val="none"/>
                <w:lang w:val="en-US" w:eastAsia="zh-CN" w:bidi="ar"/>
              </w:rPr>
              <w:t>5</w:t>
            </w:r>
            <w:r>
              <w:rPr>
                <w:rFonts w:hint="eastAsia" w:ascii="宋体" w:hAnsi="宋体" w:eastAsia="宋体" w:cs="宋体"/>
                <w:i w:val="0"/>
                <w:color w:val="000000"/>
                <w:kern w:val="0"/>
                <w:sz w:val="24"/>
                <w:szCs w:val="24"/>
                <w:u w:val="none"/>
                <w:lang w:val="en-US" w:eastAsia="zh-CN" w:bidi="ar"/>
              </w:rPr>
              <w:t>min得</w:t>
            </w:r>
            <w:r>
              <w:rPr>
                <w:rFonts w:hint="eastAsia" w:ascii="宋体" w:hAnsi="宋体" w:cs="宋体"/>
                <w:i w:val="0"/>
                <w:color w:val="000000"/>
                <w:kern w:val="0"/>
                <w:sz w:val="24"/>
                <w:szCs w:val="24"/>
                <w:u w:val="none"/>
                <w:lang w:val="en-US" w:eastAsia="zh-CN" w:bidi="ar"/>
              </w:rPr>
              <w:t>2</w:t>
            </w:r>
            <w:r>
              <w:rPr>
                <w:rFonts w:hint="eastAsia" w:ascii="宋体" w:hAnsi="宋体" w:eastAsia="宋体" w:cs="宋体"/>
                <w:i w:val="0"/>
                <w:color w:val="000000"/>
                <w:kern w:val="0"/>
                <w:sz w:val="24"/>
                <w:szCs w:val="24"/>
                <w:u w:val="none"/>
                <w:lang w:val="en-US" w:eastAsia="zh-CN" w:bidi="ar"/>
              </w:rPr>
              <w:t>分；</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排查修复时间（含报告书写）≤3</w:t>
            </w:r>
            <w:r>
              <w:rPr>
                <w:rFonts w:hint="eastAsia" w:ascii="宋体" w:hAnsi="宋体" w:cs="宋体"/>
                <w:i w:val="0"/>
                <w:color w:val="000000"/>
                <w:kern w:val="0"/>
                <w:sz w:val="24"/>
                <w:szCs w:val="24"/>
                <w:u w:val="none"/>
                <w:lang w:val="en-US" w:eastAsia="zh-CN" w:bidi="ar"/>
              </w:rPr>
              <w:t>5</w:t>
            </w:r>
            <w:r>
              <w:rPr>
                <w:rFonts w:hint="eastAsia" w:ascii="宋体" w:hAnsi="宋体" w:eastAsia="宋体" w:cs="宋体"/>
                <w:i w:val="0"/>
                <w:color w:val="000000"/>
                <w:kern w:val="0"/>
                <w:sz w:val="24"/>
                <w:szCs w:val="24"/>
                <w:u w:val="none"/>
                <w:lang w:val="en-US" w:eastAsia="zh-CN" w:bidi="ar"/>
              </w:rPr>
              <w:t>min得1分；</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排查修复时间（含报告书写） &gt;3</w:t>
            </w:r>
            <w:r>
              <w:rPr>
                <w:rFonts w:hint="eastAsia" w:ascii="宋体" w:hAnsi="宋体" w:cs="宋体"/>
                <w:i w:val="0"/>
                <w:color w:val="000000"/>
                <w:kern w:val="0"/>
                <w:sz w:val="24"/>
                <w:szCs w:val="24"/>
                <w:u w:val="none"/>
                <w:lang w:val="en-US" w:eastAsia="zh-CN" w:bidi="ar"/>
              </w:rPr>
              <w:t>5</w:t>
            </w:r>
            <w:r>
              <w:rPr>
                <w:rFonts w:hint="eastAsia" w:ascii="宋体" w:hAnsi="宋体" w:eastAsia="宋体" w:cs="宋体"/>
                <w:i w:val="0"/>
                <w:color w:val="000000"/>
                <w:kern w:val="0"/>
                <w:sz w:val="24"/>
                <w:szCs w:val="24"/>
                <w:u w:val="none"/>
                <w:lang w:val="en-US" w:eastAsia="zh-CN" w:bidi="ar"/>
              </w:rPr>
              <w:t>min得0分；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eastAsia="宋体"/>
                <w:color w:val="000000"/>
                <w:sz w:val="24"/>
                <w:lang w:val="en-US" w:eastAsia="zh-CN"/>
              </w:rPr>
            </w:pPr>
            <w:r>
              <w:rPr>
                <w:rFonts w:hint="eastAsia"/>
                <w:color w:val="000000"/>
                <w:sz w:val="24"/>
                <w:lang w:val="en-US" w:eastAsia="zh-CN"/>
              </w:rPr>
              <w:t>3</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olor w:val="000000"/>
                <w:sz w:val="24"/>
              </w:rPr>
            </w:pP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tcBorders>
              <w:left w:val="single" w:color="auto" w:sz="4" w:space="0"/>
              <w:right w:val="single" w:color="000000" w:sz="4" w:space="0"/>
            </w:tcBorders>
            <w:vAlign w:val="center"/>
          </w:tcPr>
          <w:p>
            <w:pPr>
              <w:widowControl/>
              <w:snapToGrid w:val="0"/>
              <w:jc w:val="center"/>
              <w:rPr>
                <w:rFonts w:hint="eastAsia"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rPr>
                <w:rFonts w:hint="eastAsia"/>
                <w:color w:val="00000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eastAsia="宋体"/>
                <w:color w:val="000000"/>
                <w:sz w:val="24"/>
                <w:lang w:eastAsia="zh-CN"/>
              </w:rPr>
            </w:pPr>
            <w:r>
              <w:rPr>
                <w:rFonts w:hint="eastAsia"/>
                <w:color w:val="000000"/>
                <w:sz w:val="24"/>
                <w:lang w:eastAsia="zh-CN"/>
              </w:rPr>
              <w:t>小计</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eastAsia="宋体"/>
                <w:color w:val="000000"/>
                <w:sz w:val="24"/>
                <w:lang w:val="en-US" w:eastAsia="zh-CN"/>
              </w:rPr>
            </w:pPr>
            <w:r>
              <w:rPr>
                <w:rFonts w:hint="eastAsia"/>
                <w:color w:val="000000"/>
                <w:sz w:val="24"/>
                <w:lang w:val="en-US" w:eastAsia="zh-CN"/>
              </w:rPr>
              <w:t>10</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olor w:val="000000"/>
                <w:sz w:val="24"/>
              </w:rPr>
            </w:pP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tcBorders>
              <w:left w:val="single" w:color="auto" w:sz="4" w:space="0"/>
              <w:right w:val="single" w:color="000000" w:sz="4" w:space="0"/>
            </w:tcBorders>
            <w:vAlign w:val="center"/>
          </w:tcPr>
          <w:p>
            <w:pPr>
              <w:widowControl/>
              <w:snapToGrid w:val="0"/>
              <w:jc w:val="center"/>
              <w:rPr>
                <w:rFonts w:hint="eastAsia"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restart"/>
            <w:tcBorders>
              <w:top w:val="single" w:color="auto" w:sz="4" w:space="0"/>
              <w:left w:val="single" w:color="000000" w:sz="4" w:space="0"/>
              <w:right w:val="single" w:color="000000" w:sz="4" w:space="0"/>
            </w:tcBorders>
            <w:vAlign w:val="center"/>
          </w:tcPr>
          <w:p>
            <w:pPr>
              <w:rPr>
                <w:color w:val="000000"/>
                <w:sz w:val="24"/>
              </w:rPr>
            </w:pPr>
            <w:r>
              <w:rPr>
                <w:rFonts w:hint="eastAsia"/>
                <w:color w:val="000000"/>
                <w:sz w:val="24"/>
                <w:lang w:eastAsia="zh-CN"/>
              </w:rPr>
              <w:t>六</w:t>
            </w:r>
            <w:r>
              <w:rPr>
                <w:rFonts w:hint="eastAsia"/>
                <w:color w:val="000000"/>
                <w:sz w:val="24"/>
              </w:rPr>
              <w:t>、整机系统调试</w:t>
            </w:r>
          </w:p>
          <w:p>
            <w:pPr>
              <w:rPr>
                <w:rFonts w:ascii="仿宋_GB2312" w:hAnsi="Times New Roman" w:eastAsia="仿宋_GB2312"/>
                <w:kern w:val="0"/>
                <w:sz w:val="24"/>
              </w:rPr>
            </w:pPr>
            <w:r>
              <w:rPr>
                <w:rFonts w:hint="eastAsia"/>
                <w:color w:val="000000"/>
                <w:sz w:val="24"/>
              </w:rPr>
              <w:t>（20分）</w:t>
            </w: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设备处于安全状态（电、压力、位置）</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0.2</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restart"/>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r>
              <w:rPr>
                <w:rFonts w:hint="eastAsia" w:ascii="仿宋_GB2312" w:hAnsi="Times New Roman" w:eastAsia="仿宋_GB2312"/>
                <w:kern w:val="0"/>
                <w:sz w:val="24"/>
              </w:rPr>
              <w:t>过程评分</w:t>
            </w:r>
          </w:p>
        </w:tc>
      </w:tr>
      <w:tr>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穿着正确的服装、鞋</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0.2</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穿戴正确的手套（管加工、制冷剂操作、强电操作）</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0.1</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要求佩戴护目镜</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0.1</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工位一直保持干净整洁</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0.2</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使用正确的工具进行安全操作，且每个步骤都是安全的</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0.2</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制冷剂类型正确</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0.5</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000000" w:sz="4" w:space="0"/>
            </w:tcBorders>
            <w:shd w:val="clear" w:color="auto" w:fill="auto"/>
            <w:vAlign w:val="center"/>
          </w:tcPr>
          <w:p>
            <w:pPr>
              <w:rPr>
                <w:color w:val="000000"/>
                <w:sz w:val="24"/>
              </w:rPr>
            </w:pPr>
            <w:r>
              <w:rPr>
                <w:rFonts w:hint="eastAsia"/>
                <w:color w:val="000000"/>
                <w:sz w:val="24"/>
              </w:rPr>
              <w:t>是否进行手动调试</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机组调试过程中，如果进行二次充氟，是否从低压侧动态充注气态制冷剂，整机充注量（2.0Kg±10%）</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1.0</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000000" w:sz="4" w:space="0"/>
            </w:tcBorders>
            <w:shd w:val="clear" w:color="auto" w:fill="auto"/>
            <w:vAlign w:val="center"/>
          </w:tcPr>
          <w:p>
            <w:pPr>
              <w:rPr>
                <w:color w:val="000000"/>
                <w:sz w:val="24"/>
              </w:rPr>
            </w:pPr>
            <w:r>
              <w:rPr>
                <w:rFonts w:hint="eastAsia"/>
                <w:color w:val="000000"/>
                <w:sz w:val="24"/>
              </w:rPr>
              <w:t>是否记录冷藏室初始温度值（℃）</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000000" w:sz="4" w:space="0"/>
            </w:tcBorders>
            <w:shd w:val="clear" w:color="auto" w:fill="auto"/>
            <w:vAlign w:val="center"/>
          </w:tcPr>
          <w:p>
            <w:pPr>
              <w:rPr>
                <w:color w:val="000000"/>
                <w:sz w:val="24"/>
              </w:rPr>
            </w:pPr>
            <w:r>
              <w:rPr>
                <w:rFonts w:hint="eastAsia"/>
                <w:color w:val="000000"/>
                <w:sz w:val="24"/>
              </w:rPr>
              <w:t>是否记录冷冻室初始温度值（℃）</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000000" w:sz="4" w:space="0"/>
            </w:tcBorders>
            <w:shd w:val="clear" w:color="auto" w:fill="auto"/>
            <w:vAlign w:val="center"/>
          </w:tcPr>
          <w:p>
            <w:pPr>
              <w:rPr>
                <w:color w:val="000000"/>
                <w:sz w:val="24"/>
              </w:rPr>
            </w:pPr>
            <w:r>
              <w:rPr>
                <w:rFonts w:hint="eastAsia"/>
                <w:color w:val="000000"/>
                <w:sz w:val="24"/>
              </w:rPr>
              <w:t>手动调试转换成自动调试后，是否关闭手动模式下压缩机按钮/冷藏室电磁阀按钮/冷冻室电磁阀按钮</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1.0</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自动记录调试开始的时间</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自动调试10分钟后，是否记录冷藏室温度值（℃）</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自动调试10分钟后，是否记录冷冻室温度值（℃）</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是否记录自动调试10分钟后高压压力值（Mpa）（表压）</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是否记录自动调试10分钟后低压压力值（Mpa）（表压）</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自动调试过程中，是否进行过能量调节阀调试</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冷冻库温度达到&lt;-8℃</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1.0</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冷冻库温度达到≤-12℃</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2.0</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冷冻库温度达到≤-8℃后高压压力值（Mpa）（表压）</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1.0</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冷冻库温度达到≤-12℃后低压压力值（Mpa）（表压）</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1.0</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冷藏库温度达到&lt;10℃</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1.5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冷藏库温度达到≤5℃</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2.0</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冷藏库温度达到≤10℃后高压压力值（Mpa）（表压）</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1.0</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冷藏库温度达到≤5℃后低压压力值（Mpa）（表压）</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1.0</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工作结束、工位保持整洁</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0.5</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选手测量值与记录值保持一致（裁判员发现不一致时，需在《特殊情况记录表》中说明）</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1.0</w:t>
            </w:r>
          </w:p>
        </w:tc>
        <w:tc>
          <w:tcPr>
            <w:tcW w:w="1983"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□Yes/□No</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bottom w:val="single" w:color="auto"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000000" w:sz="4" w:space="0"/>
              <w:left w:val="nil"/>
              <w:bottom w:val="single" w:color="000000" w:sz="4" w:space="0"/>
              <w:right w:val="single" w:color="auto" w:sz="4" w:space="0"/>
            </w:tcBorders>
            <w:vAlign w:val="center"/>
          </w:tcPr>
          <w:p>
            <w:pPr>
              <w:jc w:val="center"/>
              <w:rPr>
                <w:rFonts w:ascii="仿宋_GB2312" w:hAnsi="Times New Roman" w:eastAsia="仿宋_GB2312"/>
                <w:b/>
                <w:color w:val="000000"/>
                <w:sz w:val="24"/>
              </w:rPr>
            </w:pPr>
            <w:r>
              <w:rPr>
                <w:rFonts w:hint="eastAsia" w:ascii="仿宋_GB2312" w:hAnsi="Times New Roman" w:eastAsia="仿宋_GB2312"/>
                <w:b/>
                <w:color w:val="000000"/>
                <w:sz w:val="24"/>
              </w:rPr>
              <w:t>小计</w:t>
            </w:r>
          </w:p>
        </w:tc>
        <w:tc>
          <w:tcPr>
            <w:tcW w:w="992" w:type="dxa"/>
            <w:tcBorders>
              <w:top w:val="single" w:color="000000" w:sz="4" w:space="0"/>
              <w:left w:val="nil"/>
              <w:bottom w:val="single" w:color="000000" w:sz="4" w:space="0"/>
              <w:right w:val="single" w:color="auto" w:sz="4" w:space="0"/>
            </w:tcBorders>
            <w:vAlign w:val="center"/>
          </w:tcPr>
          <w:p>
            <w:pPr>
              <w:jc w:val="center"/>
              <w:rPr>
                <w:rFonts w:ascii="仿宋_GB2312" w:hAnsi="Times New Roman" w:eastAsia="仿宋_GB2312"/>
                <w:b/>
                <w:sz w:val="24"/>
              </w:rPr>
            </w:pPr>
            <w:r>
              <w:rPr>
                <w:rFonts w:hint="eastAsia" w:ascii="仿宋_GB2312" w:hAnsi="Times New Roman" w:eastAsia="仿宋_GB2312"/>
                <w:b/>
                <w:sz w:val="24"/>
              </w:rPr>
              <w:t>20</w:t>
            </w:r>
          </w:p>
        </w:tc>
        <w:tc>
          <w:tcPr>
            <w:tcW w:w="1983" w:type="dxa"/>
            <w:tcBorders>
              <w:top w:val="single" w:color="000000" w:sz="4" w:space="0"/>
              <w:left w:val="nil"/>
              <w:bottom w:val="single" w:color="000000" w:sz="4" w:space="0"/>
              <w:right w:val="single" w:color="auto" w:sz="4" w:space="0"/>
            </w:tcBorders>
            <w:vAlign w:val="center"/>
          </w:tcPr>
          <w:p>
            <w:pPr>
              <w:jc w:val="left"/>
              <w:rPr>
                <w:rFonts w:ascii="仿宋_GB2312" w:hAnsi="Times New Roman" w:eastAsia="仿宋_GB2312"/>
                <w:sz w:val="24"/>
              </w:rPr>
            </w:pP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bottom w:val="single" w:color="000000"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restart"/>
            <w:tcBorders>
              <w:top w:val="single" w:color="auto" w:sz="4" w:space="0"/>
              <w:left w:val="single" w:color="000000" w:sz="4" w:space="0"/>
              <w:right w:val="single" w:color="000000" w:sz="4" w:space="0"/>
            </w:tcBorders>
            <w:vAlign w:val="center"/>
          </w:tcPr>
          <w:p>
            <w:pPr>
              <w:rPr>
                <w:color w:val="000000"/>
                <w:sz w:val="24"/>
              </w:rPr>
            </w:pPr>
            <w:r>
              <w:rPr>
                <w:rFonts w:hint="eastAsia"/>
                <w:color w:val="000000"/>
                <w:sz w:val="24"/>
                <w:lang w:eastAsia="zh-CN"/>
              </w:rPr>
              <w:t>七</w:t>
            </w:r>
            <w:r>
              <w:rPr>
                <w:rFonts w:hint="eastAsia"/>
                <w:color w:val="000000"/>
                <w:sz w:val="24"/>
              </w:rPr>
              <w:t>、压焓图绘制/Q</w:t>
            </w:r>
            <w:r>
              <w:rPr>
                <w:rFonts w:hint="eastAsia"/>
                <w:color w:val="000000"/>
                <w:sz w:val="24"/>
                <w:vertAlign w:val="subscript"/>
              </w:rPr>
              <w:t>k</w:t>
            </w:r>
            <w:r>
              <w:rPr>
                <w:rFonts w:hint="eastAsia"/>
                <w:color w:val="000000"/>
                <w:sz w:val="24"/>
              </w:rPr>
              <w:t>计算</w:t>
            </w:r>
          </w:p>
          <w:p>
            <w:pPr>
              <w:rPr>
                <w:color w:val="000000"/>
                <w:sz w:val="24"/>
              </w:rPr>
            </w:pPr>
            <w:r>
              <w:rPr>
                <w:rFonts w:hint="eastAsia"/>
                <w:color w:val="000000"/>
                <w:sz w:val="24"/>
              </w:rPr>
              <w:t>（</w:t>
            </w:r>
            <w:r>
              <w:rPr>
                <w:rFonts w:hint="eastAsia"/>
                <w:color w:val="000000"/>
                <w:sz w:val="24"/>
                <w:lang w:val="en-US" w:eastAsia="zh-CN"/>
              </w:rPr>
              <w:t>5</w:t>
            </w:r>
            <w:r>
              <w:rPr>
                <w:rFonts w:hint="eastAsia"/>
                <w:color w:val="000000"/>
                <w:sz w:val="24"/>
              </w:rPr>
              <w:t>分）</w:t>
            </w:r>
          </w:p>
        </w:tc>
        <w:tc>
          <w:tcPr>
            <w:tcW w:w="6943" w:type="dxa"/>
            <w:tcBorders>
              <w:top w:val="single" w:color="auto" w:sz="4" w:space="0"/>
              <w:left w:val="single" w:color="auto" w:sz="4" w:space="0"/>
              <w:bottom w:val="single" w:color="auto" w:sz="4" w:space="0"/>
              <w:right w:val="single" w:color="000000" w:sz="4" w:space="0"/>
            </w:tcBorders>
            <w:shd w:val="clear" w:color="auto" w:fill="auto"/>
            <w:vAlign w:val="center"/>
          </w:tcPr>
          <w:p>
            <w:pPr>
              <w:rPr>
                <w:color w:val="000000"/>
                <w:sz w:val="24"/>
              </w:rPr>
            </w:pPr>
            <w:r>
              <w:rPr>
                <w:rFonts w:hint="eastAsia"/>
                <w:color w:val="000000"/>
                <w:sz w:val="24"/>
              </w:rPr>
              <w:t>比焓表参数点压力值正确（1处不符合，扣</w:t>
            </w:r>
            <w:r>
              <w:rPr>
                <w:rFonts w:hint="eastAsia"/>
                <w:color w:val="000000"/>
                <w:sz w:val="24"/>
                <w:lang w:val="en-US" w:eastAsia="zh-CN"/>
              </w:rPr>
              <w:t>0.5</w:t>
            </w:r>
            <w:r>
              <w:rPr>
                <w:rFonts w:hint="eastAsia"/>
                <w:color w:val="000000"/>
                <w:sz w:val="24"/>
              </w:rPr>
              <w:t>分，扣完为止）</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eastAsia="宋体"/>
                <w:color w:val="000000"/>
                <w:sz w:val="24"/>
                <w:lang w:eastAsia="zh-CN"/>
              </w:rPr>
            </w:pPr>
            <w:r>
              <w:rPr>
                <w:rFonts w:hint="eastAsia"/>
                <w:color w:val="000000"/>
                <w:sz w:val="24"/>
                <w:lang w:val="en-US" w:eastAsia="zh-CN"/>
              </w:rPr>
              <w:t>1</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eastAsia="宋体"/>
                <w:color w:val="000000"/>
                <w:kern w:val="0"/>
                <w:sz w:val="24"/>
                <w:lang w:val="en-US" w:eastAsia="zh-CN"/>
              </w:rPr>
            </w:pPr>
            <w:r>
              <w:rPr>
                <w:rFonts w:hint="eastAsia"/>
                <w:color w:val="000000"/>
              </w:rPr>
              <w:t>每处</w:t>
            </w:r>
            <w:r>
              <w:rPr>
                <w:rFonts w:hint="eastAsia"/>
                <w:color w:val="000000"/>
                <w:lang w:val="en-US" w:eastAsia="zh-CN"/>
              </w:rPr>
              <w:t>0.5分</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restart"/>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r>
              <w:rPr>
                <w:rFonts w:hint="eastAsia" w:ascii="仿宋_GB2312" w:hAnsi="Times New Roman" w:eastAsia="仿宋_GB2312"/>
                <w:kern w:val="0"/>
                <w:sz w:val="24"/>
              </w:rPr>
              <w:t>结果评分</w:t>
            </w: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000000" w:sz="4" w:space="0"/>
            </w:tcBorders>
            <w:shd w:val="clear" w:color="auto" w:fill="auto"/>
            <w:vAlign w:val="center"/>
          </w:tcPr>
          <w:p>
            <w:pPr>
              <w:rPr>
                <w:color w:val="000000"/>
                <w:sz w:val="24"/>
              </w:rPr>
            </w:pPr>
            <w:r>
              <w:rPr>
                <w:rFonts w:hint="eastAsia"/>
                <w:color w:val="000000"/>
                <w:sz w:val="24"/>
              </w:rPr>
              <w:t>比焓表参数点比焓值正确（1处不符合，扣</w:t>
            </w:r>
            <w:r>
              <w:rPr>
                <w:rFonts w:hint="eastAsia"/>
                <w:color w:val="000000"/>
                <w:sz w:val="24"/>
                <w:lang w:val="en-US" w:eastAsia="zh-CN"/>
              </w:rPr>
              <w:t>0.5</w:t>
            </w:r>
            <w:r>
              <w:rPr>
                <w:rFonts w:hint="eastAsia"/>
                <w:color w:val="000000"/>
                <w:sz w:val="24"/>
              </w:rPr>
              <w:t>分，扣完为止）</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eastAsia="宋体"/>
                <w:color w:val="000000"/>
                <w:sz w:val="24"/>
                <w:lang w:val="en-US" w:eastAsia="zh-CN"/>
              </w:rPr>
            </w:pPr>
            <w:r>
              <w:rPr>
                <w:rFonts w:hint="eastAsia"/>
                <w:color w:val="000000"/>
                <w:sz w:val="24"/>
                <w:lang w:val="en-US" w:eastAsia="zh-CN"/>
              </w:rPr>
              <w:t>1.0</w:t>
            </w:r>
          </w:p>
        </w:tc>
        <w:tc>
          <w:tcPr>
            <w:tcW w:w="1983" w:type="dxa"/>
            <w:tcBorders>
              <w:top w:val="nil"/>
              <w:left w:val="single" w:color="auto" w:sz="4" w:space="0"/>
              <w:bottom w:val="single" w:color="auto" w:sz="4" w:space="0"/>
              <w:right w:val="single" w:color="auto" w:sz="4" w:space="0"/>
            </w:tcBorders>
            <w:shd w:val="clear" w:color="auto" w:fill="auto"/>
            <w:vAlign w:val="center"/>
          </w:tcPr>
          <w:p>
            <w:pPr>
              <w:jc w:val="center"/>
              <w:rPr>
                <w:color w:val="000000"/>
              </w:rPr>
            </w:pPr>
            <w:r>
              <w:rPr>
                <w:rFonts w:hint="eastAsia"/>
                <w:color w:val="000000"/>
              </w:rPr>
              <w:t>每处</w:t>
            </w:r>
            <w:r>
              <w:rPr>
                <w:rFonts w:hint="eastAsia"/>
                <w:color w:val="000000"/>
                <w:lang w:val="en-US" w:eastAsia="zh-CN"/>
              </w:rPr>
              <w:t>0.5分</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000000" w:sz="4" w:space="0"/>
            </w:tcBorders>
            <w:shd w:val="clear" w:color="auto" w:fill="auto"/>
            <w:vAlign w:val="center"/>
          </w:tcPr>
          <w:p>
            <w:pPr>
              <w:rPr>
                <w:color w:val="000000"/>
                <w:sz w:val="24"/>
              </w:rPr>
            </w:pPr>
            <w:r>
              <w:rPr>
                <w:rFonts w:hint="eastAsia"/>
                <w:color w:val="000000"/>
                <w:sz w:val="24"/>
              </w:rPr>
              <w:t>压焓图绘制正确（1处不符合，扣</w:t>
            </w:r>
            <w:r>
              <w:rPr>
                <w:rFonts w:hint="eastAsia"/>
                <w:color w:val="000000"/>
                <w:sz w:val="24"/>
                <w:lang w:val="en-US" w:eastAsia="zh-CN"/>
              </w:rPr>
              <w:t>0.5</w:t>
            </w:r>
            <w:r>
              <w:rPr>
                <w:rFonts w:hint="eastAsia"/>
                <w:color w:val="000000"/>
                <w:sz w:val="24"/>
              </w:rPr>
              <w:t>分，扣完为止）</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eastAsia="宋体"/>
                <w:color w:val="000000"/>
                <w:sz w:val="24"/>
                <w:lang w:val="en-US" w:eastAsia="zh-CN"/>
              </w:rPr>
            </w:pPr>
            <w:r>
              <w:rPr>
                <w:rFonts w:hint="eastAsia"/>
                <w:color w:val="000000"/>
                <w:sz w:val="24"/>
                <w:lang w:val="en-US" w:eastAsia="zh-CN"/>
              </w:rPr>
              <w:t>1.5</w:t>
            </w:r>
          </w:p>
        </w:tc>
        <w:tc>
          <w:tcPr>
            <w:tcW w:w="1983" w:type="dxa"/>
            <w:tcBorders>
              <w:top w:val="nil"/>
              <w:left w:val="single" w:color="auto" w:sz="4" w:space="0"/>
              <w:bottom w:val="single" w:color="auto" w:sz="4" w:space="0"/>
              <w:right w:val="single" w:color="auto" w:sz="4" w:space="0"/>
            </w:tcBorders>
            <w:shd w:val="clear" w:color="auto" w:fill="auto"/>
            <w:vAlign w:val="center"/>
          </w:tcPr>
          <w:p>
            <w:pPr>
              <w:jc w:val="center"/>
              <w:rPr>
                <w:color w:val="000000"/>
              </w:rPr>
            </w:pPr>
            <w:r>
              <w:rPr>
                <w:rFonts w:hint="eastAsia"/>
                <w:color w:val="000000"/>
              </w:rPr>
              <w:t>每处</w:t>
            </w:r>
            <w:r>
              <w:rPr>
                <w:rFonts w:hint="eastAsia"/>
                <w:color w:val="000000"/>
                <w:lang w:val="en-US" w:eastAsia="zh-CN"/>
              </w:rPr>
              <w:t>0.5分</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qk计算公式及步骤正确</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1.0</w:t>
            </w:r>
          </w:p>
        </w:tc>
        <w:tc>
          <w:tcPr>
            <w:tcW w:w="1983" w:type="dxa"/>
            <w:tcBorders>
              <w:top w:val="nil"/>
              <w:left w:val="single" w:color="auto" w:sz="4" w:space="0"/>
              <w:bottom w:val="single" w:color="auto" w:sz="4" w:space="0"/>
              <w:right w:val="single" w:color="auto" w:sz="4" w:space="0"/>
            </w:tcBorders>
            <w:shd w:val="clear" w:color="auto" w:fill="auto"/>
            <w:vAlign w:val="center"/>
          </w:tcPr>
          <w:p>
            <w:pPr>
              <w:jc w:val="center"/>
              <w:rPr>
                <w:color w:val="000000"/>
              </w:rPr>
            </w:pPr>
            <w:r>
              <w:rPr>
                <w:rFonts w:hint="eastAsia"/>
                <w:color w:val="000000"/>
              </w:rPr>
              <w:t>□是/□否</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qk计算结果值正确</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eastAsia="宋体"/>
                <w:color w:val="000000"/>
                <w:sz w:val="24"/>
                <w:lang w:val="en-US" w:eastAsia="zh-CN"/>
              </w:rPr>
            </w:pPr>
            <w:r>
              <w:rPr>
                <w:rFonts w:hint="eastAsia"/>
                <w:color w:val="000000"/>
                <w:sz w:val="24"/>
                <w:lang w:val="en-US" w:eastAsia="zh-CN"/>
              </w:rPr>
              <w:t>0.5</w:t>
            </w:r>
          </w:p>
        </w:tc>
        <w:tc>
          <w:tcPr>
            <w:tcW w:w="1983" w:type="dxa"/>
            <w:tcBorders>
              <w:top w:val="nil"/>
              <w:left w:val="single" w:color="auto" w:sz="4" w:space="0"/>
              <w:bottom w:val="single" w:color="auto" w:sz="4" w:space="0"/>
              <w:right w:val="single" w:color="auto" w:sz="4" w:space="0"/>
            </w:tcBorders>
            <w:shd w:val="clear" w:color="auto" w:fill="auto"/>
            <w:vAlign w:val="center"/>
          </w:tcPr>
          <w:p>
            <w:pPr>
              <w:jc w:val="center"/>
              <w:rPr>
                <w:color w:val="000000"/>
              </w:rPr>
            </w:pPr>
            <w:r>
              <w:rPr>
                <w:rFonts w:hint="eastAsia"/>
                <w:color w:val="000000"/>
              </w:rPr>
              <w:t>□是/□否</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bottom w:val="single" w:color="auto"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b/>
                <w:color w:val="000000"/>
                <w:sz w:val="24"/>
              </w:rPr>
            </w:pPr>
            <w:r>
              <w:rPr>
                <w:rFonts w:hint="eastAsia" w:ascii="仿宋_GB2312" w:hAnsi="Times New Roman" w:eastAsia="仿宋_GB2312"/>
                <w:b/>
                <w:color w:val="000000"/>
                <w:sz w:val="24"/>
              </w:rPr>
              <w:t>小计</w:t>
            </w:r>
          </w:p>
        </w:tc>
        <w:tc>
          <w:tcPr>
            <w:tcW w:w="992"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仿宋_GB2312" w:hAnsi="Times New Roman" w:eastAsia="仿宋_GB2312"/>
                <w:b/>
                <w:sz w:val="24"/>
                <w:lang w:eastAsia="zh-CN"/>
              </w:rPr>
            </w:pPr>
            <w:r>
              <w:rPr>
                <w:rFonts w:hint="eastAsia" w:ascii="仿宋_GB2312" w:hAnsi="Times New Roman" w:eastAsia="仿宋_GB2312"/>
                <w:b/>
                <w:sz w:val="24"/>
                <w:lang w:val="en-US" w:eastAsia="zh-CN"/>
              </w:rPr>
              <w:t>5</w:t>
            </w:r>
          </w:p>
        </w:tc>
        <w:tc>
          <w:tcPr>
            <w:tcW w:w="1983" w:type="dxa"/>
            <w:tcBorders>
              <w:top w:val="nil"/>
              <w:left w:val="single" w:color="auto" w:sz="4" w:space="0"/>
              <w:bottom w:val="single" w:color="auto" w:sz="4" w:space="0"/>
              <w:right w:val="single" w:color="auto" w:sz="4" w:space="0"/>
            </w:tcBorders>
            <w:shd w:val="clear" w:color="auto" w:fill="auto"/>
            <w:vAlign w:val="center"/>
          </w:tcPr>
          <w:p>
            <w:pPr>
              <w:jc w:val="center"/>
              <w:rPr>
                <w:color w:val="000000"/>
              </w:rPr>
            </w:pP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bottom w:val="single" w:color="000000"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restart"/>
            <w:tcBorders>
              <w:top w:val="single" w:color="auto" w:sz="4" w:space="0"/>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r>
              <w:rPr>
                <w:rFonts w:hint="eastAsia" w:ascii="仿宋_GB2312" w:hAnsi="Times New Roman" w:eastAsia="仿宋_GB2312"/>
                <w:kern w:val="0"/>
                <w:sz w:val="24"/>
              </w:rPr>
              <w:t>违规操作</w:t>
            </w: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在完成工作任务过程中，因操作不当导致触电，经执委会批准，由裁判长宣布，取消参赛资格</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22"/>
                <w:szCs w:val="22"/>
              </w:rPr>
            </w:pPr>
            <w:r>
              <w:rPr>
                <w:rFonts w:hint="eastAsia"/>
                <w:color w:val="000000"/>
                <w:sz w:val="22"/>
                <w:szCs w:val="22"/>
              </w:rPr>
              <w:t>――</w:t>
            </w:r>
          </w:p>
        </w:tc>
        <w:tc>
          <w:tcPr>
            <w:tcW w:w="19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22"/>
                <w:szCs w:val="22"/>
              </w:rPr>
            </w:pPr>
            <w:r>
              <w:rPr>
                <w:rFonts w:hint="eastAsia"/>
                <w:color w:val="000000"/>
                <w:sz w:val="22"/>
                <w:szCs w:val="22"/>
              </w:rPr>
              <w:t>□是/□否</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restart"/>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r>
              <w:rPr>
                <w:rFonts w:hint="eastAsia" w:ascii="仿宋_GB2312" w:hAnsi="Times New Roman" w:eastAsia="仿宋_GB2312"/>
                <w:kern w:val="0"/>
                <w:sz w:val="24"/>
              </w:rPr>
              <w:t>结果评分</w:t>
            </w: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在完成工作任务过程中，因操作不当导致现场大量制冷剂泄漏，经执委会批准，由裁判长宣布，取消参赛资格</w:t>
            </w:r>
          </w:p>
        </w:tc>
        <w:tc>
          <w:tcPr>
            <w:tcW w:w="992"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szCs w:val="22"/>
              </w:rPr>
            </w:pPr>
            <w:r>
              <w:rPr>
                <w:rFonts w:hint="eastAsia"/>
                <w:color w:val="000000"/>
                <w:sz w:val="22"/>
                <w:szCs w:val="22"/>
              </w:rPr>
              <w:t>――</w:t>
            </w:r>
          </w:p>
        </w:tc>
        <w:tc>
          <w:tcPr>
            <w:tcW w:w="1983"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szCs w:val="22"/>
              </w:rPr>
            </w:pPr>
            <w:r>
              <w:rPr>
                <w:rFonts w:hint="eastAsia"/>
                <w:color w:val="000000"/>
                <w:sz w:val="22"/>
                <w:szCs w:val="22"/>
              </w:rPr>
              <w:t>□是/□否</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扰乱赛场秩序，干扰裁判的正常工作，情节严重者，经执委会批准，由裁判长宣布，取消参赛资格</w:t>
            </w:r>
          </w:p>
        </w:tc>
        <w:tc>
          <w:tcPr>
            <w:tcW w:w="992"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szCs w:val="22"/>
              </w:rPr>
            </w:pPr>
            <w:r>
              <w:rPr>
                <w:rFonts w:hint="eastAsia"/>
                <w:color w:val="000000"/>
                <w:sz w:val="22"/>
                <w:szCs w:val="22"/>
              </w:rPr>
              <w:t>――</w:t>
            </w:r>
          </w:p>
        </w:tc>
        <w:tc>
          <w:tcPr>
            <w:tcW w:w="1983"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szCs w:val="22"/>
              </w:rPr>
            </w:pPr>
            <w:r>
              <w:rPr>
                <w:rFonts w:hint="eastAsia"/>
                <w:color w:val="000000"/>
                <w:sz w:val="22"/>
                <w:szCs w:val="22"/>
              </w:rPr>
              <w:t>□是/□否</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扰乱赛场秩序，干扰裁判的正常工作</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-10.0</w:t>
            </w:r>
          </w:p>
        </w:tc>
        <w:tc>
          <w:tcPr>
            <w:tcW w:w="1983"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szCs w:val="22"/>
              </w:rPr>
            </w:pPr>
            <w:r>
              <w:rPr>
                <w:rFonts w:hint="eastAsia"/>
                <w:color w:val="000000"/>
                <w:sz w:val="22"/>
                <w:szCs w:val="22"/>
              </w:rPr>
              <w:t>□是/□否</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损坏触摸屏</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-10.0</w:t>
            </w:r>
          </w:p>
        </w:tc>
        <w:tc>
          <w:tcPr>
            <w:tcW w:w="1983"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szCs w:val="22"/>
              </w:rPr>
            </w:pPr>
            <w:r>
              <w:rPr>
                <w:rFonts w:hint="eastAsia"/>
                <w:color w:val="000000"/>
                <w:sz w:val="22"/>
                <w:szCs w:val="22"/>
              </w:rPr>
              <w:t>□是/□否</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损坏PLC控制器</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-10.0</w:t>
            </w:r>
          </w:p>
        </w:tc>
        <w:tc>
          <w:tcPr>
            <w:tcW w:w="1983"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szCs w:val="22"/>
              </w:rPr>
            </w:pPr>
            <w:r>
              <w:rPr>
                <w:rFonts w:hint="eastAsia"/>
                <w:color w:val="000000"/>
                <w:sz w:val="22"/>
                <w:szCs w:val="22"/>
              </w:rPr>
              <w:t>□是/□否</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损坏压力表</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-5.0</w:t>
            </w:r>
          </w:p>
        </w:tc>
        <w:tc>
          <w:tcPr>
            <w:tcW w:w="1983"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szCs w:val="22"/>
              </w:rPr>
            </w:pPr>
            <w:r>
              <w:rPr>
                <w:rFonts w:hint="eastAsia"/>
                <w:color w:val="000000"/>
                <w:sz w:val="22"/>
                <w:szCs w:val="22"/>
              </w:rPr>
              <w:t>□是/□否</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损坏传感器</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-5.0</w:t>
            </w:r>
          </w:p>
        </w:tc>
        <w:tc>
          <w:tcPr>
            <w:tcW w:w="1983"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szCs w:val="22"/>
              </w:rPr>
            </w:pPr>
            <w:r>
              <w:rPr>
                <w:rFonts w:hint="eastAsia"/>
                <w:color w:val="000000"/>
                <w:sz w:val="22"/>
                <w:szCs w:val="22"/>
              </w:rPr>
              <w:t>□是/□否</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损坏制作工具（弯管器，胀管器，扳手等）</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-5.0</w:t>
            </w:r>
          </w:p>
        </w:tc>
        <w:tc>
          <w:tcPr>
            <w:tcW w:w="1983"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szCs w:val="22"/>
              </w:rPr>
            </w:pPr>
            <w:r>
              <w:rPr>
                <w:rFonts w:hint="eastAsia"/>
                <w:color w:val="000000"/>
                <w:sz w:val="22"/>
                <w:szCs w:val="22"/>
              </w:rPr>
              <w:t>□是/□否</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损坏电工仪表</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-5.0</w:t>
            </w:r>
          </w:p>
        </w:tc>
        <w:tc>
          <w:tcPr>
            <w:tcW w:w="1983"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szCs w:val="22"/>
              </w:rPr>
            </w:pPr>
            <w:r>
              <w:rPr>
                <w:rFonts w:hint="eastAsia"/>
                <w:color w:val="000000"/>
                <w:sz w:val="22"/>
                <w:szCs w:val="22"/>
              </w:rPr>
              <w:t>□是/□否</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vMerge w:val="continue"/>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r>
              <w:rPr>
                <w:rFonts w:hint="eastAsia"/>
                <w:color w:val="000000"/>
                <w:sz w:val="24"/>
              </w:rPr>
              <w:t>损坏其它设施及系统零部件（除螺丝、螺母、平垫、弹垫外）</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24"/>
              </w:rPr>
            </w:pPr>
            <w:r>
              <w:rPr>
                <w:rFonts w:hint="eastAsia"/>
                <w:color w:val="000000"/>
                <w:sz w:val="24"/>
              </w:rPr>
              <w:t>-5.0</w:t>
            </w:r>
          </w:p>
        </w:tc>
        <w:tc>
          <w:tcPr>
            <w:tcW w:w="1983"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szCs w:val="22"/>
              </w:rPr>
            </w:pPr>
            <w:r>
              <w:rPr>
                <w:rFonts w:hint="eastAsia"/>
                <w:color w:val="000000"/>
                <w:sz w:val="22"/>
                <w:szCs w:val="22"/>
              </w:rPr>
              <w:t>□是/□否</w:t>
            </w: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vMerge w:val="continue"/>
            <w:tcBorders>
              <w:left w:val="single" w:color="auto" w:sz="4" w:space="0"/>
              <w:bottom w:val="single" w:color="000000"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413" w:type="dxa"/>
            <w:tcBorders>
              <w:left w:val="single" w:color="000000" w:sz="4" w:space="0"/>
              <w:right w:val="single" w:color="000000" w:sz="4" w:space="0"/>
            </w:tcBorders>
            <w:vAlign w:val="center"/>
          </w:tcPr>
          <w:p>
            <w:pPr>
              <w:widowControl/>
              <w:snapToGrid w:val="0"/>
              <w:jc w:val="left"/>
              <w:rPr>
                <w:rFonts w:ascii="仿宋_GB2312" w:hAnsi="Times New Roman" w:eastAsia="仿宋_GB2312"/>
                <w:kern w:val="0"/>
                <w:sz w:val="24"/>
              </w:rPr>
            </w:pPr>
          </w:p>
        </w:tc>
        <w:tc>
          <w:tcPr>
            <w:tcW w:w="69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b/>
                <w:color w:val="000000"/>
                <w:sz w:val="24"/>
              </w:rPr>
            </w:pPr>
            <w:r>
              <w:rPr>
                <w:rFonts w:hint="eastAsia" w:ascii="仿宋_GB2312" w:hAnsi="Times New Roman" w:eastAsia="仿宋_GB2312"/>
                <w:b/>
                <w:color w:val="000000"/>
                <w:sz w:val="24"/>
              </w:rPr>
              <w:t>小计</w:t>
            </w:r>
          </w:p>
        </w:tc>
        <w:tc>
          <w:tcPr>
            <w:tcW w:w="992" w:type="dxa"/>
            <w:tcBorders>
              <w:top w:val="nil"/>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b/>
                <w:sz w:val="24"/>
              </w:rPr>
            </w:pPr>
            <w:r>
              <w:rPr>
                <w:rFonts w:hint="eastAsia" w:ascii="仿宋_GB2312" w:hAnsi="Times New Roman" w:eastAsia="仿宋_GB2312"/>
                <w:b/>
                <w:sz w:val="24"/>
              </w:rPr>
              <w:t>-55</w:t>
            </w:r>
          </w:p>
        </w:tc>
        <w:tc>
          <w:tcPr>
            <w:tcW w:w="1983" w:type="dxa"/>
            <w:tcBorders>
              <w:top w:val="nil"/>
              <w:left w:val="single" w:color="auto" w:sz="4" w:space="0"/>
              <w:bottom w:val="single" w:color="auto" w:sz="4" w:space="0"/>
              <w:right w:val="single" w:color="auto" w:sz="4" w:space="0"/>
            </w:tcBorders>
            <w:shd w:val="clear" w:color="auto" w:fill="auto"/>
            <w:vAlign w:val="center"/>
          </w:tcPr>
          <w:p>
            <w:pPr>
              <w:jc w:val="center"/>
              <w:rPr>
                <w:color w:val="000000"/>
              </w:rPr>
            </w:pPr>
          </w:p>
        </w:tc>
        <w:tc>
          <w:tcPr>
            <w:tcW w:w="998" w:type="dxa"/>
            <w:tcBorders>
              <w:top w:val="single" w:color="000000" w:sz="4" w:space="0"/>
              <w:left w:val="single" w:color="auto" w:sz="4" w:space="0"/>
              <w:bottom w:val="single" w:color="000000" w:sz="4" w:space="0"/>
              <w:right w:val="single" w:color="auto" w:sz="4" w:space="0"/>
            </w:tcBorders>
            <w:vAlign w:val="center"/>
          </w:tcPr>
          <w:p>
            <w:pPr>
              <w:widowControl/>
              <w:snapToGrid w:val="0"/>
              <w:jc w:val="left"/>
              <w:rPr>
                <w:rFonts w:ascii="仿宋_GB2312" w:hAnsi="Times New Roman" w:eastAsia="仿宋_GB2312"/>
                <w:kern w:val="0"/>
                <w:sz w:val="24"/>
              </w:rPr>
            </w:pPr>
          </w:p>
        </w:tc>
        <w:tc>
          <w:tcPr>
            <w:tcW w:w="1558" w:type="dxa"/>
            <w:tcBorders>
              <w:left w:val="single" w:color="auto" w:sz="4" w:space="0"/>
              <w:bottom w:val="single" w:color="000000" w:sz="4" w:space="0"/>
              <w:right w:val="single" w:color="000000" w:sz="4" w:space="0"/>
            </w:tcBorders>
            <w:vAlign w:val="center"/>
          </w:tcPr>
          <w:p>
            <w:pPr>
              <w:widowControl/>
              <w:snapToGrid w:val="0"/>
              <w:jc w:val="center"/>
              <w:rPr>
                <w:rFonts w:ascii="仿宋_GB2312" w:hAnsi="Times New Roman" w:eastAsia="仿宋_GB2312"/>
                <w:kern w:val="0"/>
                <w:sz w:val="24"/>
              </w:rPr>
            </w:pPr>
          </w:p>
        </w:tc>
      </w:tr>
      <w:tr>
        <w:tblPrEx>
          <w:tblCellMar>
            <w:top w:w="0" w:type="dxa"/>
            <w:left w:w="108" w:type="dxa"/>
            <w:bottom w:w="0" w:type="dxa"/>
            <w:right w:w="108" w:type="dxa"/>
          </w:tblCellMar>
        </w:tblPrEx>
        <w:trPr>
          <w:trHeight w:val="510" w:hRule="atLeast"/>
          <w:jc w:val="center"/>
        </w:trPr>
        <w:tc>
          <w:tcPr>
            <w:tcW w:w="11331" w:type="dxa"/>
            <w:gridSpan w:val="4"/>
            <w:tcBorders>
              <w:top w:val="single" w:color="000000" w:sz="4" w:space="0"/>
              <w:left w:val="single" w:color="000000" w:sz="4" w:space="0"/>
              <w:bottom w:val="single" w:color="000000" w:sz="4" w:space="0"/>
              <w:right w:val="single" w:color="auto" w:sz="4" w:space="0"/>
            </w:tcBorders>
            <w:vAlign w:val="center"/>
          </w:tcPr>
          <w:p>
            <w:pPr>
              <w:widowControl/>
              <w:snapToGrid w:val="0"/>
              <w:jc w:val="center"/>
              <w:rPr>
                <w:rFonts w:ascii="仿宋_GB2312" w:hAnsi="Times New Roman" w:eastAsia="仿宋_GB2312"/>
                <w:b/>
                <w:bCs/>
                <w:kern w:val="0"/>
                <w:sz w:val="24"/>
              </w:rPr>
            </w:pPr>
            <w:r>
              <w:rPr>
                <w:rFonts w:hint="eastAsia" w:ascii="仿宋_GB2312" w:hAnsi="Times New Roman" w:eastAsia="仿宋_GB2312"/>
                <w:b/>
                <w:bCs/>
                <w:kern w:val="0"/>
                <w:sz w:val="24"/>
              </w:rPr>
              <w:t>总分</w:t>
            </w:r>
          </w:p>
        </w:tc>
        <w:tc>
          <w:tcPr>
            <w:tcW w:w="998" w:type="dxa"/>
            <w:tcBorders>
              <w:top w:val="single" w:color="000000" w:sz="4" w:space="0"/>
              <w:left w:val="single" w:color="000000" w:sz="4" w:space="0"/>
              <w:bottom w:val="single" w:color="000000" w:sz="4" w:space="0"/>
              <w:right w:val="single" w:color="auto" w:sz="4" w:space="0"/>
            </w:tcBorders>
            <w:vAlign w:val="center"/>
          </w:tcPr>
          <w:p>
            <w:pPr>
              <w:widowControl/>
              <w:snapToGrid w:val="0"/>
              <w:jc w:val="center"/>
              <w:rPr>
                <w:rFonts w:hint="default" w:ascii="仿宋_GB2312" w:hAnsi="Times New Roman" w:eastAsia="仿宋_GB2312"/>
                <w:b/>
                <w:bCs/>
                <w:kern w:val="0"/>
                <w:sz w:val="24"/>
                <w:lang w:val="en-US" w:eastAsia="zh-CN"/>
              </w:rPr>
            </w:pPr>
            <w:r>
              <w:rPr>
                <w:rFonts w:hint="eastAsia" w:ascii="仿宋_GB2312" w:hAnsi="Times New Roman" w:eastAsia="仿宋_GB2312"/>
                <w:b/>
                <w:bCs/>
                <w:kern w:val="0"/>
                <w:sz w:val="24"/>
                <w:lang w:val="en-US" w:eastAsia="zh-CN"/>
              </w:rPr>
              <w:t>100</w:t>
            </w:r>
          </w:p>
        </w:tc>
        <w:tc>
          <w:tcPr>
            <w:tcW w:w="1558" w:type="dxa"/>
            <w:tcBorders>
              <w:top w:val="single" w:color="000000" w:sz="4" w:space="0"/>
              <w:left w:val="single" w:color="auto" w:sz="4" w:space="0"/>
              <w:bottom w:val="single" w:color="000000" w:sz="4" w:space="0"/>
              <w:right w:val="single" w:color="000000" w:sz="4" w:space="0"/>
            </w:tcBorders>
            <w:vAlign w:val="center"/>
          </w:tcPr>
          <w:p>
            <w:pPr>
              <w:widowControl/>
              <w:snapToGrid w:val="0"/>
              <w:jc w:val="center"/>
              <w:rPr>
                <w:rFonts w:ascii="仿宋_GB2312" w:hAnsi="Times New Roman" w:eastAsia="仿宋_GB2312"/>
                <w:b/>
                <w:bCs/>
                <w:kern w:val="0"/>
                <w:sz w:val="24"/>
              </w:rPr>
            </w:pPr>
          </w:p>
        </w:tc>
      </w:tr>
    </w:tbl>
    <w:p>
      <w:pPr>
        <w:snapToGrid w:val="0"/>
        <w:spacing w:line="560" w:lineRule="exact"/>
        <w:ind w:firstLine="600" w:firstLineChars="200"/>
        <w:rPr>
          <w:rFonts w:ascii="仿宋_GB2312" w:hAnsi="Times New Roman" w:eastAsia="仿宋_GB2312"/>
          <w:kern w:val="0"/>
          <w:sz w:val="30"/>
          <w:szCs w:val="30"/>
        </w:rPr>
      </w:pPr>
    </w:p>
    <w:p>
      <w:pPr>
        <w:snapToGrid w:val="0"/>
        <w:spacing w:line="560" w:lineRule="exact"/>
        <w:ind w:firstLine="600" w:firstLineChars="200"/>
        <w:rPr>
          <w:rFonts w:ascii="仿宋_GB2312" w:hAnsi="Times New Roman" w:eastAsia="仿宋_GB2312"/>
          <w:kern w:val="0"/>
          <w:sz w:val="30"/>
          <w:szCs w:val="30"/>
        </w:rPr>
      </w:pPr>
    </w:p>
    <w:p>
      <w:pPr>
        <w:snapToGrid w:val="0"/>
        <w:spacing w:line="560" w:lineRule="exact"/>
        <w:ind w:firstLine="600" w:firstLineChars="200"/>
        <w:rPr>
          <w:rFonts w:ascii="仿宋_GB2312" w:hAnsi="宋体" w:eastAsia="仿宋_GB2312" w:cs="Arial"/>
          <w:sz w:val="30"/>
          <w:szCs w:val="30"/>
        </w:rPr>
      </w:pPr>
      <w:r>
        <w:rPr>
          <w:rFonts w:hint="eastAsia" w:ascii="仿宋_GB2312" w:hAnsi="Times New Roman" w:eastAsia="仿宋_GB2312"/>
          <w:kern w:val="0"/>
          <w:sz w:val="30"/>
          <w:szCs w:val="30"/>
        </w:rPr>
        <w:t xml:space="preserve">评分裁判签名： </w:t>
      </w:r>
      <w:r>
        <w:rPr>
          <w:rFonts w:ascii="仿宋_GB2312" w:hAnsi="Times New Roman" w:eastAsia="仿宋_GB2312"/>
          <w:kern w:val="0"/>
          <w:sz w:val="30"/>
          <w:szCs w:val="30"/>
        </w:rPr>
        <w:t xml:space="preserve">               </w:t>
      </w:r>
      <w:r>
        <w:rPr>
          <w:rFonts w:hint="eastAsia" w:ascii="仿宋_GB2312" w:hAnsi="Times New Roman" w:eastAsia="仿宋_GB2312"/>
          <w:kern w:val="0"/>
          <w:sz w:val="30"/>
          <w:szCs w:val="30"/>
        </w:rPr>
        <w:t>日期：</w:t>
      </w:r>
    </w:p>
    <w:p>
      <w:pPr>
        <w:widowControl/>
        <w:jc w:val="left"/>
        <w:rPr>
          <w:rFonts w:ascii="Arial Narrow" w:hAnsi="Arial Narrow" w:eastAsia="仿宋_GB2312" w:cs="Arial"/>
          <w:color w:val="000000"/>
          <w:sz w:val="30"/>
          <w:szCs w:val="30"/>
        </w:rPr>
        <w:sectPr>
          <w:pgSz w:w="16838" w:h="11906" w:orient="landscape"/>
          <w:pgMar w:top="1797" w:right="1440" w:bottom="1797" w:left="1440" w:header="851" w:footer="992" w:gutter="0"/>
          <w:cols w:space="425" w:num="1"/>
          <w:docGrid w:type="linesAndChars" w:linePitch="312" w:charSpace="0"/>
        </w:sectPr>
      </w:pPr>
    </w:p>
    <w:p>
      <w:pPr>
        <w:snapToGrid w:val="0"/>
        <w:spacing w:line="540" w:lineRule="exact"/>
        <w:ind w:firstLine="600" w:firstLineChars="200"/>
        <w:rPr>
          <w:rFonts w:ascii="楷体" w:hAnsi="楷体" w:eastAsia="楷体" w:cs="仿宋"/>
          <w:sz w:val="30"/>
          <w:szCs w:val="30"/>
        </w:rPr>
      </w:pPr>
      <w:r>
        <w:rPr>
          <w:rFonts w:hint="eastAsia" w:ascii="楷体" w:hAnsi="楷体" w:eastAsia="楷体" w:cs="仿宋"/>
          <w:sz w:val="30"/>
          <w:szCs w:val="30"/>
        </w:rPr>
        <w:t>（三）奖项设置</w:t>
      </w:r>
    </w:p>
    <w:p>
      <w:pPr>
        <w:snapToGrid w:val="0"/>
        <w:spacing w:line="560" w:lineRule="exact"/>
        <w:ind w:firstLine="600" w:firstLineChars="2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1.赛项设团体</w:t>
      </w:r>
      <w:r>
        <w:rPr>
          <w:rFonts w:ascii="仿宋_GB2312" w:hAnsi="仿宋_GB2312" w:eastAsia="仿宋_GB2312" w:cs="仿宋_GB2312"/>
          <w:kern w:val="0"/>
          <w:sz w:val="30"/>
          <w:szCs w:val="30"/>
        </w:rPr>
        <w:t>一、二、三等奖。</w:t>
      </w:r>
      <w:r>
        <w:rPr>
          <w:rFonts w:hint="eastAsia" w:ascii="仿宋_GB2312" w:hAnsi="仿宋_GB2312" w:eastAsia="仿宋_GB2312" w:cs="仿宋_GB2312"/>
          <w:kern w:val="0"/>
          <w:sz w:val="30"/>
          <w:szCs w:val="30"/>
        </w:rPr>
        <w:t>按照竞赛总成绩由高到低排序，</w:t>
      </w:r>
      <w:r>
        <w:rPr>
          <w:rFonts w:ascii="仿宋_GB2312" w:hAnsi="仿宋_GB2312" w:eastAsia="仿宋_GB2312" w:cs="仿宋_GB2312"/>
          <w:kern w:val="0"/>
          <w:sz w:val="30"/>
          <w:szCs w:val="30"/>
        </w:rPr>
        <w:t>以实际参赛队总数为基数，一、二、三等奖获奖比例分别为10%、2</w:t>
      </w:r>
      <w:r>
        <w:rPr>
          <w:rFonts w:hint="eastAsia" w:ascii="仿宋_GB2312" w:hAnsi="仿宋_GB2312" w:eastAsia="仿宋_GB2312" w:cs="仿宋_GB2312"/>
          <w:kern w:val="0"/>
          <w:sz w:val="30"/>
          <w:szCs w:val="30"/>
        </w:rPr>
        <w:t>5</w:t>
      </w:r>
      <w:r>
        <w:rPr>
          <w:rFonts w:ascii="仿宋_GB2312" w:hAnsi="仿宋_GB2312" w:eastAsia="仿宋_GB2312" w:cs="仿宋_GB2312"/>
          <w:kern w:val="0"/>
          <w:sz w:val="30"/>
          <w:szCs w:val="30"/>
        </w:rPr>
        <w:t>%、3</w:t>
      </w:r>
      <w:r>
        <w:rPr>
          <w:rFonts w:hint="eastAsia" w:ascii="仿宋_GB2312" w:hAnsi="仿宋_GB2312" w:eastAsia="仿宋_GB2312" w:cs="仿宋_GB2312"/>
          <w:kern w:val="0"/>
          <w:sz w:val="30"/>
          <w:szCs w:val="30"/>
        </w:rPr>
        <w:t>5</w:t>
      </w:r>
      <w:r>
        <w:rPr>
          <w:rFonts w:ascii="仿宋_GB2312" w:hAnsi="仿宋_GB2312" w:eastAsia="仿宋_GB2312" w:cs="仿宋_GB2312"/>
          <w:kern w:val="0"/>
          <w:sz w:val="30"/>
          <w:szCs w:val="30"/>
        </w:rPr>
        <w:t>%（小数点后四舍五入）。</w:t>
      </w:r>
      <w:r>
        <w:rPr>
          <w:rFonts w:hint="eastAsia" w:ascii="仿宋_GB2312" w:hAnsi="仿宋_GB2312" w:eastAsia="仿宋_GB2312" w:cs="仿宋_GB2312"/>
          <w:kern w:val="0"/>
          <w:sz w:val="30"/>
          <w:szCs w:val="30"/>
        </w:rPr>
        <w:t>当总分相同时，取并列名次。</w:t>
      </w:r>
    </w:p>
    <w:p>
      <w:pPr>
        <w:snapToGrid w:val="0"/>
        <w:spacing w:line="560" w:lineRule="exact"/>
        <w:ind w:firstLine="600" w:firstLineChars="2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2.获得团体一等奖参赛队的指导教师，由主办方授予“20</w:t>
      </w:r>
      <w:r>
        <w:rPr>
          <w:rFonts w:hint="eastAsia" w:ascii="仿宋_GB2312" w:hAnsi="仿宋_GB2312" w:eastAsia="仿宋_GB2312" w:cs="仿宋_GB2312"/>
          <w:kern w:val="0"/>
          <w:sz w:val="30"/>
          <w:szCs w:val="30"/>
          <w:lang w:val="en-US" w:eastAsia="zh-CN"/>
        </w:rPr>
        <w:t>20</w:t>
      </w:r>
      <w:r>
        <w:rPr>
          <w:rFonts w:hint="eastAsia" w:ascii="仿宋_GB2312" w:hAnsi="仿宋_GB2312" w:eastAsia="仿宋_GB2312" w:cs="仿宋_GB2312"/>
          <w:kern w:val="0"/>
          <w:sz w:val="30"/>
          <w:szCs w:val="30"/>
        </w:rPr>
        <w:t>年度机械行业职业教育技能大赛优秀指导教师”，并颁发荣誉证书。</w:t>
      </w:r>
    </w:p>
    <w:p>
      <w:pPr>
        <w:snapToGrid w:val="0"/>
        <w:spacing w:line="540" w:lineRule="exact"/>
        <w:ind w:firstLine="602" w:firstLineChars="200"/>
        <w:rPr>
          <w:rFonts w:ascii="Arial Narrow" w:hAnsi="Arial Narrow" w:eastAsia="仿宋_GB2312" w:cs="Arial"/>
          <w:b/>
          <w:bCs/>
          <w:color w:val="000000"/>
          <w:sz w:val="30"/>
          <w:szCs w:val="30"/>
        </w:rPr>
      </w:pPr>
      <w:r>
        <w:rPr>
          <w:rFonts w:hint="eastAsia" w:ascii="Arial Narrow" w:hAnsi="Arial Narrow" w:eastAsia="仿宋_GB2312" w:cs="Arial"/>
          <w:b/>
          <w:bCs/>
          <w:color w:val="000000"/>
          <w:sz w:val="30"/>
          <w:szCs w:val="30"/>
        </w:rPr>
        <w:t>九、赛项安全</w:t>
      </w:r>
    </w:p>
    <w:p>
      <w:pPr>
        <w:snapToGrid w:val="0"/>
        <w:spacing w:line="560" w:lineRule="exact"/>
        <w:ind w:firstLine="600" w:firstLineChars="2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（一）赛场所有人员（赛场管理与组织人员、裁判员、参赛员以及观摩人员）不得在竞赛现场内外吸烟，不听劝阻者给予通报批评或清退竞赛现场，造成严重后果的将依法处理。</w:t>
      </w:r>
    </w:p>
    <w:p>
      <w:pPr>
        <w:snapToGrid w:val="0"/>
        <w:spacing w:line="560" w:lineRule="exact"/>
        <w:ind w:firstLine="600" w:firstLineChars="2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（二）未经允许不得使用和移动竞赛场内的任何设施设备（包括消防器材等），工具使用后放回原处。</w:t>
      </w:r>
    </w:p>
    <w:p>
      <w:pPr>
        <w:snapToGrid w:val="0"/>
        <w:spacing w:line="560" w:lineRule="exact"/>
        <w:ind w:firstLine="600" w:firstLineChars="2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（三）选手在竞赛中必须遵守赛场的各项规章制度和操作规程，安全、合理的使用各种设施设备和工具，出现严重违章操作加工设备的，裁判视情节轻重进行批评和终止竞赛。</w:t>
      </w:r>
    </w:p>
    <w:p>
      <w:pPr>
        <w:snapToGrid w:val="0"/>
        <w:spacing w:line="560" w:lineRule="exact"/>
        <w:ind w:firstLine="600" w:firstLineChars="2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（四）选手参加实际操作竞赛前，应由参赛校进行安全教育。竞赛中如发现问题应及时解决，无法解决的问题应及时向裁判员报告，裁判员视情况予以判定，并协调处理。</w:t>
      </w:r>
    </w:p>
    <w:p>
      <w:pPr>
        <w:snapToGrid w:val="0"/>
        <w:spacing w:line="560" w:lineRule="exact"/>
        <w:ind w:firstLine="600" w:firstLineChars="2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（五）参赛选手不得触动非竞赛用仪器设备，对竞赛仪器设备造成损坏，由当事人单位承担赔偿责任（视情节而定），并通报批评；参赛选手若出现恶意破坏仪器设备等情节严重者将依法处理。</w:t>
      </w:r>
    </w:p>
    <w:p>
      <w:pPr>
        <w:pStyle w:val="13"/>
        <w:spacing w:line="540" w:lineRule="exact"/>
        <w:ind w:firstLine="585"/>
        <w:rPr>
          <w:rFonts w:ascii="Arial Narrow" w:hAnsi="Arial Narrow" w:eastAsia="仿宋_GB2312" w:cs="Arial"/>
          <w:color w:val="000000"/>
          <w:sz w:val="30"/>
          <w:szCs w:val="30"/>
        </w:rPr>
      </w:pPr>
      <w:r>
        <w:rPr>
          <w:rFonts w:hint="eastAsia" w:ascii="仿宋_GB2312" w:hAnsi="仿宋_GB2312" w:eastAsia="仿宋_GB2312" w:cs="仿宋_GB2312"/>
          <w:color w:val="000000"/>
          <w:kern w:val="0"/>
          <w:sz w:val="30"/>
          <w:szCs w:val="30"/>
        </w:rPr>
        <w:t>（六）参赛队竞赛期间要求自行配备工作服、安全帽和绝缘鞋等符合安全施工要求的穿戴，并着承办单位统一提供的大赛马甲。安全帽、工装裤和绝缘鞋不允许出现院校名称，以及其他与院校有关标识，具体由裁判决定是否符合竞赛使用，如违反规定视为违规处理。</w:t>
      </w:r>
    </w:p>
    <w:p>
      <w:pPr>
        <w:snapToGrid w:val="0"/>
        <w:spacing w:line="540" w:lineRule="exact"/>
        <w:ind w:firstLine="602" w:firstLineChars="200"/>
        <w:rPr>
          <w:rFonts w:ascii="Arial Narrow" w:hAnsi="Arial Narrow" w:eastAsia="仿宋_GB2312" w:cs="Arial"/>
          <w:color w:val="000000"/>
          <w:sz w:val="30"/>
          <w:szCs w:val="30"/>
        </w:rPr>
      </w:pPr>
      <w:r>
        <w:rPr>
          <w:rFonts w:hint="eastAsia" w:ascii="Arial Narrow" w:hAnsi="Arial Narrow" w:eastAsia="仿宋_GB2312" w:cs="Arial"/>
          <w:b/>
          <w:bCs/>
          <w:color w:val="000000"/>
          <w:sz w:val="30"/>
          <w:szCs w:val="30"/>
        </w:rPr>
        <w:t>十、竞赛须知</w:t>
      </w:r>
    </w:p>
    <w:p>
      <w:pPr>
        <w:snapToGrid w:val="0"/>
        <w:spacing w:line="540" w:lineRule="exact"/>
        <w:ind w:firstLine="600" w:firstLineChars="200"/>
        <w:rPr>
          <w:rFonts w:ascii="楷体" w:hAnsi="楷体" w:eastAsia="楷体" w:cs="仿宋"/>
          <w:sz w:val="30"/>
          <w:szCs w:val="30"/>
        </w:rPr>
      </w:pPr>
      <w:r>
        <w:rPr>
          <w:rFonts w:hint="eastAsia" w:ascii="楷体" w:hAnsi="楷体" w:eastAsia="楷体" w:cs="仿宋"/>
          <w:sz w:val="30"/>
          <w:szCs w:val="30"/>
        </w:rPr>
        <w:t>（一）参赛选手需要购买人身意外伤害险</w:t>
      </w:r>
    </w:p>
    <w:p>
      <w:pPr>
        <w:snapToGrid w:val="0"/>
        <w:spacing w:line="54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组织参赛队时，须为参赛选手购买大赛期间的人身意外伤害保险。领队为参赛队交通安全责任人，负责选手从学校出发到结束比赛回到学校整个期间的人身、交通、饮食安全。</w:t>
      </w:r>
    </w:p>
    <w:p>
      <w:pPr>
        <w:snapToGrid w:val="0"/>
        <w:spacing w:line="540" w:lineRule="exact"/>
        <w:ind w:firstLine="600" w:firstLineChars="200"/>
        <w:rPr>
          <w:rFonts w:ascii="楷体" w:hAnsi="楷体" w:eastAsia="楷体" w:cs="仿宋"/>
          <w:sz w:val="30"/>
          <w:szCs w:val="30"/>
        </w:rPr>
      </w:pPr>
      <w:r>
        <w:rPr>
          <w:rFonts w:hint="eastAsia" w:ascii="楷体" w:hAnsi="楷体" w:eastAsia="楷体" w:cs="仿宋"/>
          <w:sz w:val="30"/>
          <w:szCs w:val="30"/>
        </w:rPr>
        <w:t>（二）选手安全要求</w:t>
      </w:r>
    </w:p>
    <w:p>
      <w:pPr>
        <w:snapToGrid w:val="0"/>
        <w:spacing w:line="54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1.进入赛场，必须穿符合安全要求的服装。不得穿背心、短裤和拖鞋进入竞赛场地。</w:t>
      </w:r>
    </w:p>
    <w:p>
      <w:pPr>
        <w:snapToGrid w:val="0"/>
        <w:spacing w:line="54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2.严格遵守操作规程，不得擅自开启电源，不得带电操作，以免造成伤害和事故。</w:t>
      </w:r>
    </w:p>
    <w:p>
      <w:pPr>
        <w:snapToGrid w:val="0"/>
        <w:spacing w:line="54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3.参赛人员应爱护竞赛场所的仪器设备，操作设备时应按规定的操作程序谨慎操作，不得触动非竞赛用仪器设备。操作中若违反安全操作规定导致发生较严重的安全事故，将立即取消竞赛资格。</w:t>
      </w:r>
    </w:p>
    <w:p>
      <w:pPr>
        <w:snapToGrid w:val="0"/>
        <w:spacing w:line="54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4.连接电路时应断开电源，不允许带电连接电路；断开电源开关后，必须用验电器进行验电，确认无电后方可连接电路。</w:t>
      </w:r>
    </w:p>
    <w:p>
      <w:pPr>
        <w:snapToGrid w:val="0"/>
        <w:spacing w:line="54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5.进行设备组装和调试时，工具和检测仪器、仪表等应放置在规定的位置，不得摆放在设备和连接的电路上。</w:t>
      </w:r>
    </w:p>
    <w:p>
      <w:pPr>
        <w:snapToGrid w:val="0"/>
        <w:spacing w:line="54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6.进行设备调试时，应先确认设备无电，且工作台上无其他物件时，方可合闸通电。身体的任何部位不得触及带电的物体。</w:t>
      </w:r>
    </w:p>
    <w:p>
      <w:pPr>
        <w:snapToGrid w:val="0"/>
        <w:spacing w:line="54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7.当更改或调整电气线路时，必须断开电源，方能进行操作。</w:t>
      </w:r>
    </w:p>
    <w:p>
      <w:pPr>
        <w:snapToGrid w:val="0"/>
        <w:spacing w:line="54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8.有可能造成意外带电的压缩机部件、电气元件的金属外壳等都必须接地，赛场提供的黄、绿双色绝缘导线，只能作接地线。</w:t>
      </w:r>
    </w:p>
    <w:p>
      <w:pPr>
        <w:snapToGrid w:val="0"/>
        <w:spacing w:line="54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9.带电调试和检查电路时，必须有防止触及带电体和电路中裸露带电部位的措施，必须有防止短路的措施。</w:t>
      </w:r>
    </w:p>
    <w:p>
      <w:pPr>
        <w:snapToGrid w:val="0"/>
        <w:spacing w:line="54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10.竞赛结束时，参赛选手必须清扫、整理工作现场，与赛场工作人员办理终结手续后，方可离开赛场。</w:t>
      </w:r>
    </w:p>
    <w:p>
      <w:pPr>
        <w:snapToGrid w:val="0"/>
        <w:spacing w:line="540" w:lineRule="exact"/>
        <w:ind w:firstLine="600" w:firstLineChars="200"/>
        <w:rPr>
          <w:rFonts w:ascii="楷体" w:hAnsi="楷体" w:eastAsia="楷体" w:cs="仿宋"/>
          <w:sz w:val="30"/>
          <w:szCs w:val="30"/>
        </w:rPr>
      </w:pPr>
      <w:r>
        <w:rPr>
          <w:rFonts w:hint="eastAsia" w:ascii="楷体" w:hAnsi="楷体" w:eastAsia="楷体" w:cs="仿宋"/>
          <w:sz w:val="30"/>
          <w:szCs w:val="30"/>
        </w:rPr>
        <w:t>（三）工作人员要求</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1.指挥员在发生突发事件时要掌握信息，统一布置工作，其他人员不得干扰。</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2.发生突发事件时，</w:t>
      </w:r>
      <w:bookmarkStart w:id="0" w:name="OLE_LINK6"/>
      <w:r>
        <w:rPr>
          <w:rFonts w:hint="eastAsia" w:ascii="仿宋_GB2312" w:hAnsi="宋体" w:eastAsia="仿宋_GB2312"/>
          <w:sz w:val="30"/>
          <w:szCs w:val="30"/>
          <w:lang w:val="zh-CN"/>
        </w:rPr>
        <w:t>全体安全保卫人员必须</w:t>
      </w:r>
      <w:bookmarkEnd w:id="0"/>
      <w:r>
        <w:rPr>
          <w:rFonts w:hint="eastAsia" w:ascii="仿宋_GB2312" w:hAnsi="宋体" w:eastAsia="仿宋_GB2312"/>
          <w:sz w:val="30"/>
          <w:szCs w:val="30"/>
          <w:lang w:val="zh-CN"/>
        </w:rPr>
        <w:t>服从命令、听众指挥，以大局为重，不得顶撞、拖延或临时逃脱。</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3.突发事件发生时，全体安全保卫人员要坚守岗位、尽职尽责，在未接到撤岗指令之前，不得离开岗位。</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4.发现安全隐患或突发事件时，现场人员应立即向保卫组汇报，保卫组接报后要火速到达案发现场，指挥并配合公安干警及安全保卫人员搞好抢救工作。</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5.视突发事件的具体情况，分别向上级主管部门和相关部门报告，并立即启动《赛区安全保卫突发事件处理预案》。</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6.发生火警和恶性事件时，现场人员可主动向公安机关报警并向领导汇报，立即组织抢救，以免贻误战机；启用消防应急广播，通知疏散路线，稳定人心，避免踩踏伤人。</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7.安全出口执勤人员，接到指令后立即打开出口门，疏导参赛人员有序撤离现场。</w:t>
      </w:r>
    </w:p>
    <w:p>
      <w:pPr>
        <w:snapToGrid w:val="0"/>
        <w:spacing w:line="540" w:lineRule="exact"/>
        <w:ind w:firstLine="600" w:firstLineChars="200"/>
        <w:rPr>
          <w:rFonts w:ascii="楷体" w:hAnsi="楷体" w:eastAsia="楷体" w:cs="仿宋"/>
          <w:sz w:val="30"/>
          <w:szCs w:val="30"/>
        </w:rPr>
      </w:pPr>
      <w:r>
        <w:rPr>
          <w:rFonts w:hint="eastAsia" w:ascii="楷体" w:hAnsi="楷体" w:eastAsia="楷体" w:cs="仿宋"/>
          <w:sz w:val="30"/>
          <w:szCs w:val="30"/>
        </w:rPr>
        <w:t>（四）裁判安全要求</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1.参赛选手有故意损坏设备或故意伤害他人或自己的行为时，赛场裁判应立即制止，报告裁判长，经裁判长报执委会并经执委会同意后终止该参赛选手比赛资格。</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2.裁判在执裁过程中如发现选手操作存在安全隐患时应及时制止或采取切断电源等紧急补救措施。</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3.裁判在执裁过程中发现其他安全隐患应立即通知裁判长并上报执委会，由执委会采取紧急补救措施。</w:t>
      </w:r>
    </w:p>
    <w:p>
      <w:pPr>
        <w:snapToGrid w:val="0"/>
        <w:spacing w:line="540" w:lineRule="exact"/>
        <w:ind w:firstLine="602" w:firstLineChars="200"/>
        <w:rPr>
          <w:rFonts w:ascii="Arial Narrow" w:hAnsi="Arial Narrow" w:eastAsia="仿宋_GB2312" w:cs="Arial"/>
          <w:b/>
          <w:bCs/>
          <w:color w:val="000000"/>
          <w:sz w:val="30"/>
          <w:szCs w:val="30"/>
        </w:rPr>
      </w:pPr>
      <w:r>
        <w:rPr>
          <w:rFonts w:hint="eastAsia" w:ascii="Arial Narrow" w:hAnsi="Arial Narrow" w:eastAsia="仿宋_GB2312" w:cs="Arial"/>
          <w:b/>
          <w:bCs/>
          <w:color w:val="000000"/>
          <w:sz w:val="30"/>
          <w:szCs w:val="30"/>
        </w:rPr>
        <w:t>十一、申诉与仲裁</w:t>
      </w:r>
    </w:p>
    <w:p>
      <w:pPr>
        <w:snapToGrid w:val="0"/>
        <w:spacing w:line="540" w:lineRule="exact"/>
        <w:ind w:firstLine="600" w:firstLineChars="200"/>
        <w:rPr>
          <w:rFonts w:ascii="华文楷体" w:hAnsi="华文楷体" w:eastAsia="华文楷体" w:cs="华文楷体"/>
          <w:sz w:val="30"/>
          <w:szCs w:val="30"/>
        </w:rPr>
      </w:pPr>
      <w:r>
        <w:rPr>
          <w:rFonts w:hint="eastAsia" w:ascii="楷体" w:hAnsi="楷体" w:eastAsia="楷体" w:cs="仿宋"/>
          <w:sz w:val="30"/>
          <w:szCs w:val="30"/>
        </w:rPr>
        <w:t>（一）申诉</w:t>
      </w:r>
    </w:p>
    <w:p>
      <w:pPr>
        <w:snapToGrid w:val="0"/>
        <w:spacing w:line="54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1.参赛队对不符合竞赛规定的设备、工具、软件，有失公正的评判、奖励，以及对工作人员的违规行为等均可提出申诉。</w:t>
      </w:r>
    </w:p>
    <w:p>
      <w:pPr>
        <w:snapToGrid w:val="0"/>
        <w:spacing w:line="54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2.申诉应在竞赛结束后2小时内提出，超过时效将不予受理。申诉时，应按照规定的程序由参赛队向相应赛项仲裁工作组递交书面申诉报告。报告应对申诉事件的现象、发生的时间、涉及到的人员、申诉依据与理由等如实叙述。事实依据不充分、仅凭主观臆断的申诉不予受理,但须说明原因。</w:t>
      </w:r>
    </w:p>
    <w:p>
      <w:pPr>
        <w:snapToGrid w:val="0"/>
        <w:spacing w:line="54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3.赛项仲裁工作组收到申诉报告后，应根据申诉事由进行审查，6小时内书面告知申诉处理结果。受理申诉的，须通知申诉方举办听证会的时间和地点。</w:t>
      </w:r>
    </w:p>
    <w:p>
      <w:pPr>
        <w:snapToGrid w:val="0"/>
        <w:spacing w:line="54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4.申诉人不得无故拒收处理结果，不允许采取过激行为，否则视为放弃申诉。</w:t>
      </w:r>
    </w:p>
    <w:p>
      <w:pPr>
        <w:snapToGrid w:val="0"/>
        <w:spacing w:line="540" w:lineRule="exact"/>
        <w:ind w:firstLine="600" w:firstLineChars="200"/>
        <w:rPr>
          <w:rFonts w:ascii="楷体" w:hAnsi="楷体" w:eastAsia="楷体" w:cs="仿宋"/>
          <w:sz w:val="30"/>
          <w:szCs w:val="30"/>
        </w:rPr>
      </w:pPr>
      <w:r>
        <w:rPr>
          <w:rFonts w:hint="eastAsia" w:ascii="楷体" w:hAnsi="楷体" w:eastAsia="楷体" w:cs="仿宋"/>
          <w:sz w:val="30"/>
          <w:szCs w:val="30"/>
        </w:rPr>
        <w:t>（二）仲裁</w:t>
      </w:r>
    </w:p>
    <w:p>
      <w:pPr>
        <w:snapToGrid w:val="0"/>
        <w:spacing w:line="54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赛项仲裁工作组接受由代表队提出的对裁判结果的申诉。赛项仲裁工作组在接到申诉后的2小时内组织复议，并及时反馈复议结果。赛项仲裁工作组的裁定为最终裁定。</w:t>
      </w:r>
    </w:p>
    <w:p>
      <w:pPr>
        <w:snapToGrid w:val="0"/>
        <w:spacing w:line="540" w:lineRule="exact"/>
        <w:ind w:firstLine="602" w:firstLineChars="200"/>
        <w:rPr>
          <w:rFonts w:ascii="Arial Narrow" w:hAnsi="Arial Narrow" w:eastAsia="仿宋_GB2312" w:cs="Arial"/>
          <w:b/>
          <w:bCs/>
          <w:color w:val="000000"/>
          <w:sz w:val="30"/>
          <w:szCs w:val="30"/>
        </w:rPr>
      </w:pPr>
      <w:r>
        <w:rPr>
          <w:rFonts w:hint="eastAsia" w:ascii="Arial Narrow" w:hAnsi="Arial Narrow" w:eastAsia="仿宋_GB2312" w:cs="Arial"/>
          <w:b/>
          <w:bCs/>
          <w:color w:val="000000"/>
          <w:sz w:val="30"/>
          <w:szCs w:val="30"/>
        </w:rPr>
        <w:t>十二、大赛违规处理规定</w:t>
      </w:r>
    </w:p>
    <w:p>
      <w:pPr>
        <w:snapToGrid w:val="0"/>
        <w:spacing w:line="54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（一）发现参赛选手不符合报名规定条件的、冒名顶替或弄虚作假的，报经大赛组委会核实批准后，一律取消该选手参赛资格，追究有关领导责任并通报批评。</w:t>
      </w:r>
    </w:p>
    <w:p>
      <w:pPr>
        <w:snapToGrid w:val="0"/>
        <w:spacing w:line="54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（二）参赛选手有下列情节之一的，其相应项成绩计为零分：</w:t>
      </w:r>
    </w:p>
    <w:p>
      <w:pPr>
        <w:snapToGrid w:val="0"/>
        <w:spacing w:line="54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1.竞赛期间违规透漏选手或其单位任何信息者。</w:t>
      </w:r>
    </w:p>
    <w:p>
      <w:pPr>
        <w:snapToGrid w:val="0"/>
        <w:spacing w:line="54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2.在竞赛现场内与他人（队）交头接耳，或有偷看、暗示等作弊行为者。</w:t>
      </w:r>
    </w:p>
    <w:p>
      <w:pPr>
        <w:snapToGrid w:val="0"/>
        <w:spacing w:line="54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3.竞赛期间使用通讯工具与他人联系者。</w:t>
      </w:r>
    </w:p>
    <w:p>
      <w:pPr>
        <w:snapToGrid w:val="0"/>
        <w:spacing w:line="54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4.裁判根据大赛要求宣布竞赛结束后，仍强行作答或操作者。</w:t>
      </w:r>
    </w:p>
    <w:p>
      <w:pPr>
        <w:snapToGrid w:val="0"/>
        <w:spacing w:line="54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5.不服从裁判员的裁决，扰乱竞赛秩序，影响竞赛进程，情节恶劣者。</w:t>
      </w:r>
    </w:p>
    <w:p>
      <w:pPr>
        <w:snapToGrid w:val="0"/>
        <w:spacing w:line="54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6.其他违反大赛规则不听劝告者。</w:t>
      </w:r>
    </w:p>
    <w:p>
      <w:pPr>
        <w:snapToGrid w:val="0"/>
        <w:spacing w:line="54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三）参赛选手如造成竞赛使用仪器设备损坏，视情节由当事人单位承担赔偿责任；参赛选手不得触动非竞赛用仪器设备，如造成仪器设备损坏，由当事人单位承担赔偿责任并通报批评；对恶意破坏仪器设备等情节严重者，送交司法机关处理。</w:t>
      </w:r>
    </w:p>
    <w:p>
      <w:pPr>
        <w:snapToGrid w:val="0"/>
        <w:spacing w:line="54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（四）各代表队非参赛人员若违反大赛纪律，将视情节轻重给予警告或通报批评。</w:t>
      </w:r>
    </w:p>
    <w:p>
      <w:pPr>
        <w:snapToGrid w:val="0"/>
        <w:spacing w:line="54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（五）对违反大赛纪律的裁判员、工作人员，由各项目裁判长报经组委会核实批准后，视情节轻重给予警告或取消其裁判资格并通报所在单位。</w:t>
      </w:r>
    </w:p>
    <w:p>
      <w:pPr>
        <w:snapToGrid w:val="0"/>
        <w:spacing w:line="54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（六）非大赛工作人员和参赛选手一律不得超越赛场指定的安全范围，不听劝阻造成后果者，追求其责任，并对其所在单位进行通报批评。</w:t>
      </w:r>
    </w:p>
    <w:p>
      <w:pPr>
        <w:snapToGrid w:val="0"/>
        <w:spacing w:line="540" w:lineRule="exact"/>
        <w:ind w:firstLine="600" w:firstLineChars="200"/>
        <w:rPr>
          <w:rFonts w:ascii="Arial Narrow" w:hAnsi="Arial Narrow" w:eastAsia="仿宋_GB2312" w:cs="Arial"/>
          <w:color w:val="000000"/>
          <w:sz w:val="30"/>
          <w:szCs w:val="30"/>
        </w:rPr>
      </w:pPr>
      <w:r>
        <w:rPr>
          <w:rFonts w:hint="eastAsia" w:ascii="Arial Narrow" w:hAnsi="Arial Narrow" w:eastAsia="仿宋_GB2312" w:cs="Arial"/>
          <w:color w:val="000000"/>
          <w:sz w:val="30"/>
          <w:szCs w:val="30"/>
        </w:rPr>
        <w:t>（七）各参赛队（选手）须按照大赛规定和赛题要求递交竞赛成果，禁止在竞赛成果上做任何与竞赛无关的标记；除大赛规定选手填写的信息外，不能出现透露选手身份的任何信息，否则视为作弊，相应赛项的成绩为零。</w:t>
      </w:r>
    </w:p>
    <w:p>
      <w:pPr>
        <w:snapToGrid w:val="0"/>
        <w:spacing w:line="540" w:lineRule="exact"/>
        <w:ind w:firstLine="600" w:firstLineChars="200"/>
        <w:rPr>
          <w:rFonts w:ascii="仿宋_GB2312" w:hAnsi="仿宋_GB2312" w:eastAsia="仿宋_GB2312" w:cs="仿宋_GB2312"/>
          <w:kern w:val="0"/>
          <w:sz w:val="30"/>
          <w:szCs w:val="30"/>
        </w:rPr>
      </w:pPr>
      <w:r>
        <w:rPr>
          <w:rFonts w:hint="eastAsia" w:ascii="Arial Narrow" w:hAnsi="Arial Narrow" w:eastAsia="仿宋_GB2312" w:cs="Arial"/>
          <w:color w:val="000000"/>
          <w:sz w:val="30"/>
          <w:szCs w:val="30"/>
        </w:rPr>
        <w:t>（八）参赛队（选手）参加实践操作竞赛前，应穿戴好防护用品并进行安全检查，如发现问题应及时解决，无法解决的问题应及时向裁判员报告；裁判员视情况予以判定，并协调处理。未执行有关安全规程而造成不良后果，由责任方承担相应责任；对选手未发现的安全隐患或违章操作行为，裁判员应及时指出并予以纠正，酌情扣除选手实践操作成绩并记录。</w:t>
      </w:r>
    </w:p>
    <w:p>
      <w:pPr>
        <w:snapToGrid w:val="0"/>
        <w:spacing w:line="560" w:lineRule="exact"/>
        <w:ind w:firstLine="600" w:firstLineChars="200"/>
        <w:rPr>
          <w:rFonts w:ascii="仿宋_GB2312" w:hAnsi="仿宋_GB2312" w:eastAsia="仿宋_GB2312" w:cs="仿宋_GB2312"/>
          <w:kern w:val="0"/>
          <w:sz w:val="30"/>
          <w:szCs w:val="30"/>
        </w:rPr>
      </w:pPr>
    </w:p>
    <w:p>
      <w:pPr>
        <w:snapToGrid w:val="0"/>
        <w:spacing w:line="560" w:lineRule="exact"/>
        <w:ind w:firstLine="600" w:firstLineChars="200"/>
        <w:rPr>
          <w:rFonts w:ascii="仿宋_GB2312" w:hAnsi="仿宋_GB2312" w:eastAsia="仿宋_GB2312" w:cs="仿宋_GB2312"/>
          <w:kern w:val="0"/>
          <w:sz w:val="30"/>
          <w:szCs w:val="30"/>
        </w:rPr>
      </w:pPr>
    </w:p>
    <w:p>
      <w:pPr>
        <w:snapToGrid w:val="0"/>
        <w:spacing w:line="560" w:lineRule="exact"/>
        <w:rPr>
          <w:rFonts w:ascii="仿宋_GB2312" w:hAnsi="仿宋_GB2312" w:eastAsia="仿宋_GB2312" w:cs="仿宋_GB2312"/>
          <w:b/>
          <w:kern w:val="0"/>
          <w:sz w:val="30"/>
          <w:szCs w:val="30"/>
        </w:rPr>
      </w:pPr>
      <w:r>
        <w:rPr>
          <w:rFonts w:hint="eastAsia" w:ascii="仿宋_GB2312" w:hAnsi="仿宋_GB2312" w:eastAsia="仿宋_GB2312" w:cs="仿宋_GB2312"/>
          <w:b/>
          <w:kern w:val="0"/>
          <w:sz w:val="30"/>
          <w:szCs w:val="30"/>
        </w:rPr>
        <w:t>附：样题</w:t>
      </w:r>
    </w:p>
    <w:p>
      <w:pPr>
        <w:widowControl/>
        <w:jc w:val="left"/>
        <w:rPr>
          <w:rFonts w:ascii="仿宋_GB2312" w:hAnsi="仿宋_GB2312" w:eastAsia="仿宋_GB2312" w:cs="仿宋_GB2312"/>
          <w:b/>
          <w:kern w:val="0"/>
          <w:sz w:val="30"/>
          <w:szCs w:val="30"/>
        </w:rPr>
      </w:pPr>
      <w:r>
        <w:rPr>
          <w:rFonts w:ascii="仿宋_GB2312" w:hAnsi="仿宋_GB2312" w:eastAsia="仿宋_GB2312" w:cs="仿宋_GB2312"/>
          <w:b/>
          <w:kern w:val="0"/>
          <w:sz w:val="30"/>
          <w:szCs w:val="30"/>
        </w:rPr>
        <w:br w:type="page"/>
      </w:r>
    </w:p>
    <w:p>
      <w:pPr>
        <w:widowControl/>
        <w:jc w:val="center"/>
        <w:rPr>
          <w:rFonts w:ascii="黑体" w:hAnsi="黑体" w:eastAsia="黑体" w:cs="仿宋_GB2312"/>
          <w:b/>
          <w:sz w:val="36"/>
          <w:szCs w:val="36"/>
        </w:rPr>
      </w:pPr>
      <w:r>
        <w:rPr>
          <w:rFonts w:hint="eastAsia" w:ascii="黑体" w:hAnsi="黑体" w:eastAsia="黑体" w:cs="仿宋_GB2312"/>
          <w:b/>
          <w:color w:val="000000"/>
          <w:sz w:val="36"/>
          <w:szCs w:val="36"/>
        </w:rPr>
        <w:t>20</w:t>
      </w:r>
      <w:r>
        <w:rPr>
          <w:rFonts w:hint="eastAsia" w:ascii="黑体" w:hAnsi="黑体" w:eastAsia="黑体" w:cs="仿宋_GB2312"/>
          <w:b/>
          <w:color w:val="000000"/>
          <w:sz w:val="36"/>
          <w:szCs w:val="36"/>
          <w:lang w:val="en-US" w:eastAsia="zh-CN"/>
        </w:rPr>
        <w:t>20</w:t>
      </w:r>
      <w:r>
        <w:rPr>
          <w:rFonts w:hint="eastAsia" w:ascii="黑体" w:hAnsi="黑体" w:eastAsia="黑体" w:cs="仿宋_GB2312"/>
          <w:b/>
          <w:color w:val="000000"/>
          <w:sz w:val="36"/>
          <w:szCs w:val="36"/>
        </w:rPr>
        <w:t>年度机械行业职业教育技能大赛</w:t>
      </w:r>
    </w:p>
    <w:p>
      <w:pPr>
        <w:spacing w:line="360" w:lineRule="auto"/>
        <w:jc w:val="center"/>
        <w:rPr>
          <w:rFonts w:ascii="黑体" w:hAnsi="黑体" w:eastAsia="黑体" w:cs="仿宋_GB2312"/>
          <w:b/>
          <w:sz w:val="36"/>
          <w:szCs w:val="36"/>
        </w:rPr>
      </w:pPr>
      <w:r>
        <w:rPr>
          <w:rFonts w:hint="eastAsia" w:ascii="黑体" w:hAnsi="黑体" w:eastAsia="黑体" w:cs="锐字云字库小标宋体1.0"/>
          <w:b/>
          <w:kern w:val="0"/>
          <w:sz w:val="36"/>
          <w:szCs w:val="36"/>
        </w:rPr>
        <w:t>“三向杯”制冷设备安装与调试</w:t>
      </w:r>
    </w:p>
    <w:p>
      <w:pPr>
        <w:spacing w:line="360" w:lineRule="auto"/>
        <w:jc w:val="center"/>
        <w:rPr>
          <w:rFonts w:ascii="黑体" w:hAnsi="黑体" w:eastAsia="黑体" w:cs="仿宋_GB2312"/>
          <w:b/>
          <w:sz w:val="36"/>
          <w:szCs w:val="36"/>
        </w:rPr>
      </w:pPr>
    </w:p>
    <w:p>
      <w:pPr>
        <w:spacing w:line="360" w:lineRule="auto"/>
        <w:jc w:val="center"/>
        <w:rPr>
          <w:rFonts w:ascii="黑体" w:hAnsi="黑体" w:eastAsia="黑体" w:cs="仿宋_GB2312"/>
          <w:b/>
          <w:sz w:val="36"/>
          <w:szCs w:val="36"/>
        </w:rPr>
      </w:pPr>
    </w:p>
    <w:p>
      <w:pPr>
        <w:spacing w:line="360" w:lineRule="auto"/>
        <w:jc w:val="center"/>
        <w:rPr>
          <w:rFonts w:ascii="黑体" w:hAnsi="黑体" w:eastAsia="黑体" w:cs="仿宋_GB2312"/>
          <w:b/>
          <w:sz w:val="36"/>
          <w:szCs w:val="36"/>
        </w:rPr>
      </w:pPr>
    </w:p>
    <w:p>
      <w:pPr>
        <w:spacing w:line="360" w:lineRule="auto"/>
        <w:jc w:val="center"/>
        <w:rPr>
          <w:rFonts w:ascii="宋体" w:hAnsi="宋体"/>
          <w:sz w:val="24"/>
        </w:rPr>
      </w:pPr>
    </w:p>
    <w:p>
      <w:pPr>
        <w:spacing w:line="360" w:lineRule="auto"/>
        <w:jc w:val="center"/>
        <w:rPr>
          <w:rFonts w:ascii="黑体" w:hAnsi="宋体" w:eastAsia="黑体"/>
          <w:sz w:val="84"/>
          <w:szCs w:val="84"/>
        </w:rPr>
      </w:pPr>
      <w:r>
        <w:rPr>
          <w:rFonts w:hint="eastAsia" w:ascii="黑体" w:hAnsi="宋体" w:eastAsia="黑体"/>
          <w:sz w:val="84"/>
          <w:szCs w:val="84"/>
        </w:rPr>
        <w:t>赛</w:t>
      </w:r>
    </w:p>
    <w:p>
      <w:pPr>
        <w:spacing w:line="360" w:lineRule="auto"/>
        <w:jc w:val="center"/>
        <w:rPr>
          <w:rFonts w:ascii="黑体" w:hAnsi="宋体" w:eastAsia="黑体"/>
          <w:sz w:val="84"/>
          <w:szCs w:val="84"/>
        </w:rPr>
      </w:pPr>
    </w:p>
    <w:p>
      <w:pPr>
        <w:spacing w:line="360" w:lineRule="auto"/>
        <w:jc w:val="center"/>
        <w:rPr>
          <w:rFonts w:ascii="黑体" w:hAnsi="宋体" w:eastAsia="黑体"/>
          <w:sz w:val="84"/>
          <w:szCs w:val="84"/>
        </w:rPr>
      </w:pPr>
      <w:r>
        <w:rPr>
          <w:rFonts w:hint="eastAsia" w:ascii="黑体" w:hAnsi="宋体" w:eastAsia="黑体"/>
          <w:sz w:val="84"/>
          <w:szCs w:val="84"/>
        </w:rPr>
        <w:t>题</w:t>
      </w:r>
    </w:p>
    <w:p>
      <w:pPr>
        <w:spacing w:line="360" w:lineRule="auto"/>
        <w:jc w:val="center"/>
        <w:rPr>
          <w:rFonts w:ascii="黑体" w:hAnsi="宋体" w:eastAsia="黑体"/>
          <w:sz w:val="84"/>
          <w:szCs w:val="84"/>
        </w:rPr>
      </w:pPr>
    </w:p>
    <w:p>
      <w:pPr>
        <w:spacing w:line="360" w:lineRule="auto"/>
        <w:jc w:val="center"/>
        <w:rPr>
          <w:rFonts w:ascii="黑体" w:hAnsi="宋体" w:eastAsia="黑体"/>
          <w:sz w:val="84"/>
          <w:szCs w:val="84"/>
        </w:rPr>
      </w:pPr>
      <w:r>
        <w:rPr>
          <w:rFonts w:hint="eastAsia" w:ascii="黑体" w:hAnsi="宋体" w:eastAsia="黑体"/>
          <w:sz w:val="84"/>
          <w:szCs w:val="84"/>
        </w:rPr>
        <w:t>样</w:t>
      </w:r>
    </w:p>
    <w:p>
      <w:pPr>
        <w:spacing w:line="360" w:lineRule="auto"/>
        <w:jc w:val="center"/>
        <w:rPr>
          <w:rFonts w:ascii="黑体" w:hAnsi="宋体" w:eastAsia="黑体"/>
          <w:sz w:val="84"/>
          <w:szCs w:val="84"/>
        </w:rPr>
      </w:pPr>
    </w:p>
    <w:p>
      <w:pPr>
        <w:spacing w:line="360" w:lineRule="auto"/>
        <w:jc w:val="center"/>
        <w:rPr>
          <w:rFonts w:ascii="黑体" w:hAnsi="宋体" w:eastAsia="黑体"/>
          <w:sz w:val="84"/>
          <w:szCs w:val="84"/>
        </w:rPr>
      </w:pPr>
      <w:r>
        <w:rPr>
          <w:rFonts w:hint="eastAsia" w:ascii="黑体" w:hAnsi="宋体" w:eastAsia="黑体"/>
          <w:sz w:val="84"/>
          <w:szCs w:val="84"/>
        </w:rPr>
        <w:t>卷</w:t>
      </w:r>
    </w:p>
    <w:p>
      <w:pPr>
        <w:spacing w:line="360" w:lineRule="auto"/>
        <w:jc w:val="center"/>
        <w:rPr>
          <w:rFonts w:ascii="黑体" w:hAnsi="宋体" w:eastAsia="黑体"/>
          <w:sz w:val="84"/>
          <w:szCs w:val="84"/>
        </w:rPr>
      </w:pPr>
    </w:p>
    <w:p>
      <w:pPr>
        <w:spacing w:line="360" w:lineRule="auto"/>
        <w:jc w:val="left"/>
        <w:rPr>
          <w:rFonts w:ascii="黑体" w:hAnsi="宋体" w:eastAsia="黑体"/>
          <w:sz w:val="18"/>
          <w:szCs w:val="18"/>
        </w:rPr>
      </w:pPr>
    </w:p>
    <w:p>
      <w:pPr>
        <w:spacing w:line="360" w:lineRule="auto"/>
        <w:rPr>
          <w:rFonts w:ascii="宋体" w:hAnsi="宋体" w:cs="仿宋_GB2312"/>
          <w:b/>
          <w:bCs/>
          <w:sz w:val="24"/>
        </w:rPr>
      </w:pPr>
      <w:r>
        <w:rPr>
          <w:rFonts w:hint="eastAsia" w:ascii="黑体" w:hAnsi="宋体" w:eastAsia="黑体"/>
          <w:b/>
          <w:sz w:val="24"/>
        </w:rPr>
        <w:t>一、说明</w:t>
      </w:r>
    </w:p>
    <w:p>
      <w:pPr>
        <w:spacing w:line="360" w:lineRule="auto"/>
        <w:ind w:firstLine="480" w:firstLineChars="200"/>
        <w:rPr>
          <w:rFonts w:ascii="楷体_GB2312" w:hAnsi="楷体_GB2312" w:eastAsia="楷体_GB2312" w:cs="楷体_GB2312"/>
          <w:sz w:val="24"/>
        </w:rPr>
      </w:pPr>
      <w:r>
        <w:rPr>
          <w:rFonts w:ascii="楷体_GB2312" w:hAnsi="楷体_GB2312" w:eastAsia="楷体_GB2312" w:cs="楷体_GB2312"/>
          <w:sz w:val="24"/>
        </w:rPr>
        <w:t>1.</w:t>
      </w:r>
      <w:r>
        <w:rPr>
          <w:rFonts w:hint="eastAsia" w:ascii="楷体_GB2312" w:hAnsi="楷体_GB2312" w:eastAsia="楷体_GB2312" w:cs="楷体_GB2312"/>
          <w:sz w:val="24"/>
        </w:rPr>
        <w:t>总分为</w:t>
      </w:r>
      <w:r>
        <w:rPr>
          <w:rFonts w:ascii="楷体_GB2312" w:hAnsi="楷体_GB2312" w:eastAsia="楷体_GB2312" w:cs="楷体_GB2312"/>
          <w:sz w:val="24"/>
        </w:rPr>
        <w:t>100</w:t>
      </w:r>
      <w:r>
        <w:rPr>
          <w:rFonts w:hint="eastAsia" w:ascii="楷体_GB2312" w:hAnsi="楷体_GB2312" w:eastAsia="楷体_GB2312" w:cs="楷体_GB2312"/>
          <w:sz w:val="24"/>
        </w:rPr>
        <w:t>分，完成时间为</w:t>
      </w:r>
      <w:r>
        <w:rPr>
          <w:rFonts w:ascii="楷体_GB2312" w:hAnsi="楷体_GB2312" w:eastAsia="楷体_GB2312" w:cs="楷体_GB2312"/>
          <w:sz w:val="24"/>
        </w:rPr>
        <w:t>4</w:t>
      </w:r>
      <w:r>
        <w:rPr>
          <w:rFonts w:hint="eastAsia" w:ascii="楷体_GB2312" w:hAnsi="楷体_GB2312" w:eastAsia="楷体_GB2312" w:cs="楷体_GB2312"/>
          <w:sz w:val="24"/>
        </w:rPr>
        <w:t>小时。</w:t>
      </w:r>
    </w:p>
    <w:p>
      <w:pPr>
        <w:spacing w:line="360" w:lineRule="auto"/>
        <w:ind w:firstLine="480" w:firstLineChars="200"/>
        <w:rPr>
          <w:rFonts w:ascii="楷体_GB2312" w:hAnsi="楷体_GB2312" w:eastAsia="楷体_GB2312" w:cs="楷体_GB2312"/>
          <w:sz w:val="24"/>
        </w:rPr>
      </w:pPr>
      <w:r>
        <w:rPr>
          <w:rFonts w:ascii="楷体_GB2312" w:hAnsi="楷体_GB2312" w:eastAsia="楷体_GB2312" w:cs="楷体_GB2312"/>
          <w:sz w:val="24"/>
        </w:rPr>
        <w:t>2.</w:t>
      </w:r>
      <w:r>
        <w:rPr>
          <w:rFonts w:hint="eastAsia" w:ascii="楷体_GB2312" w:hAnsi="楷体_GB2312" w:eastAsia="楷体_GB2312" w:cs="楷体_GB2312"/>
          <w:sz w:val="24"/>
        </w:rPr>
        <w:t>记录表中所有数据要求用黑色字迹的圆珠笔或签字笔如实填写，表格应保持整洁，所有数据记录必须举手示意报请裁判签字确认，数据涂改必须经裁判确认，否则该项不得分。</w:t>
      </w:r>
    </w:p>
    <w:p>
      <w:pPr>
        <w:spacing w:line="360" w:lineRule="auto"/>
        <w:ind w:firstLine="480" w:firstLineChars="200"/>
        <w:rPr>
          <w:rFonts w:ascii="楷体_GB2312" w:hAnsi="楷体_GB2312" w:eastAsia="楷体_GB2312" w:cs="楷体_GB2312"/>
          <w:sz w:val="24"/>
        </w:rPr>
      </w:pPr>
      <w:r>
        <w:rPr>
          <w:rFonts w:ascii="楷体_GB2312" w:hAnsi="楷体_GB2312" w:eastAsia="楷体_GB2312" w:cs="楷体_GB2312"/>
          <w:sz w:val="24"/>
        </w:rPr>
        <w:t>3.</w:t>
      </w:r>
      <w:r>
        <w:rPr>
          <w:rFonts w:hint="eastAsia" w:ascii="楷体_GB2312" w:hAnsi="楷体_GB2312" w:eastAsia="楷体_GB2312" w:cs="楷体_GB2312"/>
          <w:sz w:val="24"/>
        </w:rPr>
        <w:t>比赛结束，选手应将竞赛任务书放置于工作台上，不得将其擅自带离比赛场地，否则按违规处理。</w:t>
      </w:r>
    </w:p>
    <w:p>
      <w:pPr>
        <w:spacing w:line="360" w:lineRule="auto"/>
        <w:ind w:firstLine="480" w:firstLineChars="200"/>
        <w:rPr>
          <w:rFonts w:ascii="楷体_GB2312" w:hAnsi="楷体_GB2312" w:eastAsia="楷体_GB2312" w:cs="楷体_GB2312"/>
          <w:sz w:val="24"/>
        </w:rPr>
      </w:pPr>
      <w:r>
        <w:rPr>
          <w:rFonts w:ascii="楷体_GB2312" w:hAnsi="楷体_GB2312" w:eastAsia="楷体_GB2312" w:cs="楷体_GB2312"/>
          <w:sz w:val="24"/>
        </w:rPr>
        <w:t>4.</w:t>
      </w:r>
      <w:r>
        <w:rPr>
          <w:rFonts w:hint="eastAsia" w:ascii="楷体_GB2312" w:hAnsi="楷体_GB2312" w:eastAsia="楷体_GB2312" w:cs="楷体_GB2312"/>
          <w:sz w:val="24"/>
        </w:rPr>
        <w:t>任务书中所有涉及“选手确认”只能填工位号，严禁出现姓名或与身份有关的信息，否则按违规处理。</w:t>
      </w:r>
    </w:p>
    <w:p>
      <w:pPr>
        <w:spacing w:line="360" w:lineRule="auto"/>
        <w:ind w:firstLine="480" w:firstLineChars="200"/>
        <w:rPr>
          <w:rFonts w:ascii="楷体_GB2312" w:hAnsi="楷体_GB2312" w:eastAsia="楷体_GB2312" w:cs="楷体_GB2312"/>
          <w:sz w:val="24"/>
        </w:rPr>
      </w:pPr>
      <w:r>
        <w:rPr>
          <w:rFonts w:ascii="楷体_GB2312" w:hAnsi="楷体_GB2312" w:eastAsia="楷体_GB2312" w:cs="楷体_GB2312"/>
          <w:sz w:val="24"/>
        </w:rPr>
        <w:t>5.</w:t>
      </w:r>
      <w:r>
        <w:rPr>
          <w:rFonts w:hint="eastAsia" w:ascii="楷体_GB2312" w:hAnsi="楷体_GB2312" w:eastAsia="楷体_GB2312" w:cs="楷体_GB2312"/>
          <w:sz w:val="24"/>
        </w:rPr>
        <w:t>安全意识与职业素养评价：</w:t>
      </w:r>
    </w:p>
    <w:p>
      <w:pPr>
        <w:spacing w:line="360" w:lineRule="auto"/>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w:t>
      </w:r>
      <w:r>
        <w:rPr>
          <w:rFonts w:ascii="楷体_GB2312" w:hAnsi="楷体_GB2312" w:eastAsia="楷体_GB2312" w:cs="楷体_GB2312"/>
          <w:sz w:val="24"/>
        </w:rPr>
        <w:t>1</w:t>
      </w:r>
      <w:r>
        <w:rPr>
          <w:rFonts w:hint="eastAsia" w:ascii="楷体_GB2312" w:hAnsi="楷体_GB2312" w:eastAsia="楷体_GB2312" w:cs="楷体_GB2312"/>
          <w:sz w:val="24"/>
        </w:rPr>
        <w:t>）所有操作均应符合安全操作规范。</w:t>
      </w:r>
    </w:p>
    <w:p>
      <w:pPr>
        <w:spacing w:line="360" w:lineRule="auto"/>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w:t>
      </w:r>
      <w:r>
        <w:rPr>
          <w:rFonts w:ascii="楷体_GB2312" w:hAnsi="楷体_GB2312" w:eastAsia="楷体_GB2312" w:cs="楷体_GB2312"/>
          <w:sz w:val="24"/>
        </w:rPr>
        <w:t>2</w:t>
      </w:r>
      <w:r>
        <w:rPr>
          <w:rFonts w:hint="eastAsia" w:ascii="楷体_GB2312" w:hAnsi="楷体_GB2312" w:eastAsia="楷体_GB2312" w:cs="楷体_GB2312"/>
          <w:sz w:val="24"/>
        </w:rPr>
        <w:t>）操作台、工作台表面整洁，工具摆放等处理符合职业岗位要求。</w:t>
      </w:r>
    </w:p>
    <w:p>
      <w:pPr>
        <w:spacing w:line="360" w:lineRule="auto"/>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w:t>
      </w:r>
      <w:r>
        <w:rPr>
          <w:rFonts w:ascii="楷体_GB2312" w:hAnsi="楷体_GB2312" w:eastAsia="楷体_GB2312" w:cs="楷体_GB2312"/>
          <w:sz w:val="24"/>
        </w:rPr>
        <w:t>3</w:t>
      </w:r>
      <w:r>
        <w:rPr>
          <w:rFonts w:hint="eastAsia" w:ascii="楷体_GB2312" w:hAnsi="楷体_GB2312" w:eastAsia="楷体_GB2312" w:cs="楷体_GB2312"/>
          <w:sz w:val="24"/>
        </w:rPr>
        <w:t>）遵守赛场纪律，尊重赛场工作人员。</w:t>
      </w:r>
    </w:p>
    <w:p>
      <w:pPr>
        <w:spacing w:line="360" w:lineRule="auto"/>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w:t>
      </w:r>
      <w:r>
        <w:rPr>
          <w:rFonts w:ascii="楷体_GB2312" w:hAnsi="楷体_GB2312" w:eastAsia="楷体_GB2312" w:cs="楷体_GB2312"/>
          <w:sz w:val="24"/>
        </w:rPr>
        <w:t>4</w:t>
      </w:r>
      <w:r>
        <w:rPr>
          <w:rFonts w:hint="eastAsia" w:ascii="楷体_GB2312" w:hAnsi="楷体_GB2312" w:eastAsia="楷体_GB2312" w:cs="楷体_GB2312"/>
          <w:sz w:val="24"/>
        </w:rPr>
        <w:t>）爱惜赛场设备、器材，不允许随手扔工具，尽量减少耗材的浪费，在操作中不得发出异常噪声，以免影响其他选手操作。</w:t>
      </w:r>
    </w:p>
    <w:p>
      <w:pPr>
        <w:spacing w:line="360" w:lineRule="auto"/>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w:t>
      </w:r>
      <w:r>
        <w:rPr>
          <w:rFonts w:ascii="楷体_GB2312" w:hAnsi="楷体_GB2312" w:eastAsia="楷体_GB2312" w:cs="楷体_GB2312"/>
          <w:sz w:val="24"/>
        </w:rPr>
        <w:t>5</w:t>
      </w:r>
      <w:r>
        <w:rPr>
          <w:rFonts w:hint="eastAsia" w:ascii="楷体_GB2312" w:hAnsi="楷体_GB2312" w:eastAsia="楷体_GB2312" w:cs="楷体_GB2312"/>
          <w:sz w:val="24"/>
        </w:rPr>
        <w:t>）器件安装、管路连接、电路连接应符合行业相关操作规范。</w:t>
      </w:r>
    </w:p>
    <w:p>
      <w:pPr>
        <w:spacing w:line="360" w:lineRule="auto"/>
        <w:ind w:firstLine="480" w:firstLineChars="200"/>
        <w:rPr>
          <w:rFonts w:ascii="楷体_GB2312" w:hAnsi="楷体_GB2312" w:eastAsia="楷体_GB2312" w:cs="楷体_GB2312"/>
          <w:sz w:val="24"/>
        </w:rPr>
      </w:pPr>
      <w:r>
        <w:rPr>
          <w:rFonts w:ascii="楷体_GB2312" w:hAnsi="楷体_GB2312" w:eastAsia="楷体_GB2312" w:cs="楷体_GB2312"/>
          <w:sz w:val="24"/>
        </w:rPr>
        <w:t>6.</w:t>
      </w:r>
      <w:r>
        <w:rPr>
          <w:rFonts w:hint="eastAsia" w:ascii="楷体_GB2312" w:hAnsi="楷体_GB2312" w:eastAsia="楷体_GB2312" w:cs="楷体_GB2312"/>
          <w:sz w:val="24"/>
        </w:rPr>
        <w:t>违规操作扣分：</w:t>
      </w:r>
    </w:p>
    <w:p>
      <w:pPr>
        <w:spacing w:line="360" w:lineRule="auto"/>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w:t>
      </w:r>
      <w:r>
        <w:rPr>
          <w:rFonts w:ascii="楷体_GB2312" w:hAnsi="楷体_GB2312" w:eastAsia="楷体_GB2312" w:cs="楷体_GB2312"/>
          <w:sz w:val="24"/>
        </w:rPr>
        <w:t>1</w:t>
      </w:r>
      <w:r>
        <w:rPr>
          <w:rFonts w:hint="eastAsia" w:ascii="楷体_GB2312" w:hAnsi="楷体_GB2312" w:eastAsia="楷体_GB2312" w:cs="楷体_GB2312"/>
          <w:sz w:val="24"/>
        </w:rPr>
        <w:t>）在完成工作任务过程中，因操作不当导致触电扣</w:t>
      </w:r>
      <w:r>
        <w:rPr>
          <w:rFonts w:ascii="楷体_GB2312" w:hAnsi="楷体_GB2312" w:eastAsia="楷体_GB2312" w:cs="楷体_GB2312"/>
          <w:sz w:val="24"/>
        </w:rPr>
        <w:t>10</w:t>
      </w:r>
      <w:r>
        <w:rPr>
          <w:rFonts w:hint="eastAsia" w:ascii="楷体_GB2312" w:hAnsi="楷体_GB2312" w:eastAsia="楷体_GB2312" w:cs="楷体_GB2312"/>
          <w:sz w:val="24"/>
        </w:rPr>
        <w:t>分。</w:t>
      </w:r>
    </w:p>
    <w:p>
      <w:pPr>
        <w:spacing w:line="360" w:lineRule="auto"/>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w:t>
      </w:r>
      <w:r>
        <w:rPr>
          <w:rFonts w:ascii="楷体_GB2312" w:hAnsi="楷体_GB2312" w:eastAsia="楷体_GB2312" w:cs="楷体_GB2312"/>
          <w:sz w:val="24"/>
        </w:rPr>
        <w:t>2</w:t>
      </w:r>
      <w:r>
        <w:rPr>
          <w:rFonts w:hint="eastAsia" w:ascii="楷体_GB2312" w:hAnsi="楷体_GB2312" w:eastAsia="楷体_GB2312" w:cs="楷体_GB2312"/>
          <w:sz w:val="24"/>
        </w:rPr>
        <w:t>）在完成工作任务过程中，因操作不当导致现场大量制冷剂泄漏扣</w:t>
      </w:r>
      <w:r>
        <w:rPr>
          <w:rFonts w:ascii="楷体_GB2312" w:hAnsi="楷体_GB2312" w:eastAsia="楷体_GB2312" w:cs="楷体_GB2312"/>
          <w:sz w:val="24"/>
        </w:rPr>
        <w:t>10</w:t>
      </w:r>
      <w:r>
        <w:rPr>
          <w:rFonts w:hint="eastAsia" w:ascii="楷体_GB2312" w:hAnsi="楷体_GB2312" w:eastAsia="楷体_GB2312" w:cs="楷体_GB2312"/>
          <w:sz w:val="24"/>
        </w:rPr>
        <w:t>分。</w:t>
      </w:r>
    </w:p>
    <w:p>
      <w:pPr>
        <w:spacing w:line="360" w:lineRule="auto"/>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w:t>
      </w:r>
      <w:r>
        <w:rPr>
          <w:rFonts w:ascii="楷体_GB2312" w:hAnsi="楷体_GB2312" w:eastAsia="楷体_GB2312" w:cs="楷体_GB2312"/>
          <w:sz w:val="24"/>
        </w:rPr>
        <w:t>3</w:t>
      </w:r>
      <w:r>
        <w:rPr>
          <w:rFonts w:hint="eastAsia" w:ascii="楷体_GB2312" w:hAnsi="楷体_GB2312" w:eastAsia="楷体_GB2312" w:cs="楷体_GB2312"/>
          <w:sz w:val="24"/>
        </w:rPr>
        <w:t>）因违规操作而损坏赛场设备及部件的扣分：PLC控制器、触摸屏扣</w:t>
      </w:r>
      <w:r>
        <w:rPr>
          <w:rFonts w:ascii="楷体_GB2312" w:hAnsi="楷体_GB2312" w:eastAsia="楷体_GB2312" w:cs="楷体_GB2312"/>
          <w:sz w:val="24"/>
        </w:rPr>
        <w:t>10</w:t>
      </w:r>
      <w:r>
        <w:rPr>
          <w:rFonts w:hint="eastAsia" w:ascii="楷体_GB2312" w:hAnsi="楷体_GB2312" w:eastAsia="楷体_GB2312" w:cs="楷体_GB2312"/>
          <w:sz w:val="24"/>
        </w:rPr>
        <w:t>分</w:t>
      </w:r>
      <w:r>
        <w:rPr>
          <w:rFonts w:ascii="楷体_GB2312" w:hAnsi="楷体_GB2312" w:eastAsia="楷体_GB2312" w:cs="楷体_GB2312"/>
          <w:sz w:val="24"/>
        </w:rPr>
        <w:t>/</w:t>
      </w:r>
      <w:r>
        <w:rPr>
          <w:rFonts w:hint="eastAsia" w:ascii="楷体_GB2312" w:hAnsi="楷体_GB2312" w:eastAsia="楷体_GB2312" w:cs="楷体_GB2312"/>
          <w:sz w:val="24"/>
        </w:rPr>
        <w:t>台，压力表扣</w:t>
      </w:r>
      <w:r>
        <w:rPr>
          <w:rFonts w:ascii="楷体_GB2312" w:hAnsi="楷体_GB2312" w:eastAsia="楷体_GB2312" w:cs="楷体_GB2312"/>
          <w:sz w:val="24"/>
        </w:rPr>
        <w:t>5</w:t>
      </w:r>
      <w:r>
        <w:rPr>
          <w:rFonts w:hint="eastAsia" w:ascii="楷体_GB2312" w:hAnsi="楷体_GB2312" w:eastAsia="楷体_GB2312" w:cs="楷体_GB2312"/>
          <w:sz w:val="24"/>
        </w:rPr>
        <w:t>分</w:t>
      </w:r>
      <w:r>
        <w:rPr>
          <w:rFonts w:ascii="楷体_GB2312" w:hAnsi="楷体_GB2312" w:eastAsia="楷体_GB2312" w:cs="楷体_GB2312"/>
          <w:sz w:val="24"/>
        </w:rPr>
        <w:t>/</w:t>
      </w:r>
      <w:r>
        <w:rPr>
          <w:rFonts w:hint="eastAsia" w:ascii="楷体_GB2312" w:hAnsi="楷体_GB2312" w:eastAsia="楷体_GB2312" w:cs="楷体_GB2312"/>
          <w:sz w:val="24"/>
        </w:rPr>
        <w:t>件，传感器扣</w:t>
      </w:r>
      <w:r>
        <w:rPr>
          <w:rFonts w:ascii="楷体_GB2312" w:hAnsi="楷体_GB2312" w:eastAsia="楷体_GB2312" w:cs="楷体_GB2312"/>
          <w:sz w:val="24"/>
        </w:rPr>
        <w:t>5</w:t>
      </w:r>
      <w:r>
        <w:rPr>
          <w:rFonts w:hint="eastAsia" w:ascii="楷体_GB2312" w:hAnsi="楷体_GB2312" w:eastAsia="楷体_GB2312" w:cs="楷体_GB2312"/>
          <w:sz w:val="24"/>
        </w:rPr>
        <w:t>分</w:t>
      </w:r>
      <w:r>
        <w:rPr>
          <w:rFonts w:ascii="楷体_GB2312" w:hAnsi="楷体_GB2312" w:eastAsia="楷体_GB2312" w:cs="楷体_GB2312"/>
          <w:sz w:val="24"/>
        </w:rPr>
        <w:t>/</w:t>
      </w:r>
      <w:r>
        <w:rPr>
          <w:rFonts w:hint="eastAsia" w:ascii="楷体_GB2312" w:hAnsi="楷体_GB2312" w:eastAsia="楷体_GB2312" w:cs="楷体_GB2312"/>
          <w:sz w:val="24"/>
        </w:rPr>
        <w:t>件，其它设施及系统零部件（除螺丝、螺母、平垫、弹垫外）扣5分</w:t>
      </w:r>
      <w:r>
        <w:rPr>
          <w:rFonts w:ascii="楷体_GB2312" w:hAnsi="楷体_GB2312" w:eastAsia="楷体_GB2312" w:cs="楷体_GB2312"/>
          <w:sz w:val="24"/>
        </w:rPr>
        <w:t>/</w:t>
      </w:r>
      <w:r>
        <w:rPr>
          <w:rFonts w:hint="eastAsia" w:ascii="楷体_GB2312" w:hAnsi="楷体_GB2312" w:eastAsia="楷体_GB2312" w:cs="楷体_GB2312"/>
          <w:sz w:val="24"/>
        </w:rPr>
        <w:t>个，仪表及工具扣</w:t>
      </w:r>
      <w:r>
        <w:rPr>
          <w:rFonts w:ascii="楷体_GB2312" w:hAnsi="楷体_GB2312" w:eastAsia="楷体_GB2312" w:cs="楷体_GB2312"/>
          <w:sz w:val="24"/>
        </w:rPr>
        <w:t>5</w:t>
      </w:r>
      <w:r>
        <w:rPr>
          <w:rFonts w:hint="eastAsia" w:ascii="楷体_GB2312" w:hAnsi="楷体_GB2312" w:eastAsia="楷体_GB2312" w:cs="楷体_GB2312"/>
          <w:sz w:val="24"/>
        </w:rPr>
        <w:t>分</w:t>
      </w:r>
      <w:r>
        <w:rPr>
          <w:rFonts w:ascii="楷体_GB2312" w:hAnsi="楷体_GB2312" w:eastAsia="楷体_GB2312" w:cs="楷体_GB2312"/>
          <w:sz w:val="24"/>
        </w:rPr>
        <w:t>/</w:t>
      </w:r>
      <w:r>
        <w:rPr>
          <w:rFonts w:hint="eastAsia" w:ascii="楷体_GB2312" w:hAnsi="楷体_GB2312" w:eastAsia="楷体_GB2312" w:cs="楷体_GB2312"/>
          <w:sz w:val="24"/>
        </w:rPr>
        <w:t>件。</w:t>
      </w:r>
    </w:p>
    <w:p>
      <w:pPr>
        <w:spacing w:line="360" w:lineRule="auto"/>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w:t>
      </w:r>
      <w:r>
        <w:rPr>
          <w:rFonts w:ascii="楷体_GB2312" w:hAnsi="楷体_GB2312" w:eastAsia="楷体_GB2312" w:cs="楷体_GB2312"/>
          <w:sz w:val="24"/>
        </w:rPr>
        <w:t>4</w:t>
      </w:r>
      <w:r>
        <w:rPr>
          <w:rFonts w:hint="eastAsia" w:ascii="楷体_GB2312" w:hAnsi="楷体_GB2312" w:eastAsia="楷体_GB2312" w:cs="楷体_GB2312"/>
          <w:sz w:val="24"/>
        </w:rPr>
        <w:t>）扰乱赛场秩序，干扰裁判的正常工作扣</w:t>
      </w:r>
      <w:r>
        <w:rPr>
          <w:rFonts w:ascii="楷体_GB2312" w:hAnsi="楷体_GB2312" w:eastAsia="楷体_GB2312" w:cs="楷体_GB2312"/>
          <w:sz w:val="24"/>
        </w:rPr>
        <w:t>10</w:t>
      </w:r>
      <w:r>
        <w:rPr>
          <w:rFonts w:hint="eastAsia" w:ascii="楷体_GB2312" w:hAnsi="楷体_GB2312" w:eastAsia="楷体_GB2312" w:cs="楷体_GB2312"/>
          <w:sz w:val="24"/>
        </w:rPr>
        <w:t>分，情节严重者，经执委会批准，由裁判长宣布，取消参赛资格。</w:t>
      </w:r>
    </w:p>
    <w:p>
      <w:pPr>
        <w:spacing w:before="156" w:beforeLines="50" w:after="156" w:afterLines="50"/>
        <w:rPr>
          <w:rFonts w:ascii="黑体" w:hAnsi="宋体" w:eastAsia="黑体"/>
          <w:b/>
          <w:sz w:val="24"/>
        </w:rPr>
      </w:pPr>
      <w:r>
        <w:rPr>
          <w:rFonts w:hint="eastAsia" w:ascii="黑体" w:hAnsi="宋体" w:eastAsia="黑体"/>
          <w:b/>
          <w:sz w:val="24"/>
        </w:rPr>
        <w:t>二、任务要求</w:t>
      </w:r>
    </w:p>
    <w:p>
      <w:pPr>
        <w:ind w:firstLine="600" w:firstLineChars="250"/>
        <w:rPr>
          <w:rFonts w:ascii="楷体_GB2312" w:hAnsi="楷体_GB2312" w:eastAsia="楷体_GB2312" w:cs="楷体_GB2312"/>
          <w:sz w:val="24"/>
        </w:rPr>
      </w:pPr>
      <w:r>
        <w:rPr>
          <w:rFonts w:hint="eastAsia" w:ascii="楷体_GB2312" w:hAnsi="楷体_GB2312" w:eastAsia="楷体_GB2312" w:cs="楷体_GB2312"/>
          <w:sz w:val="24"/>
        </w:rPr>
        <w:t>根据竞赛任务书提供的竞赛图纸，赛场提供的技术要求文件以及相关工程技术规范，在规定的时间内完成制冷系统和电控系统的安装与调试工作。具体工作任务要求如下：</w:t>
      </w:r>
    </w:p>
    <w:p>
      <w:pPr>
        <w:spacing w:after="200" w:line="276" w:lineRule="auto"/>
        <w:jc w:val="center"/>
        <w:rPr>
          <w:rFonts w:ascii="楷体_GB2312" w:hAnsi="楷体_GB2312" w:eastAsia="楷体_GB2312" w:cs="楷体_GB2312"/>
          <w:sz w:val="24"/>
        </w:rPr>
      </w:pPr>
      <w:r>
        <w:rPr>
          <w:rFonts w:ascii="黑体" w:hAnsi="宋体" w:eastAsia="黑体"/>
          <w:b/>
          <w:sz w:val="24"/>
        </w:rPr>
        <w:br w:type="page"/>
      </w:r>
      <w:r>
        <w:rPr>
          <w:rFonts w:hint="eastAsia" w:ascii="黑体" w:hAnsi="黑体" w:eastAsia="黑体" w:cs="Arial Unicode MS"/>
          <w:spacing w:val="-3"/>
          <w:sz w:val="36"/>
          <w:szCs w:val="44"/>
        </w:rPr>
        <w:t>任务一：制冷系统安装（20分）</w:t>
      </w:r>
    </w:p>
    <w:p>
      <w:pPr>
        <w:spacing w:line="360" w:lineRule="auto"/>
        <w:ind w:firstLine="480" w:firstLineChars="200"/>
        <w:rPr>
          <w:rFonts w:ascii="黑体" w:hAnsi="黑体" w:eastAsia="黑体" w:cs="楷体_GB2312"/>
          <w:sz w:val="24"/>
        </w:rPr>
      </w:pPr>
      <w:r>
        <w:rPr>
          <w:rFonts w:hint="eastAsia" w:ascii="黑体" w:hAnsi="黑体" w:eastAsia="黑体" w:cs="楷体_GB2312"/>
          <w:sz w:val="24"/>
        </w:rPr>
        <w:t>根据赛场所提供的设备、元件及技术资料，按下列要求，完成制冷系统的安装。</w:t>
      </w:r>
    </w:p>
    <w:p>
      <w:pPr>
        <w:spacing w:line="240" w:lineRule="atLeast"/>
        <w:ind w:firstLine="480" w:firstLineChars="200"/>
        <w:rPr>
          <w:rFonts w:ascii="楷体_GB2312" w:hAnsi="楷体_GB2312" w:eastAsia="楷体_GB2312" w:cs="楷体_GB2312"/>
          <w:sz w:val="24"/>
        </w:rPr>
      </w:pPr>
    </w:p>
    <w:p>
      <w:pPr>
        <w:ind w:firstLine="282" w:firstLineChars="134"/>
        <w:rPr>
          <w:rFonts w:ascii="黑体" w:hAnsi="黑体" w:eastAsia="黑体" w:cs="Arial Unicode MS"/>
          <w:b/>
          <w:bCs/>
          <w:iCs/>
          <w:szCs w:val="21"/>
          <w:u w:val="single"/>
          <w:lang w:val="en-AU"/>
        </w:rPr>
      </w:pPr>
      <w:r>
        <w:rPr>
          <w:rFonts w:hint="eastAsia" w:ascii="黑体" w:hAnsi="黑体" w:eastAsia="黑体" w:cs="Arial Unicode MS"/>
          <w:b/>
          <w:bCs/>
          <w:iCs/>
          <w:szCs w:val="21"/>
          <w:u w:val="single"/>
          <w:lang w:val="en-AU"/>
        </w:rPr>
        <w:t>相关图表</w:t>
      </w:r>
    </w:p>
    <w:p>
      <w:pPr>
        <w:numPr>
          <w:ilvl w:val="0"/>
          <w:numId w:val="12"/>
        </w:numPr>
        <w:suppressAutoHyphens/>
        <w:snapToGrid w:val="0"/>
        <w:ind w:firstLine="66"/>
        <w:rPr>
          <w:rFonts w:ascii="黑体" w:hAnsi="黑体" w:eastAsia="黑体" w:cs="Arial Unicode MS"/>
          <w:spacing w:val="-3"/>
          <w:szCs w:val="21"/>
        </w:rPr>
      </w:pPr>
      <w:r>
        <w:rPr>
          <w:rFonts w:hint="eastAsia" w:ascii="黑体" w:hAnsi="黑体" w:eastAsia="黑体" w:cs="Arial Unicode MS"/>
          <w:spacing w:val="-3"/>
          <w:szCs w:val="21"/>
        </w:rPr>
        <w:t>R001  冷库库体及工作台</w:t>
      </w:r>
    </w:p>
    <w:p>
      <w:pPr>
        <w:numPr>
          <w:ilvl w:val="0"/>
          <w:numId w:val="12"/>
        </w:numPr>
        <w:suppressAutoHyphens/>
        <w:snapToGrid w:val="0"/>
        <w:ind w:firstLine="66"/>
        <w:rPr>
          <w:rFonts w:ascii="黑体" w:hAnsi="黑体" w:eastAsia="黑体" w:cs="Arial Unicode MS"/>
          <w:spacing w:val="-3"/>
          <w:szCs w:val="21"/>
        </w:rPr>
      </w:pPr>
      <w:r>
        <w:rPr>
          <w:rFonts w:hint="eastAsia" w:ascii="黑体" w:hAnsi="黑体" w:eastAsia="黑体" w:cs="Arial Unicode MS"/>
          <w:spacing w:val="-3"/>
          <w:szCs w:val="21"/>
        </w:rPr>
        <w:t>R002  制冷系统图</w:t>
      </w:r>
    </w:p>
    <w:p>
      <w:pPr>
        <w:spacing w:line="240" w:lineRule="atLeast"/>
        <w:ind w:firstLine="480" w:firstLineChars="200"/>
        <w:rPr>
          <w:rFonts w:ascii="楷体_GB2312" w:hAnsi="楷体_GB2312" w:eastAsia="楷体_GB2312" w:cs="楷体_GB2312"/>
          <w:sz w:val="24"/>
        </w:rPr>
      </w:pPr>
    </w:p>
    <w:p>
      <w:pPr>
        <w:ind w:firstLine="282" w:firstLineChars="134"/>
        <w:rPr>
          <w:rFonts w:ascii="黑体" w:hAnsi="黑体" w:eastAsia="黑体" w:cs="Arial Unicode MS"/>
          <w:b/>
          <w:bCs/>
          <w:iCs/>
          <w:szCs w:val="21"/>
          <w:u w:val="single"/>
          <w:lang w:val="en-AU"/>
        </w:rPr>
      </w:pPr>
      <w:r>
        <w:rPr>
          <w:rFonts w:hint="eastAsia" w:ascii="黑体" w:hAnsi="黑体" w:eastAsia="黑体" w:cs="Arial Unicode MS"/>
          <w:b/>
          <w:bCs/>
          <w:iCs/>
          <w:szCs w:val="21"/>
          <w:u w:val="single"/>
          <w:lang w:val="en-AU"/>
        </w:rPr>
        <w:t>重要零部件</w:t>
      </w:r>
    </w:p>
    <w:p>
      <w:pPr>
        <w:numPr>
          <w:ilvl w:val="0"/>
          <w:numId w:val="12"/>
        </w:numPr>
        <w:suppressAutoHyphens/>
        <w:snapToGrid w:val="0"/>
        <w:ind w:firstLine="66"/>
        <w:rPr>
          <w:rFonts w:ascii="黑体" w:hAnsi="黑体" w:eastAsia="黑体" w:cs="Arial Unicode MS"/>
          <w:spacing w:val="-3"/>
          <w:szCs w:val="21"/>
        </w:rPr>
      </w:pPr>
      <w:r>
        <w:rPr>
          <w:rFonts w:hint="eastAsia" w:ascii="黑体" w:hAnsi="黑体" w:eastAsia="黑体" w:cs="Arial Unicode MS"/>
          <w:spacing w:val="-3"/>
          <w:szCs w:val="21"/>
        </w:rPr>
        <w:t>详见图纸</w:t>
      </w:r>
      <w:r>
        <w:rPr>
          <w:rFonts w:ascii="黑体" w:hAnsi="黑体" w:eastAsia="黑体" w:cs="Arial Unicode MS"/>
          <w:spacing w:val="-3"/>
          <w:szCs w:val="21"/>
        </w:rPr>
        <w:t>R0</w:t>
      </w:r>
      <w:r>
        <w:rPr>
          <w:rFonts w:hint="eastAsia" w:ascii="黑体" w:hAnsi="黑体" w:eastAsia="黑体" w:cs="Arial Unicode MS"/>
          <w:spacing w:val="-3"/>
          <w:szCs w:val="21"/>
        </w:rPr>
        <w:t>01、</w:t>
      </w:r>
      <w:r>
        <w:rPr>
          <w:rFonts w:ascii="黑体" w:hAnsi="黑体" w:eastAsia="黑体" w:cs="Arial Unicode MS"/>
          <w:spacing w:val="-3"/>
          <w:szCs w:val="21"/>
        </w:rPr>
        <w:t>R0</w:t>
      </w:r>
      <w:r>
        <w:rPr>
          <w:rFonts w:hint="eastAsia" w:ascii="黑体" w:hAnsi="黑体" w:eastAsia="黑体" w:cs="Arial Unicode MS"/>
          <w:spacing w:val="-3"/>
          <w:szCs w:val="21"/>
        </w:rPr>
        <w:t>02及如下设备材料清单</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冷库库体及工作台</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电控箱</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制冷管路系统（部分管路未安装）（主</w:t>
      </w:r>
      <w:r>
        <w:rPr>
          <w:rFonts w:ascii="黑体" w:hAnsi="黑体" w:eastAsia="黑体" w:cs="Arial Unicode MS"/>
          <w:szCs w:val="21"/>
        </w:rPr>
        <w:t>机系统</w:t>
      </w:r>
      <w:r>
        <w:rPr>
          <w:rFonts w:hint="eastAsia" w:ascii="黑体" w:hAnsi="黑体" w:eastAsia="黑体" w:cs="Arial Unicode MS"/>
          <w:szCs w:val="21"/>
        </w:rPr>
        <w:t>/辅</w:t>
      </w:r>
      <w:r>
        <w:rPr>
          <w:rFonts w:ascii="黑体" w:hAnsi="黑体" w:eastAsia="黑体" w:cs="Arial Unicode MS"/>
          <w:szCs w:val="21"/>
        </w:rPr>
        <w:t>机系统）</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电磁阀</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热力膨胀阀</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干燥过滤器</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视液镜</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铜管、铜配件、保温管、扎带、管码、螺栓、自攻螺钉、万能胶等</w:t>
      </w:r>
    </w:p>
    <w:p>
      <w:pPr>
        <w:spacing w:line="240" w:lineRule="atLeast"/>
        <w:ind w:firstLine="480" w:firstLineChars="200"/>
        <w:rPr>
          <w:rFonts w:ascii="楷体_GB2312" w:hAnsi="楷体_GB2312" w:eastAsia="楷体_GB2312" w:cs="楷体_GB2312"/>
          <w:sz w:val="24"/>
        </w:rPr>
      </w:pPr>
    </w:p>
    <w:p>
      <w:pPr>
        <w:ind w:firstLine="282" w:firstLineChars="134"/>
        <w:rPr>
          <w:rFonts w:ascii="黑体" w:hAnsi="黑体" w:eastAsia="黑体" w:cs="Arial Unicode MS"/>
          <w:b/>
          <w:bCs/>
          <w:iCs/>
          <w:szCs w:val="21"/>
          <w:u w:val="single"/>
          <w:lang w:val="en-AU"/>
        </w:rPr>
      </w:pPr>
      <w:r>
        <w:rPr>
          <w:rFonts w:hint="eastAsia" w:ascii="黑体" w:hAnsi="黑体" w:eastAsia="黑体" w:cs="Arial Unicode MS"/>
          <w:b/>
          <w:bCs/>
          <w:iCs/>
          <w:szCs w:val="21"/>
          <w:u w:val="single"/>
          <w:lang w:val="en-AU"/>
        </w:rPr>
        <w:t>安装任务</w:t>
      </w:r>
    </w:p>
    <w:p>
      <w:pPr>
        <w:numPr>
          <w:ilvl w:val="0"/>
          <w:numId w:val="12"/>
        </w:numPr>
        <w:suppressAutoHyphens/>
        <w:snapToGrid w:val="0"/>
        <w:spacing w:before="156" w:beforeLines="50"/>
        <w:ind w:left="357" w:firstLine="68"/>
        <w:rPr>
          <w:rFonts w:ascii="黑体" w:hAnsi="黑体" w:eastAsia="黑体" w:cs="Arial Unicode MS"/>
          <w:spacing w:val="-3"/>
          <w:szCs w:val="21"/>
        </w:rPr>
      </w:pPr>
      <w:r>
        <w:rPr>
          <w:rFonts w:hint="eastAsia" w:ascii="黑体" w:hAnsi="黑体" w:eastAsia="黑体" w:cs="Arial Unicode MS"/>
          <w:spacing w:val="-3"/>
          <w:szCs w:val="21"/>
        </w:rPr>
        <w:t>制作与安装</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根据</w:t>
      </w:r>
      <w:r>
        <w:rPr>
          <w:rFonts w:hint="eastAsia" w:ascii="黑体" w:hAnsi="黑体" w:eastAsia="黑体" w:cs="Arial Unicode MS"/>
          <w:szCs w:val="21"/>
          <w:lang w:eastAsia="zh-CN"/>
        </w:rPr>
        <w:t>图纸尺寸要求，对</w:t>
      </w:r>
      <w:r>
        <w:rPr>
          <w:rFonts w:hint="eastAsia" w:ascii="黑体" w:hAnsi="黑体" w:eastAsia="黑体" w:cs="Arial Unicode MS"/>
          <w:szCs w:val="21"/>
        </w:rPr>
        <w:t>下面标识的零部件</w:t>
      </w:r>
      <w:r>
        <w:rPr>
          <w:rFonts w:hint="eastAsia" w:ascii="黑体" w:hAnsi="黑体" w:eastAsia="黑体" w:cs="Arial Unicode MS"/>
          <w:szCs w:val="21"/>
          <w:lang w:eastAsia="zh-CN"/>
        </w:rPr>
        <w:t>进行合理</w:t>
      </w:r>
      <w:r>
        <w:rPr>
          <w:rFonts w:hint="eastAsia" w:ascii="黑体" w:hAnsi="黑体" w:eastAsia="黑体" w:cs="Arial Unicode MS"/>
          <w:szCs w:val="21"/>
        </w:rPr>
        <w:t>布置与安装；</w:t>
      </w:r>
    </w:p>
    <w:p>
      <w:pPr>
        <w:pStyle w:val="49"/>
        <w:autoSpaceDE w:val="0"/>
        <w:autoSpaceDN w:val="0"/>
        <w:snapToGrid/>
        <w:spacing w:after="0"/>
        <w:ind w:firstLineChars="0"/>
        <w:contextualSpacing/>
        <w:rPr>
          <w:rFonts w:ascii="黑体" w:hAnsi="黑体" w:eastAsia="黑体" w:cs="Arial Unicode MS"/>
        </w:rPr>
      </w:pPr>
      <w:r>
        <w:rPr>
          <w:rFonts w:hint="eastAsia" w:ascii="黑体" w:hAnsi="黑体" w:eastAsia="黑体" w:cs="宋体"/>
        </w:rPr>
        <w:t>主</w:t>
      </w:r>
      <w:r>
        <w:rPr>
          <w:rFonts w:ascii="黑体" w:hAnsi="黑体" w:eastAsia="黑体" w:cs="宋体"/>
        </w:rPr>
        <w:t>机系统：</w:t>
      </w:r>
      <w:r>
        <w:rPr>
          <w:rFonts w:hint="eastAsia" w:ascii="黑体" w:hAnsi="黑体" w:eastAsia="黑体" w:cs="宋体"/>
        </w:rPr>
        <w:t>干燥过滤器至板</w:t>
      </w:r>
      <w:r>
        <w:rPr>
          <w:rFonts w:ascii="黑体" w:hAnsi="黑体" w:eastAsia="黑体" w:cs="宋体"/>
        </w:rPr>
        <w:t>式换热器</w:t>
      </w:r>
      <w:r>
        <w:rPr>
          <w:rFonts w:hint="eastAsia" w:ascii="黑体" w:hAnsi="黑体" w:eastAsia="黑体" w:cs="宋体"/>
        </w:rPr>
        <w:t>之间的液体管路安装。</w:t>
      </w:r>
    </w:p>
    <w:p>
      <w:pPr>
        <w:pStyle w:val="49"/>
        <w:autoSpaceDE w:val="0"/>
        <w:autoSpaceDN w:val="0"/>
        <w:snapToGrid/>
        <w:spacing w:after="0"/>
        <w:ind w:firstLineChars="0"/>
        <w:contextualSpacing/>
        <w:rPr>
          <w:rFonts w:ascii="黑体" w:hAnsi="黑体" w:eastAsia="黑体" w:cs="Arial Unicode MS"/>
        </w:rPr>
      </w:pPr>
      <w:r>
        <w:rPr>
          <w:rFonts w:hint="eastAsia" w:ascii="黑体" w:hAnsi="黑体" w:eastAsia="黑体" w:cs="宋体"/>
        </w:rPr>
        <w:t>主</w:t>
      </w:r>
      <w:r>
        <w:rPr>
          <w:rFonts w:ascii="黑体" w:hAnsi="黑体" w:eastAsia="黑体" w:cs="宋体"/>
        </w:rPr>
        <w:t>机系统：</w:t>
      </w:r>
      <w:r>
        <w:rPr>
          <w:rFonts w:hint="eastAsia" w:ascii="黑体" w:hAnsi="黑体" w:eastAsia="黑体" w:cs="宋体"/>
        </w:rPr>
        <w:t>板</w:t>
      </w:r>
      <w:r>
        <w:rPr>
          <w:rFonts w:ascii="黑体" w:hAnsi="黑体" w:eastAsia="黑体" w:cs="宋体"/>
        </w:rPr>
        <w:t>式换热</w:t>
      </w:r>
      <w:r>
        <w:rPr>
          <w:rFonts w:hint="eastAsia" w:ascii="黑体" w:hAnsi="黑体" w:eastAsia="黑体" w:cs="宋体"/>
        </w:rPr>
        <w:t>器至冷藏室蒸发器之间的管路中电磁阀、热力膨胀阀的安装。</w:t>
      </w:r>
    </w:p>
    <w:p>
      <w:pPr>
        <w:pStyle w:val="49"/>
        <w:autoSpaceDE w:val="0"/>
        <w:autoSpaceDN w:val="0"/>
        <w:snapToGrid/>
        <w:spacing w:after="0"/>
        <w:ind w:firstLineChars="0"/>
        <w:contextualSpacing/>
        <w:rPr>
          <w:rFonts w:ascii="黑体" w:hAnsi="黑体" w:eastAsia="黑体" w:cs="Arial Unicode MS"/>
        </w:rPr>
      </w:pPr>
      <w:r>
        <w:rPr>
          <w:rFonts w:hint="eastAsia" w:ascii="黑体" w:hAnsi="黑体" w:eastAsia="黑体" w:cs="宋体"/>
        </w:rPr>
        <w:t>主</w:t>
      </w:r>
      <w:r>
        <w:rPr>
          <w:rFonts w:ascii="黑体" w:hAnsi="黑体" w:eastAsia="黑体" w:cs="宋体"/>
        </w:rPr>
        <w:t>机系统：</w:t>
      </w:r>
      <w:r>
        <w:rPr>
          <w:rFonts w:hint="eastAsia" w:ascii="黑体" w:hAnsi="黑体" w:eastAsia="黑体" w:cs="宋体"/>
        </w:rPr>
        <w:t>板</w:t>
      </w:r>
      <w:r>
        <w:rPr>
          <w:rFonts w:ascii="黑体" w:hAnsi="黑体" w:eastAsia="黑体" w:cs="宋体"/>
        </w:rPr>
        <w:t>式换热</w:t>
      </w:r>
      <w:r>
        <w:rPr>
          <w:rFonts w:hint="eastAsia" w:ascii="黑体" w:hAnsi="黑体" w:eastAsia="黑体" w:cs="宋体"/>
        </w:rPr>
        <w:t>器至冷冻室蒸发器之间的管路中电磁阀、热力膨胀阀安装。</w:t>
      </w:r>
    </w:p>
    <w:p>
      <w:pPr>
        <w:pStyle w:val="49"/>
        <w:autoSpaceDE w:val="0"/>
        <w:autoSpaceDN w:val="0"/>
        <w:snapToGrid/>
        <w:spacing w:after="0"/>
        <w:ind w:firstLineChars="0"/>
        <w:contextualSpacing/>
        <w:rPr>
          <w:rFonts w:ascii="黑体" w:hAnsi="黑体" w:eastAsia="黑体" w:cs="Arial Unicode MS"/>
        </w:rPr>
      </w:pPr>
      <w:r>
        <w:rPr>
          <w:rFonts w:hint="eastAsia" w:ascii="黑体" w:hAnsi="黑体" w:eastAsia="黑体" w:cs="宋体"/>
        </w:rPr>
        <w:t>主</w:t>
      </w:r>
      <w:r>
        <w:rPr>
          <w:rFonts w:ascii="黑体" w:hAnsi="黑体" w:eastAsia="黑体" w:cs="宋体"/>
        </w:rPr>
        <w:t>机系统：</w:t>
      </w:r>
      <w:r>
        <w:rPr>
          <w:rFonts w:hint="eastAsia" w:ascii="黑体" w:hAnsi="黑体" w:eastAsia="黑体" w:cs="宋体"/>
        </w:rPr>
        <w:t>冷藏库蒸发器至板</w:t>
      </w:r>
      <w:r>
        <w:rPr>
          <w:rFonts w:ascii="黑体" w:hAnsi="黑体" w:eastAsia="黑体" w:cs="宋体"/>
        </w:rPr>
        <w:t>式换热</w:t>
      </w:r>
      <w:r>
        <w:rPr>
          <w:rFonts w:hint="eastAsia" w:ascii="黑体" w:hAnsi="黑体" w:eastAsia="黑体" w:cs="宋体"/>
        </w:rPr>
        <w:t>器之间的管路中蒸发压力调节阀安装。</w:t>
      </w:r>
    </w:p>
    <w:p>
      <w:pPr>
        <w:pStyle w:val="49"/>
        <w:autoSpaceDE w:val="0"/>
        <w:autoSpaceDN w:val="0"/>
        <w:snapToGrid/>
        <w:spacing w:after="0"/>
        <w:ind w:firstLineChars="0"/>
        <w:contextualSpacing/>
        <w:rPr>
          <w:rFonts w:ascii="黑体" w:hAnsi="黑体" w:eastAsia="黑体" w:cs="Arial Unicode MS"/>
        </w:rPr>
      </w:pPr>
      <w:r>
        <w:rPr>
          <w:rFonts w:hint="eastAsia" w:ascii="黑体" w:hAnsi="黑体" w:eastAsia="黑体" w:cs="宋体"/>
        </w:rPr>
        <w:t>主</w:t>
      </w:r>
      <w:r>
        <w:rPr>
          <w:rFonts w:ascii="黑体" w:hAnsi="黑体" w:eastAsia="黑体" w:cs="宋体"/>
        </w:rPr>
        <w:t>机系统：</w:t>
      </w:r>
      <w:r>
        <w:rPr>
          <w:rFonts w:hint="eastAsia" w:ascii="黑体" w:hAnsi="黑体" w:eastAsia="黑体" w:cs="宋体"/>
        </w:rPr>
        <w:t>冷冻室蒸发器至板</w:t>
      </w:r>
      <w:r>
        <w:rPr>
          <w:rFonts w:ascii="黑体" w:hAnsi="黑体" w:eastAsia="黑体" w:cs="宋体"/>
        </w:rPr>
        <w:t>式换热</w:t>
      </w:r>
      <w:r>
        <w:rPr>
          <w:rFonts w:hint="eastAsia" w:ascii="黑体" w:hAnsi="黑体" w:eastAsia="黑体" w:cs="宋体"/>
        </w:rPr>
        <w:t>器之间的管路中单向阀安装。</w:t>
      </w:r>
    </w:p>
    <w:p>
      <w:pPr>
        <w:pStyle w:val="49"/>
        <w:autoSpaceDE w:val="0"/>
        <w:autoSpaceDN w:val="0"/>
        <w:snapToGrid/>
        <w:spacing w:after="0"/>
        <w:ind w:firstLineChars="0"/>
        <w:contextualSpacing/>
        <w:rPr>
          <w:rFonts w:ascii="黑体" w:hAnsi="黑体" w:eastAsia="黑体" w:cs="Arial Unicode MS"/>
        </w:rPr>
      </w:pPr>
      <w:r>
        <w:rPr>
          <w:rFonts w:hint="eastAsia" w:ascii="黑体" w:hAnsi="黑体" w:eastAsia="黑体" w:cs="宋体"/>
        </w:rPr>
        <w:t>主</w:t>
      </w:r>
      <w:r>
        <w:rPr>
          <w:rFonts w:ascii="黑体" w:hAnsi="黑体" w:eastAsia="黑体" w:cs="宋体"/>
        </w:rPr>
        <w:t>机系统：</w:t>
      </w:r>
      <w:r>
        <w:rPr>
          <w:rFonts w:hint="eastAsia" w:ascii="黑体" w:hAnsi="黑体" w:eastAsia="黑体" w:cs="宋体"/>
        </w:rPr>
        <w:t>排气管</w:t>
      </w:r>
      <w:r>
        <w:rPr>
          <w:rFonts w:ascii="黑体" w:hAnsi="黑体" w:eastAsia="黑体" w:cs="宋体"/>
        </w:rPr>
        <w:t>至辅</w:t>
      </w:r>
      <w:r>
        <w:rPr>
          <w:rFonts w:hint="eastAsia" w:ascii="黑体" w:hAnsi="黑体" w:eastAsia="黑体" w:cs="宋体"/>
        </w:rPr>
        <w:t>机板</w:t>
      </w:r>
      <w:r>
        <w:rPr>
          <w:rFonts w:ascii="黑体" w:hAnsi="黑体" w:eastAsia="黑体" w:cs="宋体"/>
        </w:rPr>
        <w:t>式换热</w:t>
      </w:r>
      <w:r>
        <w:rPr>
          <w:rFonts w:hint="eastAsia" w:ascii="黑体" w:hAnsi="黑体" w:eastAsia="黑体" w:cs="宋体"/>
        </w:rPr>
        <w:t>器(空气</w:t>
      </w:r>
      <w:r>
        <w:rPr>
          <w:rFonts w:ascii="黑体" w:hAnsi="黑体" w:eastAsia="黑体" w:cs="宋体"/>
        </w:rPr>
        <w:t>能热水器</w:t>
      </w:r>
      <w:r>
        <w:rPr>
          <w:rFonts w:hint="eastAsia" w:ascii="黑体" w:hAnsi="黑体" w:eastAsia="黑体" w:cs="宋体"/>
        </w:rPr>
        <w:t>)之间的管路中单向阀，</w:t>
      </w:r>
      <w:r>
        <w:rPr>
          <w:rFonts w:ascii="黑体" w:hAnsi="黑体" w:eastAsia="黑体" w:cs="宋体"/>
        </w:rPr>
        <w:t>电磁阀</w:t>
      </w:r>
      <w:r>
        <w:rPr>
          <w:rFonts w:hint="eastAsia" w:ascii="黑体" w:hAnsi="黑体" w:eastAsia="黑体" w:cs="宋体"/>
        </w:rPr>
        <w:t>安装。</w:t>
      </w:r>
    </w:p>
    <w:p>
      <w:pPr>
        <w:pStyle w:val="49"/>
        <w:autoSpaceDE w:val="0"/>
        <w:autoSpaceDN w:val="0"/>
        <w:snapToGrid/>
        <w:spacing w:after="0"/>
        <w:ind w:firstLineChars="0"/>
        <w:contextualSpacing/>
        <w:rPr>
          <w:rFonts w:ascii="黑体" w:hAnsi="黑体" w:eastAsia="黑体" w:cs="宋体"/>
        </w:rPr>
      </w:pPr>
      <w:r>
        <w:rPr>
          <w:rFonts w:hint="eastAsia" w:ascii="黑体" w:hAnsi="黑体" w:eastAsia="黑体" w:cs="宋体"/>
        </w:rPr>
        <w:t>主</w:t>
      </w:r>
      <w:r>
        <w:rPr>
          <w:rFonts w:ascii="黑体" w:hAnsi="黑体" w:eastAsia="黑体" w:cs="宋体"/>
        </w:rPr>
        <w:t>机系统：</w:t>
      </w:r>
      <w:r>
        <w:rPr>
          <w:rFonts w:hint="eastAsia" w:ascii="黑体" w:hAnsi="黑体" w:eastAsia="黑体" w:cs="宋体"/>
        </w:rPr>
        <w:t>冷凝器</w:t>
      </w:r>
      <w:r>
        <w:rPr>
          <w:rFonts w:ascii="黑体" w:hAnsi="黑体" w:eastAsia="黑体" w:cs="宋体"/>
        </w:rPr>
        <w:t>至辅</w:t>
      </w:r>
      <w:r>
        <w:rPr>
          <w:rFonts w:hint="eastAsia" w:ascii="黑体" w:hAnsi="黑体" w:eastAsia="黑体" w:cs="宋体"/>
        </w:rPr>
        <w:t>机板</w:t>
      </w:r>
      <w:r>
        <w:rPr>
          <w:rFonts w:ascii="黑体" w:hAnsi="黑体" w:eastAsia="黑体" w:cs="宋体"/>
        </w:rPr>
        <w:t>式换热</w:t>
      </w:r>
      <w:r>
        <w:rPr>
          <w:rFonts w:hint="eastAsia" w:ascii="黑体" w:hAnsi="黑体" w:eastAsia="黑体" w:cs="宋体"/>
        </w:rPr>
        <w:t>器(空气</w:t>
      </w:r>
      <w:r>
        <w:rPr>
          <w:rFonts w:ascii="黑体" w:hAnsi="黑体" w:eastAsia="黑体" w:cs="宋体"/>
        </w:rPr>
        <w:t>能热水器</w:t>
      </w:r>
      <w:r>
        <w:rPr>
          <w:rFonts w:hint="eastAsia" w:ascii="黑体" w:hAnsi="黑体" w:eastAsia="黑体" w:cs="宋体"/>
        </w:rPr>
        <w:t>)之间的管路中</w:t>
      </w:r>
      <w:r>
        <w:rPr>
          <w:rFonts w:ascii="黑体" w:hAnsi="黑体" w:eastAsia="黑体" w:cs="宋体"/>
        </w:rPr>
        <w:t>电磁阀</w:t>
      </w:r>
      <w:r>
        <w:rPr>
          <w:rFonts w:hint="eastAsia" w:ascii="黑体" w:hAnsi="黑体" w:eastAsia="黑体" w:cs="宋体"/>
        </w:rPr>
        <w:t>安装。</w:t>
      </w:r>
    </w:p>
    <w:p>
      <w:pPr>
        <w:pStyle w:val="49"/>
        <w:autoSpaceDE w:val="0"/>
        <w:autoSpaceDN w:val="0"/>
        <w:snapToGrid/>
        <w:spacing w:after="0"/>
        <w:ind w:firstLineChars="0"/>
        <w:contextualSpacing/>
        <w:rPr>
          <w:rFonts w:ascii="黑体" w:hAnsi="黑体" w:eastAsia="黑体" w:cs="宋体"/>
        </w:rPr>
      </w:pPr>
    </w:p>
    <w:p>
      <w:pPr>
        <w:pStyle w:val="49"/>
        <w:autoSpaceDE w:val="0"/>
        <w:autoSpaceDN w:val="0"/>
        <w:snapToGrid/>
        <w:spacing w:after="0"/>
        <w:ind w:firstLineChars="0"/>
        <w:contextualSpacing/>
        <w:rPr>
          <w:rFonts w:hint="eastAsia" w:ascii="黑体" w:hAnsi="黑体" w:eastAsia="黑体" w:cs="Arial Unicode MS"/>
          <w:szCs w:val="21"/>
        </w:rPr>
      </w:pPr>
      <w:r>
        <w:rPr>
          <w:rFonts w:hint="eastAsia" w:ascii="黑体" w:hAnsi="黑体" w:eastAsia="黑体" w:cs="Arial Unicode MS"/>
          <w:szCs w:val="21"/>
        </w:rPr>
        <w:t>根据</w:t>
      </w:r>
      <w:r>
        <w:rPr>
          <w:rFonts w:hint="eastAsia" w:ascii="黑体" w:hAnsi="黑体" w:eastAsia="黑体" w:cs="Arial Unicode MS"/>
          <w:szCs w:val="21"/>
          <w:lang w:eastAsia="zh-CN"/>
        </w:rPr>
        <w:t>图纸尺寸要求，对</w:t>
      </w:r>
      <w:r>
        <w:rPr>
          <w:rFonts w:hint="eastAsia" w:ascii="黑体" w:hAnsi="黑体" w:eastAsia="黑体" w:cs="Arial Unicode MS"/>
          <w:szCs w:val="21"/>
        </w:rPr>
        <w:t>下面标识的零部件</w:t>
      </w:r>
      <w:r>
        <w:rPr>
          <w:rFonts w:hint="eastAsia" w:ascii="黑体" w:hAnsi="黑体" w:eastAsia="黑体" w:cs="Arial Unicode MS"/>
          <w:szCs w:val="21"/>
          <w:lang w:eastAsia="zh-CN"/>
        </w:rPr>
        <w:t>进行合理</w:t>
      </w:r>
      <w:r>
        <w:rPr>
          <w:rFonts w:hint="eastAsia" w:ascii="黑体" w:hAnsi="黑体" w:eastAsia="黑体" w:cs="Arial Unicode MS"/>
          <w:szCs w:val="21"/>
        </w:rPr>
        <w:t>布置与安装</w:t>
      </w:r>
    </w:p>
    <w:p>
      <w:pPr>
        <w:pStyle w:val="49"/>
        <w:autoSpaceDE w:val="0"/>
        <w:autoSpaceDN w:val="0"/>
        <w:snapToGrid/>
        <w:spacing w:after="0"/>
        <w:ind w:firstLineChars="0"/>
        <w:contextualSpacing/>
        <w:rPr>
          <w:rFonts w:ascii="黑体" w:hAnsi="黑体" w:eastAsia="黑体" w:cs="宋体"/>
        </w:rPr>
      </w:pPr>
      <w:r>
        <w:rPr>
          <w:rFonts w:hint="eastAsia" w:ascii="黑体" w:hAnsi="黑体" w:eastAsia="黑体" w:cs="宋体"/>
        </w:rPr>
        <w:t>主</w:t>
      </w:r>
      <w:r>
        <w:rPr>
          <w:rFonts w:ascii="黑体" w:hAnsi="黑体" w:eastAsia="黑体" w:cs="宋体"/>
        </w:rPr>
        <w:t>机系统：</w:t>
      </w:r>
      <w:r>
        <w:rPr>
          <w:rFonts w:hint="eastAsia" w:ascii="黑体" w:hAnsi="黑体" w:eastAsia="黑体" w:cs="宋体"/>
        </w:rPr>
        <w:t>安装干燥过滤器至板</w:t>
      </w:r>
      <w:r>
        <w:rPr>
          <w:rFonts w:ascii="黑体" w:hAnsi="黑体" w:eastAsia="黑体" w:cs="宋体"/>
        </w:rPr>
        <w:t>式换热器</w:t>
      </w:r>
      <w:r>
        <w:rPr>
          <w:rFonts w:hint="eastAsia" w:ascii="黑体" w:hAnsi="黑体" w:eastAsia="黑体" w:cs="宋体"/>
        </w:rPr>
        <w:t>之间的液体管路，包括视液镜及其管道。</w:t>
      </w:r>
    </w:p>
    <w:p>
      <w:pPr>
        <w:pStyle w:val="49"/>
        <w:autoSpaceDE w:val="0"/>
        <w:autoSpaceDN w:val="0"/>
        <w:snapToGrid/>
        <w:spacing w:after="0"/>
        <w:ind w:firstLineChars="0"/>
        <w:contextualSpacing/>
        <w:rPr>
          <w:rFonts w:ascii="黑体" w:hAnsi="黑体" w:eastAsia="黑体" w:cs="宋体"/>
        </w:rPr>
      </w:pPr>
      <w:r>
        <w:rPr>
          <w:rFonts w:hint="eastAsia" w:ascii="黑体" w:hAnsi="黑体" w:eastAsia="黑体" w:cs="宋体"/>
        </w:rPr>
        <w:t>主</w:t>
      </w:r>
      <w:r>
        <w:rPr>
          <w:rFonts w:ascii="黑体" w:hAnsi="黑体" w:eastAsia="黑体" w:cs="宋体"/>
        </w:rPr>
        <w:t>机系统：</w:t>
      </w:r>
      <w:r>
        <w:rPr>
          <w:rFonts w:hint="eastAsia" w:ascii="黑体" w:hAnsi="黑体" w:eastAsia="黑体" w:cs="宋体"/>
        </w:rPr>
        <w:t>安装板</w:t>
      </w:r>
      <w:r>
        <w:rPr>
          <w:rFonts w:ascii="黑体" w:hAnsi="黑体" w:eastAsia="黑体" w:cs="宋体"/>
        </w:rPr>
        <w:t>式换热</w:t>
      </w:r>
      <w:r>
        <w:rPr>
          <w:rFonts w:hint="eastAsia" w:ascii="黑体" w:hAnsi="黑体" w:eastAsia="黑体" w:cs="宋体"/>
        </w:rPr>
        <w:t>器至冷藏室蒸发器之间的管路，包括电磁阀、热力膨胀阀及其管道。</w:t>
      </w:r>
    </w:p>
    <w:p>
      <w:pPr>
        <w:pStyle w:val="49"/>
        <w:autoSpaceDE w:val="0"/>
        <w:autoSpaceDN w:val="0"/>
        <w:snapToGrid/>
        <w:spacing w:after="0"/>
        <w:ind w:firstLineChars="0"/>
        <w:contextualSpacing/>
        <w:rPr>
          <w:rFonts w:ascii="黑体" w:hAnsi="黑体" w:eastAsia="黑体" w:cs="宋体"/>
        </w:rPr>
      </w:pPr>
      <w:r>
        <w:rPr>
          <w:rFonts w:hint="eastAsia" w:ascii="黑体" w:hAnsi="黑体" w:eastAsia="黑体" w:cs="宋体"/>
        </w:rPr>
        <w:t>主</w:t>
      </w:r>
      <w:r>
        <w:rPr>
          <w:rFonts w:ascii="黑体" w:hAnsi="黑体" w:eastAsia="黑体" w:cs="宋体"/>
        </w:rPr>
        <w:t>机系统：</w:t>
      </w:r>
      <w:r>
        <w:rPr>
          <w:rFonts w:hint="eastAsia" w:ascii="黑体" w:hAnsi="黑体" w:eastAsia="黑体" w:cs="宋体"/>
        </w:rPr>
        <w:t>安装板</w:t>
      </w:r>
      <w:r>
        <w:rPr>
          <w:rFonts w:ascii="黑体" w:hAnsi="黑体" w:eastAsia="黑体" w:cs="宋体"/>
        </w:rPr>
        <w:t>式换热</w:t>
      </w:r>
      <w:r>
        <w:rPr>
          <w:rFonts w:hint="eastAsia" w:ascii="黑体" w:hAnsi="黑体" w:eastAsia="黑体" w:cs="宋体"/>
        </w:rPr>
        <w:t>器至冷冻室蒸发器之间的管路，包括电磁阀、热力膨胀阀及其管道。</w:t>
      </w:r>
    </w:p>
    <w:p>
      <w:pPr>
        <w:pStyle w:val="49"/>
        <w:autoSpaceDE w:val="0"/>
        <w:autoSpaceDN w:val="0"/>
        <w:snapToGrid/>
        <w:spacing w:after="0"/>
        <w:ind w:firstLineChars="0"/>
        <w:contextualSpacing/>
        <w:rPr>
          <w:rFonts w:ascii="黑体" w:hAnsi="黑体" w:eastAsia="黑体" w:cs="宋体"/>
        </w:rPr>
      </w:pPr>
      <w:r>
        <w:rPr>
          <w:rFonts w:hint="eastAsia" w:ascii="黑体" w:hAnsi="黑体" w:eastAsia="黑体" w:cs="宋体"/>
        </w:rPr>
        <w:t>主</w:t>
      </w:r>
      <w:r>
        <w:rPr>
          <w:rFonts w:ascii="黑体" w:hAnsi="黑体" w:eastAsia="黑体" w:cs="宋体"/>
        </w:rPr>
        <w:t>机系统：</w:t>
      </w:r>
      <w:r>
        <w:rPr>
          <w:rFonts w:hint="eastAsia" w:ascii="黑体" w:hAnsi="黑体" w:eastAsia="黑体" w:cs="宋体"/>
        </w:rPr>
        <w:t>安装冷藏库蒸发器至板</w:t>
      </w:r>
      <w:r>
        <w:rPr>
          <w:rFonts w:ascii="黑体" w:hAnsi="黑体" w:eastAsia="黑体" w:cs="宋体"/>
        </w:rPr>
        <w:t>式换热</w:t>
      </w:r>
      <w:r>
        <w:rPr>
          <w:rFonts w:hint="eastAsia" w:ascii="黑体" w:hAnsi="黑体" w:eastAsia="黑体" w:cs="宋体"/>
        </w:rPr>
        <w:t>器之间的管路，包括蒸发压力调节阀及其管道。</w:t>
      </w:r>
    </w:p>
    <w:p>
      <w:pPr>
        <w:pStyle w:val="49"/>
        <w:autoSpaceDE w:val="0"/>
        <w:autoSpaceDN w:val="0"/>
        <w:snapToGrid/>
        <w:spacing w:after="0"/>
        <w:ind w:firstLineChars="0"/>
        <w:contextualSpacing/>
        <w:rPr>
          <w:rFonts w:ascii="黑体" w:hAnsi="黑体" w:eastAsia="黑体" w:cs="宋体"/>
        </w:rPr>
      </w:pPr>
      <w:r>
        <w:rPr>
          <w:rFonts w:hint="eastAsia" w:ascii="黑体" w:hAnsi="黑体" w:eastAsia="黑体" w:cs="宋体"/>
        </w:rPr>
        <w:t>主</w:t>
      </w:r>
      <w:r>
        <w:rPr>
          <w:rFonts w:ascii="黑体" w:hAnsi="黑体" w:eastAsia="黑体" w:cs="宋体"/>
        </w:rPr>
        <w:t>机系统：</w:t>
      </w:r>
      <w:r>
        <w:rPr>
          <w:rFonts w:hint="eastAsia" w:ascii="黑体" w:hAnsi="黑体" w:eastAsia="黑体" w:cs="宋体"/>
        </w:rPr>
        <w:t>冷凝器</w:t>
      </w:r>
      <w:r>
        <w:rPr>
          <w:rFonts w:ascii="黑体" w:hAnsi="黑体" w:eastAsia="黑体" w:cs="宋体"/>
        </w:rPr>
        <w:t>至辅</w:t>
      </w:r>
      <w:r>
        <w:rPr>
          <w:rFonts w:hint="eastAsia" w:ascii="黑体" w:hAnsi="黑体" w:eastAsia="黑体" w:cs="宋体"/>
        </w:rPr>
        <w:t>机板</w:t>
      </w:r>
      <w:r>
        <w:rPr>
          <w:rFonts w:ascii="黑体" w:hAnsi="黑体" w:eastAsia="黑体" w:cs="宋体"/>
        </w:rPr>
        <w:t>式换热</w:t>
      </w:r>
      <w:r>
        <w:rPr>
          <w:rFonts w:hint="eastAsia" w:ascii="黑体" w:hAnsi="黑体" w:eastAsia="黑体" w:cs="宋体"/>
        </w:rPr>
        <w:t>器(空气</w:t>
      </w:r>
      <w:r>
        <w:rPr>
          <w:rFonts w:ascii="黑体" w:hAnsi="黑体" w:eastAsia="黑体" w:cs="宋体"/>
        </w:rPr>
        <w:t>能热水器</w:t>
      </w:r>
      <w:r>
        <w:rPr>
          <w:rFonts w:hint="eastAsia" w:ascii="黑体" w:hAnsi="黑体" w:eastAsia="黑体" w:cs="宋体"/>
        </w:rPr>
        <w:t>)之间的气体管路，包括</w:t>
      </w:r>
      <w:r>
        <w:rPr>
          <w:rFonts w:ascii="黑体" w:hAnsi="黑体" w:eastAsia="黑体" w:cs="宋体"/>
        </w:rPr>
        <w:t>电磁阀</w:t>
      </w:r>
      <w:r>
        <w:rPr>
          <w:rFonts w:hint="eastAsia" w:ascii="黑体" w:hAnsi="黑体" w:eastAsia="黑体" w:cs="宋体"/>
        </w:rPr>
        <w:t>及其管道。</w:t>
      </w:r>
    </w:p>
    <w:p>
      <w:pPr>
        <w:pStyle w:val="49"/>
        <w:autoSpaceDE w:val="0"/>
        <w:autoSpaceDN w:val="0"/>
        <w:snapToGrid/>
        <w:spacing w:after="0"/>
        <w:ind w:firstLineChars="0"/>
        <w:contextualSpacing/>
        <w:rPr>
          <w:rFonts w:ascii="黑体" w:hAnsi="黑体" w:eastAsia="黑体" w:cs="宋体"/>
        </w:rPr>
      </w:pPr>
      <w:r>
        <w:rPr>
          <w:rFonts w:hint="eastAsia" w:ascii="黑体" w:hAnsi="黑体" w:eastAsia="黑体" w:cs="宋体"/>
        </w:rPr>
        <w:t>主</w:t>
      </w:r>
      <w:r>
        <w:rPr>
          <w:rFonts w:ascii="黑体" w:hAnsi="黑体" w:eastAsia="黑体" w:cs="宋体"/>
        </w:rPr>
        <w:t>机系统：</w:t>
      </w:r>
      <w:r>
        <w:rPr>
          <w:rFonts w:hint="eastAsia" w:ascii="黑体" w:hAnsi="黑体" w:eastAsia="黑体" w:cs="宋体"/>
        </w:rPr>
        <w:t>排气管</w:t>
      </w:r>
      <w:r>
        <w:rPr>
          <w:rFonts w:ascii="黑体" w:hAnsi="黑体" w:eastAsia="黑体" w:cs="宋体"/>
        </w:rPr>
        <w:t>至辅</w:t>
      </w:r>
      <w:r>
        <w:rPr>
          <w:rFonts w:hint="eastAsia" w:ascii="黑体" w:hAnsi="黑体" w:eastAsia="黑体" w:cs="宋体"/>
        </w:rPr>
        <w:t>机板</w:t>
      </w:r>
      <w:r>
        <w:rPr>
          <w:rFonts w:ascii="黑体" w:hAnsi="黑体" w:eastAsia="黑体" w:cs="宋体"/>
        </w:rPr>
        <w:t>式换热</w:t>
      </w:r>
      <w:r>
        <w:rPr>
          <w:rFonts w:hint="eastAsia" w:ascii="黑体" w:hAnsi="黑体" w:eastAsia="黑体" w:cs="宋体"/>
        </w:rPr>
        <w:t>器(空气</w:t>
      </w:r>
      <w:r>
        <w:rPr>
          <w:rFonts w:ascii="黑体" w:hAnsi="黑体" w:eastAsia="黑体" w:cs="宋体"/>
        </w:rPr>
        <w:t>能热水器</w:t>
      </w:r>
      <w:r>
        <w:rPr>
          <w:rFonts w:hint="eastAsia" w:ascii="黑体" w:hAnsi="黑体" w:eastAsia="黑体" w:cs="宋体"/>
        </w:rPr>
        <w:t>)之间的液体管路，包括单向阀，</w:t>
      </w:r>
      <w:r>
        <w:rPr>
          <w:rFonts w:ascii="黑体" w:hAnsi="黑体" w:eastAsia="黑体" w:cs="宋体"/>
        </w:rPr>
        <w:t>电磁阀</w:t>
      </w:r>
      <w:r>
        <w:rPr>
          <w:rFonts w:hint="eastAsia" w:ascii="黑体" w:hAnsi="黑体" w:eastAsia="黑体" w:cs="宋体"/>
        </w:rPr>
        <w:t>及其管道。</w:t>
      </w:r>
    </w:p>
    <w:p>
      <w:pPr>
        <w:pStyle w:val="49"/>
        <w:autoSpaceDE w:val="0"/>
        <w:autoSpaceDN w:val="0"/>
        <w:snapToGrid/>
        <w:spacing w:after="0"/>
        <w:ind w:firstLineChars="0"/>
        <w:contextualSpacing/>
        <w:rPr>
          <w:rFonts w:ascii="黑体" w:hAnsi="黑体" w:eastAsia="黑体" w:cs="宋体"/>
        </w:rPr>
      </w:pPr>
      <w:r>
        <w:rPr>
          <w:rFonts w:hint="eastAsia" w:ascii="黑体" w:hAnsi="黑体" w:eastAsia="黑体" w:cs="宋体"/>
        </w:rPr>
        <w:t>主</w:t>
      </w:r>
      <w:r>
        <w:rPr>
          <w:rFonts w:ascii="黑体" w:hAnsi="黑体" w:eastAsia="黑体" w:cs="宋体"/>
        </w:rPr>
        <w:t>机系统：</w:t>
      </w:r>
      <w:r>
        <w:rPr>
          <w:rFonts w:hint="eastAsia" w:ascii="黑体" w:hAnsi="黑体" w:eastAsia="黑体" w:cs="宋体"/>
        </w:rPr>
        <w:t>安装冷冻室蒸发器至板</w:t>
      </w:r>
      <w:r>
        <w:rPr>
          <w:rFonts w:ascii="黑体" w:hAnsi="黑体" w:eastAsia="黑体" w:cs="宋体"/>
        </w:rPr>
        <w:t>式换热</w:t>
      </w:r>
      <w:r>
        <w:rPr>
          <w:rFonts w:hint="eastAsia" w:ascii="黑体" w:hAnsi="黑体" w:eastAsia="黑体" w:cs="宋体"/>
        </w:rPr>
        <w:t>器之间的管路，包括单向阀、及其管道。</w:t>
      </w:r>
    </w:p>
    <w:p>
      <w:pPr>
        <w:pStyle w:val="49"/>
        <w:numPr>
          <w:ilvl w:val="0"/>
          <w:numId w:val="13"/>
        </w:numPr>
        <w:autoSpaceDE w:val="0"/>
        <w:autoSpaceDN w:val="0"/>
        <w:snapToGrid/>
        <w:spacing w:after="0"/>
        <w:ind w:firstLineChars="0"/>
        <w:contextualSpacing/>
        <w:rPr>
          <w:rFonts w:ascii="黑体" w:hAnsi="黑体" w:eastAsia="黑体" w:cs="Arial Unicode MS"/>
        </w:rPr>
      </w:pPr>
      <w:r>
        <w:rPr>
          <w:rFonts w:hint="eastAsia" w:ascii="黑体" w:hAnsi="黑体" w:eastAsia="黑体" w:cs="Arial Unicode MS"/>
        </w:rPr>
        <w:t>安装过程中选手须提交自己制作的喇叭口由裁判抽检，见《表一 喇叭口抽检记录表》；</w:t>
      </w:r>
    </w:p>
    <w:p>
      <w:pPr>
        <w:pStyle w:val="49"/>
        <w:numPr>
          <w:ilvl w:val="0"/>
          <w:numId w:val="13"/>
        </w:numPr>
        <w:autoSpaceDE w:val="0"/>
        <w:autoSpaceDN w:val="0"/>
        <w:snapToGrid/>
        <w:spacing w:after="0"/>
        <w:ind w:firstLineChars="0"/>
        <w:contextualSpacing/>
        <w:rPr>
          <w:rFonts w:ascii="黑体" w:hAnsi="黑体" w:eastAsia="黑体" w:cs="Arial Unicode MS"/>
        </w:rPr>
      </w:pPr>
      <w:r>
        <w:rPr>
          <w:rFonts w:hint="eastAsia" w:ascii="黑体" w:hAnsi="黑体" w:eastAsia="黑体" w:cs="Arial Unicode MS"/>
        </w:rPr>
        <w:t>选手必须完成所有管道制作后，通过裁判的检验，才能进行螺纹紧固作业；</w:t>
      </w:r>
    </w:p>
    <w:p>
      <w:pPr>
        <w:pStyle w:val="49"/>
        <w:numPr>
          <w:ilvl w:val="0"/>
          <w:numId w:val="13"/>
        </w:numPr>
        <w:autoSpaceDE w:val="0"/>
        <w:autoSpaceDN w:val="0"/>
        <w:snapToGrid/>
        <w:spacing w:after="0"/>
        <w:ind w:firstLineChars="0"/>
        <w:contextualSpacing/>
        <w:rPr>
          <w:rFonts w:ascii="黑体" w:hAnsi="黑体" w:eastAsia="黑体" w:cs="Arial Unicode MS"/>
        </w:rPr>
      </w:pPr>
      <w:r>
        <w:rPr>
          <w:rFonts w:hint="eastAsia" w:ascii="黑体" w:hAnsi="黑体" w:eastAsia="黑体" w:cs="Arial Unicode MS"/>
        </w:rPr>
        <w:t>低温管套管保温，纳子接头可查漏后保温</w:t>
      </w:r>
    </w:p>
    <w:p>
      <w:pPr>
        <w:numPr>
          <w:ilvl w:val="0"/>
          <w:numId w:val="12"/>
        </w:numPr>
        <w:suppressAutoHyphens/>
        <w:snapToGrid w:val="0"/>
        <w:spacing w:before="156" w:beforeLines="50"/>
        <w:ind w:left="357" w:firstLine="68"/>
        <w:rPr>
          <w:rFonts w:ascii="黑体" w:hAnsi="黑体" w:eastAsia="黑体" w:cs="Arial Unicode MS"/>
          <w:spacing w:val="-3"/>
          <w:szCs w:val="21"/>
        </w:rPr>
      </w:pPr>
      <w:r>
        <w:rPr>
          <w:rFonts w:hint="eastAsia" w:ascii="黑体" w:hAnsi="黑体" w:eastAsia="黑体" w:cs="Arial Unicode MS"/>
          <w:spacing w:val="-3"/>
          <w:szCs w:val="21"/>
        </w:rPr>
        <w:t>排污</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在裁判的监督下，选手根据技术要求，对要求安装管道进行单件吹污，吹污的氮气压控制在0.</w:t>
      </w:r>
      <w:r>
        <w:rPr>
          <w:rFonts w:hint="eastAsia" w:ascii="黑体" w:hAnsi="黑体" w:eastAsia="黑体" w:cs="Arial Unicode MS"/>
          <w:szCs w:val="21"/>
          <w:lang w:val="en-US" w:eastAsia="zh-CN"/>
        </w:rPr>
        <w:t>6</w:t>
      </w:r>
      <w:r>
        <w:rPr>
          <w:rFonts w:hint="eastAsia" w:ascii="黑体" w:hAnsi="黑体" w:eastAsia="黑体" w:cs="Arial Unicode MS"/>
          <w:szCs w:val="21"/>
        </w:rPr>
        <w:t>～0.</w:t>
      </w:r>
      <w:r>
        <w:rPr>
          <w:rFonts w:hint="eastAsia" w:ascii="黑体" w:hAnsi="黑体" w:eastAsia="黑体" w:cs="Arial Unicode MS"/>
          <w:szCs w:val="21"/>
          <w:lang w:val="en-US" w:eastAsia="zh-CN"/>
        </w:rPr>
        <w:t>8</w:t>
      </w:r>
      <w:r>
        <w:rPr>
          <w:rFonts w:hint="eastAsia" w:ascii="黑体" w:hAnsi="黑体" w:eastAsia="黑体" w:cs="Arial Unicode MS"/>
          <w:szCs w:val="21"/>
        </w:rPr>
        <w:t>MPa。</w:t>
      </w:r>
    </w:p>
    <w:p>
      <w:pPr>
        <w:numPr>
          <w:ilvl w:val="0"/>
          <w:numId w:val="12"/>
        </w:numPr>
        <w:suppressAutoHyphens/>
        <w:snapToGrid w:val="0"/>
        <w:spacing w:before="156" w:beforeLines="50"/>
        <w:ind w:left="357" w:firstLine="68"/>
        <w:rPr>
          <w:rFonts w:ascii="黑体" w:hAnsi="黑体" w:eastAsia="黑体" w:cs="Arial Unicode MS"/>
          <w:spacing w:val="-3"/>
          <w:szCs w:val="21"/>
        </w:rPr>
      </w:pPr>
      <w:r>
        <w:rPr>
          <w:rFonts w:hint="eastAsia" w:ascii="黑体" w:hAnsi="黑体" w:eastAsia="黑体" w:cs="Arial Unicode MS"/>
          <w:spacing w:val="-3"/>
          <w:szCs w:val="21"/>
        </w:rPr>
        <w:t>加注氮气</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在裁判的监督下，选手根据技术要求，对制冷系统充注氮气，氮气压控制在0.3～0.4MPa，如无明显泄漏可继续加压至1MPa。</w:t>
      </w:r>
    </w:p>
    <w:p>
      <w:pPr>
        <w:spacing w:after="200" w:line="276" w:lineRule="auto"/>
        <w:jc w:val="center"/>
        <w:rPr>
          <w:rFonts w:ascii="楷体_GB2312" w:hAnsi="楷体_GB2312" w:eastAsia="楷体_GB2312" w:cs="楷体_GB2312"/>
          <w:sz w:val="24"/>
        </w:rPr>
      </w:pPr>
      <w:r>
        <w:rPr>
          <w:rFonts w:ascii="楷体_GB2312" w:hAnsi="楷体_GB2312" w:eastAsia="楷体_GB2312" w:cs="楷体_GB2312"/>
          <w:sz w:val="24"/>
        </w:rPr>
        <w:br w:type="page"/>
      </w:r>
      <w:r>
        <w:rPr>
          <w:rFonts w:hint="eastAsia" w:ascii="黑体" w:hAnsi="黑体" w:eastAsia="黑体" w:cs="Arial Unicode MS"/>
          <w:b/>
          <w:spacing w:val="-3"/>
          <w:sz w:val="36"/>
          <w:szCs w:val="36"/>
        </w:rPr>
        <w:t>任务二：</w:t>
      </w:r>
      <w:r>
        <w:rPr>
          <w:rFonts w:hint="eastAsia" w:ascii="黑体" w:hAnsi="黑体" w:eastAsia="黑体" w:cs="Arial Unicode MS"/>
          <w:spacing w:val="-3"/>
          <w:sz w:val="36"/>
          <w:szCs w:val="44"/>
        </w:rPr>
        <w:t>电控系统安装（15分）</w:t>
      </w:r>
    </w:p>
    <w:p>
      <w:pPr>
        <w:spacing w:line="360" w:lineRule="auto"/>
        <w:ind w:firstLine="480" w:firstLineChars="200"/>
        <w:rPr>
          <w:rFonts w:ascii="黑体" w:hAnsi="黑体" w:eastAsia="黑体" w:cs="楷体_GB2312"/>
          <w:sz w:val="24"/>
        </w:rPr>
      </w:pPr>
      <w:r>
        <w:rPr>
          <w:rFonts w:hint="eastAsia" w:ascii="黑体" w:hAnsi="黑体" w:eastAsia="黑体" w:cs="楷体_GB2312"/>
          <w:sz w:val="24"/>
        </w:rPr>
        <w:t>根据赛场所提供的电气系统原理图，按下列要求，完成电控系统的安装。安装及调试工艺须符合技术规范。</w:t>
      </w:r>
    </w:p>
    <w:p>
      <w:pPr>
        <w:spacing w:line="240" w:lineRule="atLeast"/>
        <w:ind w:firstLine="480" w:firstLineChars="200"/>
        <w:rPr>
          <w:rFonts w:ascii="楷体_GB2312" w:hAnsi="楷体_GB2312" w:eastAsia="楷体_GB2312" w:cs="楷体_GB2312"/>
          <w:sz w:val="24"/>
        </w:rPr>
      </w:pPr>
    </w:p>
    <w:p>
      <w:pPr>
        <w:ind w:firstLine="282" w:firstLineChars="134"/>
        <w:rPr>
          <w:rFonts w:ascii="黑体" w:hAnsi="黑体" w:eastAsia="黑体" w:cs="Arial Unicode MS"/>
          <w:b/>
          <w:bCs/>
          <w:iCs/>
          <w:szCs w:val="21"/>
          <w:u w:val="single"/>
          <w:lang w:val="en-AU"/>
        </w:rPr>
      </w:pPr>
      <w:r>
        <w:rPr>
          <w:rFonts w:hint="eastAsia" w:ascii="黑体" w:hAnsi="黑体" w:eastAsia="黑体" w:cs="Arial Unicode MS"/>
          <w:b/>
          <w:bCs/>
          <w:iCs/>
          <w:szCs w:val="21"/>
          <w:u w:val="single"/>
          <w:lang w:val="en-AU"/>
        </w:rPr>
        <w:t>相关图表</w:t>
      </w:r>
    </w:p>
    <w:p>
      <w:pPr>
        <w:numPr>
          <w:ilvl w:val="0"/>
          <w:numId w:val="12"/>
        </w:numPr>
        <w:suppressAutoHyphens/>
        <w:snapToGrid w:val="0"/>
        <w:ind w:firstLine="66"/>
        <w:rPr>
          <w:rFonts w:ascii="黑体" w:hAnsi="黑体" w:eastAsia="黑体" w:cs="Arial Unicode MS"/>
          <w:spacing w:val="-3"/>
          <w:szCs w:val="21"/>
        </w:rPr>
      </w:pPr>
      <w:r>
        <w:rPr>
          <w:rFonts w:ascii="黑体" w:hAnsi="黑体" w:eastAsia="黑体" w:cs="Arial Unicode MS"/>
          <w:spacing w:val="-3"/>
          <w:szCs w:val="21"/>
        </w:rPr>
        <w:t>R0</w:t>
      </w:r>
      <w:r>
        <w:rPr>
          <w:rFonts w:hint="eastAsia" w:ascii="黑体" w:hAnsi="黑体" w:eastAsia="黑体" w:cs="Arial Unicode MS"/>
          <w:spacing w:val="-3"/>
          <w:szCs w:val="21"/>
        </w:rPr>
        <w:t>01  冷库库体及工作台</w:t>
      </w:r>
    </w:p>
    <w:p>
      <w:pPr>
        <w:numPr>
          <w:ilvl w:val="0"/>
          <w:numId w:val="12"/>
        </w:numPr>
        <w:suppressAutoHyphens/>
        <w:snapToGrid w:val="0"/>
        <w:ind w:firstLine="66"/>
        <w:rPr>
          <w:rFonts w:ascii="黑体" w:hAnsi="黑体" w:eastAsia="黑体" w:cs="Arial Unicode MS"/>
          <w:spacing w:val="-3"/>
          <w:szCs w:val="21"/>
        </w:rPr>
      </w:pPr>
      <w:r>
        <w:rPr>
          <w:rFonts w:ascii="黑体" w:hAnsi="黑体" w:eastAsia="黑体" w:cs="Arial Unicode MS"/>
          <w:spacing w:val="-3"/>
          <w:szCs w:val="21"/>
        </w:rPr>
        <w:t>R0</w:t>
      </w:r>
      <w:r>
        <w:rPr>
          <w:rFonts w:hint="eastAsia" w:ascii="黑体" w:hAnsi="黑体" w:eastAsia="黑体" w:cs="Arial Unicode MS"/>
          <w:spacing w:val="-3"/>
          <w:szCs w:val="21"/>
        </w:rPr>
        <w:t>02  制冷系统图</w:t>
      </w:r>
    </w:p>
    <w:p>
      <w:pPr>
        <w:numPr>
          <w:ilvl w:val="0"/>
          <w:numId w:val="12"/>
        </w:numPr>
        <w:suppressAutoHyphens/>
        <w:snapToGrid w:val="0"/>
        <w:ind w:firstLine="66"/>
        <w:rPr>
          <w:rFonts w:ascii="黑体" w:hAnsi="黑体" w:eastAsia="黑体" w:cs="Arial Unicode MS"/>
          <w:spacing w:val="-3"/>
          <w:szCs w:val="21"/>
        </w:rPr>
      </w:pPr>
      <w:r>
        <w:rPr>
          <w:rFonts w:ascii="黑体" w:hAnsi="黑体" w:eastAsia="黑体" w:cs="Arial Unicode MS"/>
          <w:spacing w:val="-3"/>
          <w:szCs w:val="21"/>
        </w:rPr>
        <w:t>R0</w:t>
      </w:r>
      <w:r>
        <w:rPr>
          <w:rFonts w:hint="eastAsia" w:ascii="黑体" w:hAnsi="黑体" w:eastAsia="黑体" w:cs="Arial Unicode MS"/>
          <w:spacing w:val="-3"/>
          <w:szCs w:val="21"/>
        </w:rPr>
        <w:t>03  电气系统原理图</w:t>
      </w:r>
    </w:p>
    <w:p>
      <w:pPr>
        <w:numPr>
          <w:ilvl w:val="0"/>
          <w:numId w:val="12"/>
        </w:numPr>
        <w:suppressAutoHyphens/>
        <w:snapToGrid w:val="0"/>
        <w:ind w:firstLine="66"/>
        <w:rPr>
          <w:rFonts w:ascii="黑体" w:hAnsi="黑体" w:eastAsia="黑体" w:cs="Arial Unicode MS"/>
          <w:spacing w:val="-3"/>
          <w:szCs w:val="21"/>
        </w:rPr>
      </w:pPr>
      <w:r>
        <w:rPr>
          <w:rFonts w:ascii="黑体" w:hAnsi="黑体" w:eastAsia="黑体" w:cs="Arial Unicode MS"/>
          <w:spacing w:val="-3"/>
          <w:szCs w:val="21"/>
        </w:rPr>
        <w:t>R0</w:t>
      </w:r>
      <w:r>
        <w:rPr>
          <w:rFonts w:hint="eastAsia" w:ascii="黑体" w:hAnsi="黑体" w:eastAsia="黑体" w:cs="Arial Unicode MS"/>
          <w:spacing w:val="-3"/>
          <w:szCs w:val="21"/>
        </w:rPr>
        <w:t>04  电气考核线路图</w:t>
      </w:r>
    </w:p>
    <w:p>
      <w:pPr>
        <w:spacing w:line="240" w:lineRule="atLeast"/>
        <w:ind w:firstLine="480" w:firstLineChars="200"/>
        <w:rPr>
          <w:rFonts w:ascii="楷体_GB2312" w:hAnsi="楷体_GB2312" w:eastAsia="楷体_GB2312" w:cs="楷体_GB2312"/>
          <w:sz w:val="24"/>
        </w:rPr>
      </w:pPr>
    </w:p>
    <w:p>
      <w:pPr>
        <w:ind w:firstLine="282" w:firstLineChars="134"/>
        <w:rPr>
          <w:rFonts w:ascii="黑体" w:hAnsi="黑体" w:eastAsia="黑体" w:cs="Arial Unicode MS"/>
          <w:b/>
          <w:bCs/>
          <w:iCs/>
          <w:szCs w:val="21"/>
          <w:u w:val="single"/>
          <w:lang w:val="en-AU"/>
        </w:rPr>
      </w:pPr>
      <w:r>
        <w:rPr>
          <w:rFonts w:hint="eastAsia" w:ascii="黑体" w:hAnsi="黑体" w:eastAsia="黑体" w:cs="Arial Unicode MS"/>
          <w:b/>
          <w:bCs/>
          <w:iCs/>
          <w:szCs w:val="21"/>
          <w:u w:val="single"/>
          <w:lang w:val="en-AU"/>
        </w:rPr>
        <w:t>重要零部件</w:t>
      </w:r>
    </w:p>
    <w:p>
      <w:pPr>
        <w:numPr>
          <w:ilvl w:val="0"/>
          <w:numId w:val="12"/>
        </w:numPr>
        <w:suppressAutoHyphens/>
        <w:snapToGrid w:val="0"/>
        <w:ind w:firstLine="66"/>
        <w:rPr>
          <w:rFonts w:ascii="黑体" w:hAnsi="黑体" w:eastAsia="黑体" w:cs="Arial Unicode MS"/>
          <w:spacing w:val="-3"/>
          <w:szCs w:val="21"/>
        </w:rPr>
      </w:pPr>
      <w:r>
        <w:rPr>
          <w:rFonts w:hint="eastAsia" w:ascii="黑体" w:hAnsi="黑体" w:eastAsia="黑体" w:cs="Arial Unicode MS"/>
          <w:spacing w:val="-3"/>
          <w:szCs w:val="21"/>
        </w:rPr>
        <w:t>详见</w:t>
      </w:r>
      <w:r>
        <w:rPr>
          <w:rFonts w:ascii="黑体" w:hAnsi="黑体" w:eastAsia="黑体" w:cs="Arial Unicode MS"/>
          <w:spacing w:val="-3"/>
          <w:szCs w:val="21"/>
        </w:rPr>
        <w:t>R0</w:t>
      </w:r>
      <w:r>
        <w:rPr>
          <w:rFonts w:hint="eastAsia" w:ascii="黑体" w:hAnsi="黑体" w:eastAsia="黑体" w:cs="Arial Unicode MS"/>
          <w:spacing w:val="-3"/>
          <w:szCs w:val="21"/>
        </w:rPr>
        <w:t>01、</w:t>
      </w:r>
      <w:r>
        <w:rPr>
          <w:rFonts w:ascii="黑体" w:hAnsi="黑体" w:eastAsia="黑体" w:cs="Arial Unicode MS"/>
          <w:spacing w:val="-3"/>
          <w:szCs w:val="21"/>
        </w:rPr>
        <w:t>R0</w:t>
      </w:r>
      <w:r>
        <w:rPr>
          <w:rFonts w:hint="eastAsia" w:ascii="黑体" w:hAnsi="黑体" w:eastAsia="黑体" w:cs="Arial Unicode MS"/>
          <w:spacing w:val="-3"/>
          <w:szCs w:val="21"/>
        </w:rPr>
        <w:t>02、</w:t>
      </w:r>
      <w:r>
        <w:rPr>
          <w:rFonts w:ascii="黑体" w:hAnsi="黑体" w:eastAsia="黑体" w:cs="Arial Unicode MS"/>
          <w:spacing w:val="-3"/>
          <w:szCs w:val="21"/>
        </w:rPr>
        <w:t>R0</w:t>
      </w:r>
      <w:r>
        <w:rPr>
          <w:rFonts w:hint="eastAsia" w:ascii="黑体" w:hAnsi="黑体" w:eastAsia="黑体" w:cs="Arial Unicode MS"/>
          <w:spacing w:val="-3"/>
          <w:szCs w:val="21"/>
        </w:rPr>
        <w:t>03、</w:t>
      </w:r>
      <w:r>
        <w:rPr>
          <w:rFonts w:ascii="黑体" w:hAnsi="黑体" w:eastAsia="黑体" w:cs="Arial Unicode MS"/>
          <w:spacing w:val="-3"/>
          <w:szCs w:val="21"/>
        </w:rPr>
        <w:t>R0</w:t>
      </w:r>
      <w:r>
        <w:rPr>
          <w:rFonts w:hint="eastAsia" w:ascii="黑体" w:hAnsi="黑体" w:eastAsia="黑体" w:cs="Arial Unicode MS"/>
          <w:spacing w:val="-3"/>
          <w:szCs w:val="21"/>
        </w:rPr>
        <w:t>04图纸与如下设备材料清单</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冷库库体及工作台</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电控箱</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机组接线盒</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电磁阀</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高低压力开关、冷凝压力开关</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电缆、扎带、线针、线耳、自攻螺钉等</w:t>
      </w:r>
    </w:p>
    <w:p>
      <w:pPr>
        <w:spacing w:line="240" w:lineRule="atLeast"/>
        <w:ind w:firstLine="480" w:firstLineChars="200"/>
        <w:rPr>
          <w:rFonts w:ascii="楷体_GB2312" w:hAnsi="楷体_GB2312" w:eastAsia="楷体_GB2312" w:cs="楷体_GB2312"/>
          <w:sz w:val="24"/>
        </w:rPr>
      </w:pPr>
    </w:p>
    <w:p>
      <w:pPr>
        <w:ind w:firstLine="282" w:firstLineChars="134"/>
        <w:rPr>
          <w:rFonts w:ascii="黑体" w:hAnsi="黑体" w:eastAsia="黑体" w:cs="Arial Unicode MS"/>
          <w:b/>
          <w:bCs/>
          <w:iCs/>
          <w:szCs w:val="21"/>
          <w:u w:val="single"/>
          <w:lang w:val="en-AU"/>
        </w:rPr>
      </w:pPr>
      <w:r>
        <w:rPr>
          <w:rFonts w:hint="eastAsia" w:ascii="黑体" w:hAnsi="黑体" w:eastAsia="黑体" w:cs="Arial Unicode MS"/>
          <w:b/>
          <w:bCs/>
          <w:iCs/>
          <w:szCs w:val="21"/>
          <w:u w:val="single"/>
          <w:lang w:val="en-AU"/>
        </w:rPr>
        <w:t>安装任务</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任务完成前核对填写选手测试报告数据及签名确认；</w:t>
      </w:r>
    </w:p>
    <w:p>
      <w:pPr>
        <w:numPr>
          <w:ilvl w:val="0"/>
          <w:numId w:val="12"/>
        </w:numPr>
        <w:suppressAutoHyphens/>
        <w:snapToGrid w:val="0"/>
        <w:spacing w:before="156" w:beforeLines="50"/>
        <w:ind w:left="357" w:firstLine="68"/>
        <w:rPr>
          <w:rFonts w:ascii="黑体" w:hAnsi="黑体" w:eastAsia="黑体" w:cs="Arial Unicode MS"/>
          <w:spacing w:val="-3"/>
          <w:szCs w:val="21"/>
        </w:rPr>
      </w:pPr>
      <w:r>
        <w:rPr>
          <w:rFonts w:hint="eastAsia" w:ascii="黑体" w:hAnsi="黑体" w:eastAsia="黑体" w:cs="Arial Unicode MS"/>
          <w:spacing w:val="-3"/>
          <w:szCs w:val="21"/>
        </w:rPr>
        <w:t>制作与安装</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根据任务书《</w:t>
      </w:r>
      <w:r>
        <w:rPr>
          <w:rFonts w:ascii="黑体" w:hAnsi="黑体" w:eastAsia="黑体" w:cs="Arial Unicode MS"/>
          <w:szCs w:val="21"/>
        </w:rPr>
        <w:t>R0</w:t>
      </w:r>
      <w:r>
        <w:rPr>
          <w:rFonts w:hint="eastAsia" w:ascii="黑体" w:hAnsi="黑体" w:eastAsia="黑体" w:cs="Arial Unicode MS"/>
          <w:szCs w:val="21"/>
        </w:rPr>
        <w:t>04 电气考核线路图》任务要求进行电控系统电路的布置与安装。</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压力控制器的电缆必须穿过仪表板的穿线孔。</w:t>
      </w:r>
    </w:p>
    <w:p>
      <w:pPr>
        <w:numPr>
          <w:ilvl w:val="0"/>
          <w:numId w:val="12"/>
        </w:numPr>
        <w:suppressAutoHyphens/>
        <w:snapToGrid w:val="0"/>
        <w:spacing w:before="156" w:beforeLines="50"/>
        <w:ind w:left="357" w:firstLine="68"/>
        <w:rPr>
          <w:rFonts w:ascii="黑体" w:hAnsi="黑体" w:eastAsia="黑体" w:cs="Arial Unicode MS"/>
          <w:spacing w:val="-3"/>
          <w:szCs w:val="21"/>
        </w:rPr>
      </w:pPr>
      <w:r>
        <w:rPr>
          <w:rFonts w:hint="eastAsia" w:ascii="黑体" w:hAnsi="黑体" w:eastAsia="黑体" w:cs="Arial Unicode MS"/>
          <w:spacing w:val="-3"/>
          <w:szCs w:val="21"/>
        </w:rPr>
        <w:t>电气检查</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在裁判的监督下，完成通电前电气检测及通电检查，填写《电控系统安装报告》并签名确认。</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裁判根据任务实施过程和选手填写的《电控系统安装报告》，对《表三 电气测试记录表》进行签字确认。</w:t>
      </w:r>
    </w:p>
    <w:p>
      <w:pPr>
        <w:spacing w:before="156" w:beforeLines="50" w:after="156" w:afterLines="50"/>
        <w:ind w:firstLine="408" w:firstLineChars="200"/>
        <w:rPr>
          <w:rFonts w:ascii="黑体" w:hAnsi="黑体" w:eastAsia="黑体" w:cs="Arial Unicode MS"/>
          <w:spacing w:val="-3"/>
          <w:szCs w:val="21"/>
        </w:rPr>
      </w:pPr>
    </w:p>
    <w:p>
      <w:pPr>
        <w:spacing w:after="200" w:line="276" w:lineRule="auto"/>
        <w:jc w:val="center"/>
        <w:rPr>
          <w:rFonts w:ascii="楷体_GB2312" w:hAnsi="楷体_GB2312" w:eastAsia="楷体_GB2312" w:cs="楷体_GB2312"/>
          <w:sz w:val="24"/>
        </w:rPr>
      </w:pPr>
      <w:r>
        <w:rPr>
          <w:rFonts w:ascii="黑体" w:hAnsi="宋体" w:eastAsia="黑体"/>
          <w:b/>
          <w:sz w:val="24"/>
        </w:rPr>
        <w:br w:type="page"/>
      </w:r>
      <w:r>
        <w:rPr>
          <w:rFonts w:hint="eastAsia" w:ascii="黑体" w:hAnsi="黑体" w:eastAsia="黑体" w:cs="Arial Unicode MS"/>
          <w:b/>
          <w:spacing w:val="-3"/>
          <w:sz w:val="36"/>
          <w:szCs w:val="36"/>
        </w:rPr>
        <w:t>任务三：制冷</w:t>
      </w:r>
      <w:r>
        <w:rPr>
          <w:rFonts w:hint="eastAsia" w:ascii="黑体" w:hAnsi="黑体" w:eastAsia="黑体" w:cs="Arial Unicode MS"/>
          <w:spacing w:val="-3"/>
          <w:sz w:val="36"/>
          <w:szCs w:val="44"/>
        </w:rPr>
        <w:t>系统测试（</w:t>
      </w:r>
      <w:r>
        <w:rPr>
          <w:rFonts w:hint="eastAsia" w:ascii="黑体" w:hAnsi="黑体" w:eastAsia="黑体" w:cs="Arial Unicode MS"/>
          <w:spacing w:val="-3"/>
          <w:sz w:val="36"/>
          <w:szCs w:val="44"/>
          <w:lang w:val="en-US" w:eastAsia="zh-CN"/>
        </w:rPr>
        <w:t>15</w:t>
      </w:r>
      <w:r>
        <w:rPr>
          <w:rFonts w:hint="eastAsia" w:ascii="黑体" w:hAnsi="黑体" w:eastAsia="黑体" w:cs="Arial Unicode MS"/>
          <w:spacing w:val="-3"/>
          <w:sz w:val="36"/>
          <w:szCs w:val="44"/>
        </w:rPr>
        <w:t>分）</w:t>
      </w:r>
    </w:p>
    <w:p>
      <w:pPr>
        <w:spacing w:line="360" w:lineRule="auto"/>
        <w:ind w:firstLine="480" w:firstLineChars="200"/>
        <w:rPr>
          <w:rFonts w:ascii="黑体" w:hAnsi="黑体" w:eastAsia="黑体" w:cs="楷体_GB2312"/>
          <w:sz w:val="24"/>
        </w:rPr>
      </w:pPr>
      <w:r>
        <w:rPr>
          <w:rFonts w:hint="eastAsia" w:ascii="黑体" w:hAnsi="黑体" w:eastAsia="黑体" w:cs="楷体_GB2312"/>
          <w:sz w:val="24"/>
        </w:rPr>
        <w:t>根据技术规范要求完成压力测试、真空测试、制冷剂充注测试及充注制冷剂调试。</w:t>
      </w:r>
    </w:p>
    <w:p>
      <w:pPr>
        <w:spacing w:line="240" w:lineRule="atLeast"/>
        <w:ind w:firstLine="480" w:firstLineChars="200"/>
        <w:rPr>
          <w:rFonts w:ascii="楷体_GB2312" w:hAnsi="楷体_GB2312" w:eastAsia="楷体_GB2312" w:cs="楷体_GB2312"/>
          <w:sz w:val="24"/>
        </w:rPr>
      </w:pPr>
    </w:p>
    <w:p>
      <w:pPr>
        <w:ind w:firstLine="282" w:firstLineChars="134"/>
        <w:rPr>
          <w:rFonts w:ascii="黑体" w:hAnsi="黑体" w:eastAsia="黑体" w:cs="Arial Unicode MS"/>
          <w:b/>
          <w:bCs/>
          <w:iCs/>
          <w:szCs w:val="21"/>
          <w:u w:val="single"/>
          <w:lang w:val="en-AU"/>
        </w:rPr>
      </w:pPr>
      <w:r>
        <w:rPr>
          <w:rFonts w:hint="eastAsia" w:ascii="黑体" w:hAnsi="黑体" w:eastAsia="黑体" w:cs="Arial Unicode MS"/>
          <w:b/>
          <w:bCs/>
          <w:iCs/>
          <w:szCs w:val="21"/>
          <w:u w:val="single"/>
          <w:lang w:val="en-AU"/>
        </w:rPr>
        <w:t>相关图表</w:t>
      </w:r>
    </w:p>
    <w:p>
      <w:pPr>
        <w:numPr>
          <w:ilvl w:val="0"/>
          <w:numId w:val="12"/>
        </w:numPr>
        <w:suppressAutoHyphens/>
        <w:snapToGrid w:val="0"/>
        <w:ind w:firstLine="66"/>
        <w:rPr>
          <w:rFonts w:ascii="黑体" w:hAnsi="黑体" w:eastAsia="黑体" w:cs="Arial Unicode MS"/>
          <w:spacing w:val="-3"/>
          <w:szCs w:val="21"/>
        </w:rPr>
      </w:pPr>
      <w:r>
        <w:rPr>
          <w:rFonts w:ascii="黑体" w:hAnsi="黑体" w:eastAsia="黑体" w:cs="Arial Unicode MS"/>
          <w:spacing w:val="-3"/>
          <w:szCs w:val="21"/>
        </w:rPr>
        <w:t>R0</w:t>
      </w:r>
      <w:r>
        <w:rPr>
          <w:rFonts w:hint="eastAsia" w:ascii="黑体" w:hAnsi="黑体" w:eastAsia="黑体" w:cs="Arial Unicode MS"/>
          <w:spacing w:val="-3"/>
          <w:szCs w:val="21"/>
        </w:rPr>
        <w:t>02  制冷系统图</w:t>
      </w:r>
    </w:p>
    <w:p>
      <w:pPr>
        <w:numPr>
          <w:ilvl w:val="0"/>
          <w:numId w:val="12"/>
        </w:numPr>
        <w:suppressAutoHyphens/>
        <w:snapToGrid w:val="0"/>
        <w:ind w:firstLine="66"/>
        <w:rPr>
          <w:rFonts w:ascii="黑体" w:hAnsi="黑体" w:eastAsia="黑体" w:cs="Arial Unicode MS"/>
          <w:spacing w:val="-3"/>
          <w:szCs w:val="21"/>
        </w:rPr>
      </w:pPr>
      <w:r>
        <w:rPr>
          <w:rFonts w:ascii="黑体" w:hAnsi="黑体" w:eastAsia="黑体" w:cs="Arial Unicode MS"/>
          <w:spacing w:val="-3"/>
          <w:szCs w:val="21"/>
        </w:rPr>
        <w:t>R0</w:t>
      </w:r>
      <w:r>
        <w:rPr>
          <w:rFonts w:hint="eastAsia" w:ascii="黑体" w:hAnsi="黑体" w:eastAsia="黑体" w:cs="Arial Unicode MS"/>
          <w:spacing w:val="-3"/>
          <w:szCs w:val="21"/>
        </w:rPr>
        <w:t>03  电气系统原理图</w:t>
      </w:r>
    </w:p>
    <w:p>
      <w:pPr>
        <w:spacing w:line="240" w:lineRule="atLeast"/>
        <w:ind w:firstLine="480" w:firstLineChars="200"/>
        <w:rPr>
          <w:rFonts w:ascii="楷体_GB2312" w:hAnsi="楷体_GB2312" w:eastAsia="楷体_GB2312" w:cs="楷体_GB2312"/>
          <w:sz w:val="24"/>
        </w:rPr>
      </w:pPr>
    </w:p>
    <w:p>
      <w:pPr>
        <w:ind w:firstLine="282" w:firstLineChars="134"/>
        <w:rPr>
          <w:rFonts w:ascii="黑体" w:hAnsi="黑体" w:eastAsia="黑体" w:cs="Arial Unicode MS"/>
          <w:b/>
          <w:bCs/>
          <w:iCs/>
          <w:szCs w:val="21"/>
          <w:u w:val="single"/>
          <w:lang w:val="en-AU"/>
        </w:rPr>
      </w:pPr>
      <w:r>
        <w:rPr>
          <w:rFonts w:hint="eastAsia" w:ascii="黑体" w:hAnsi="黑体" w:eastAsia="黑体" w:cs="Arial Unicode MS"/>
          <w:b/>
          <w:bCs/>
          <w:iCs/>
          <w:szCs w:val="21"/>
          <w:u w:val="single"/>
          <w:lang w:val="en-AU"/>
        </w:rPr>
        <w:t>重要零部件</w:t>
      </w:r>
    </w:p>
    <w:p>
      <w:pPr>
        <w:numPr>
          <w:ilvl w:val="0"/>
          <w:numId w:val="12"/>
        </w:numPr>
        <w:suppressAutoHyphens/>
        <w:snapToGrid w:val="0"/>
        <w:ind w:firstLine="66"/>
        <w:rPr>
          <w:rFonts w:ascii="黑体" w:hAnsi="黑体" w:eastAsia="黑体" w:cs="Arial Unicode MS"/>
          <w:spacing w:val="-3"/>
          <w:szCs w:val="21"/>
        </w:rPr>
      </w:pPr>
      <w:r>
        <w:rPr>
          <w:rFonts w:hint="eastAsia" w:ascii="黑体" w:hAnsi="黑体" w:eastAsia="黑体" w:cs="Arial Unicode MS"/>
          <w:spacing w:val="-3"/>
          <w:szCs w:val="21"/>
        </w:rPr>
        <w:t>详见</w:t>
      </w:r>
      <w:r>
        <w:rPr>
          <w:rFonts w:ascii="黑体" w:hAnsi="黑体" w:eastAsia="黑体" w:cs="Arial Unicode MS"/>
          <w:spacing w:val="-3"/>
          <w:szCs w:val="21"/>
        </w:rPr>
        <w:t>R0</w:t>
      </w:r>
      <w:r>
        <w:rPr>
          <w:rFonts w:hint="eastAsia" w:ascii="黑体" w:hAnsi="黑体" w:eastAsia="黑体" w:cs="Arial Unicode MS"/>
          <w:spacing w:val="-3"/>
          <w:szCs w:val="21"/>
        </w:rPr>
        <w:t>02、</w:t>
      </w:r>
      <w:r>
        <w:rPr>
          <w:rFonts w:ascii="黑体" w:hAnsi="黑体" w:eastAsia="黑体" w:cs="Arial Unicode MS"/>
          <w:spacing w:val="-3"/>
          <w:szCs w:val="21"/>
        </w:rPr>
        <w:t>R0</w:t>
      </w:r>
      <w:r>
        <w:rPr>
          <w:rFonts w:hint="eastAsia" w:ascii="黑体" w:hAnsi="黑体" w:eastAsia="黑体" w:cs="Arial Unicode MS"/>
          <w:spacing w:val="-3"/>
          <w:szCs w:val="21"/>
        </w:rPr>
        <w:t>03图纸</w:t>
      </w:r>
    </w:p>
    <w:p>
      <w:pPr>
        <w:ind w:firstLine="282" w:firstLineChars="134"/>
        <w:rPr>
          <w:rFonts w:ascii="黑体" w:hAnsi="黑体" w:eastAsia="黑体" w:cs="Arial Unicode MS"/>
          <w:b/>
          <w:bCs/>
          <w:iCs/>
          <w:szCs w:val="21"/>
          <w:u w:val="single"/>
          <w:lang w:val="en-AU"/>
        </w:rPr>
      </w:pPr>
      <w:r>
        <w:rPr>
          <w:rFonts w:hint="eastAsia" w:ascii="黑体" w:hAnsi="黑体" w:eastAsia="黑体" w:cs="Arial Unicode MS"/>
          <w:b/>
          <w:bCs/>
          <w:iCs/>
          <w:szCs w:val="21"/>
          <w:u w:val="single"/>
          <w:lang w:val="en-AU"/>
        </w:rPr>
        <w:t>测试任务</w:t>
      </w:r>
    </w:p>
    <w:p>
      <w:pPr>
        <w:numPr>
          <w:ilvl w:val="0"/>
          <w:numId w:val="12"/>
        </w:numPr>
        <w:suppressAutoHyphens/>
        <w:snapToGrid w:val="0"/>
        <w:spacing w:before="156" w:beforeLines="50"/>
        <w:ind w:left="357" w:firstLine="68"/>
        <w:rPr>
          <w:rFonts w:ascii="黑体" w:hAnsi="黑体" w:eastAsia="黑体" w:cs="Arial Unicode MS"/>
          <w:spacing w:val="-3"/>
          <w:szCs w:val="21"/>
        </w:rPr>
      </w:pPr>
      <w:r>
        <w:rPr>
          <w:rFonts w:hint="eastAsia" w:ascii="黑体" w:hAnsi="黑体" w:eastAsia="黑体" w:cs="Arial Unicode MS"/>
          <w:spacing w:val="-3"/>
          <w:szCs w:val="21"/>
        </w:rPr>
        <w:t>压力测试</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在裁判的监督下，选手须根据相关技术要求，进行检漏及压力测试，并在《表四系统压力测试记录表》中记录由裁判确认；</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管道测试：系统加压氮气表压1.0MPa，肥皂水检漏；</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压力测试时间为5min，5min后压力下降</w:t>
      </w:r>
      <w:r>
        <w:rPr>
          <w:rFonts w:hint="eastAsia" w:ascii="黑体" w:hAnsi="黑体" w:eastAsia="黑体" w:cs="Arial Unicode MS"/>
          <w:szCs w:val="21"/>
          <w:lang w:eastAsia="zh-CN"/>
        </w:rPr>
        <w:t>不超过</w:t>
      </w:r>
      <w:r>
        <w:rPr>
          <w:rFonts w:hint="eastAsia" w:ascii="黑体" w:hAnsi="黑体" w:eastAsia="黑体" w:cs="Arial Unicode MS"/>
          <w:szCs w:val="21"/>
          <w:lang w:val="en-US" w:eastAsia="zh-CN"/>
        </w:rPr>
        <w:t>0.5bar</w:t>
      </w:r>
      <w:r>
        <w:rPr>
          <w:rFonts w:hint="eastAsia" w:ascii="黑体" w:hAnsi="黑体" w:eastAsia="黑体" w:cs="Arial Unicode MS"/>
          <w:szCs w:val="21"/>
        </w:rPr>
        <w:t>；</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如果压力测试失败，选手须按安全规范进行查漏维修后再继续完成压力测试，否侧选手将失去压力测试所有分数。</w:t>
      </w:r>
    </w:p>
    <w:p>
      <w:pPr>
        <w:numPr>
          <w:ilvl w:val="0"/>
          <w:numId w:val="12"/>
        </w:numPr>
        <w:suppressAutoHyphens/>
        <w:snapToGrid w:val="0"/>
        <w:spacing w:before="156" w:beforeLines="50"/>
        <w:ind w:left="357" w:firstLine="68"/>
        <w:rPr>
          <w:rFonts w:ascii="黑体" w:hAnsi="黑体" w:eastAsia="黑体" w:cs="Arial Unicode MS"/>
          <w:spacing w:val="-3"/>
          <w:szCs w:val="21"/>
        </w:rPr>
      </w:pPr>
      <w:r>
        <w:rPr>
          <w:rFonts w:hint="eastAsia" w:ascii="黑体" w:hAnsi="黑体" w:eastAsia="黑体" w:cs="Arial Unicode MS"/>
          <w:spacing w:val="-3"/>
          <w:szCs w:val="21"/>
        </w:rPr>
        <w:t>抽真空及真空测试</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在裁判的监督下，选手须根据相关标准进行两次双侧抽真空，第一次15min，间隔5min，第二次3min，保真空10min</w:t>
      </w:r>
      <w:r>
        <w:rPr>
          <w:rFonts w:hint="eastAsia" w:ascii="黑体" w:hAnsi="黑体" w:eastAsia="黑体" w:cs="Arial Unicode MS"/>
          <w:szCs w:val="21"/>
          <w:lang w:eastAsia="zh-CN"/>
        </w:rPr>
        <w:t>，</w:t>
      </w:r>
      <w:r>
        <w:rPr>
          <w:rFonts w:hint="eastAsia" w:ascii="黑体" w:hAnsi="黑体" w:eastAsia="黑体" w:cs="Arial Unicode MS"/>
          <w:szCs w:val="21"/>
        </w:rPr>
        <w:t>完成抽真空及真空测试，并在《表五系统真空测试记录表》中记录由裁判确认；</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抽真空必须达到</w:t>
      </w:r>
      <w:r>
        <w:rPr>
          <w:rFonts w:hint="eastAsia" w:ascii="黑体" w:hAnsi="黑体" w:eastAsia="黑体" w:cs="Arial Unicode MS"/>
          <w:szCs w:val="21"/>
          <w:lang w:eastAsia="zh-CN"/>
        </w:rPr>
        <w:t>绝对压力</w:t>
      </w:r>
      <w:r>
        <w:rPr>
          <w:rFonts w:hint="eastAsia" w:ascii="黑体" w:hAnsi="黑体" w:eastAsia="黑体" w:cs="Arial Unicode MS"/>
          <w:szCs w:val="21"/>
          <w:lang w:val="en-US" w:eastAsia="zh-CN"/>
        </w:rPr>
        <w:t>3500mic以下</w:t>
      </w:r>
      <w:r>
        <w:rPr>
          <w:rFonts w:hint="eastAsia" w:ascii="黑体" w:hAnsi="黑体" w:eastAsia="黑体" w:cs="Arial Unicode MS"/>
          <w:szCs w:val="21"/>
        </w:rPr>
        <w:t>，保真空时间为10min</w:t>
      </w:r>
      <w:r>
        <w:rPr>
          <w:rFonts w:hint="eastAsia" w:ascii="黑体" w:hAnsi="黑体" w:eastAsia="黑体" w:cs="Arial Unicode MS"/>
          <w:szCs w:val="21"/>
          <w:lang w:eastAsia="zh-CN"/>
        </w:rPr>
        <w:t>，回升后绝对压力不超过</w:t>
      </w:r>
      <w:r>
        <w:rPr>
          <w:rFonts w:hint="eastAsia" w:ascii="黑体" w:hAnsi="黑体" w:eastAsia="黑体" w:cs="Arial Unicode MS"/>
          <w:szCs w:val="21"/>
          <w:lang w:val="en-US" w:eastAsia="zh-CN"/>
        </w:rPr>
        <w:t>3500mic</w:t>
      </w:r>
      <w:r>
        <w:rPr>
          <w:rFonts w:hint="eastAsia" w:ascii="黑体" w:hAnsi="黑体" w:eastAsia="黑体" w:cs="Arial Unicode MS"/>
          <w:szCs w:val="21"/>
        </w:rPr>
        <w:t>，。</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如果系统达不到要求，选手须按安全规范进行查漏维修后再继续完成该项工作，或依规范注入氮气，进行检漏维修再重新开始相关测试，否侧选手将失去压力测试所有分数选手将失去真空测试相应分数。</w:t>
      </w:r>
    </w:p>
    <w:p>
      <w:pPr>
        <w:numPr>
          <w:ilvl w:val="0"/>
          <w:numId w:val="12"/>
        </w:numPr>
        <w:suppressAutoHyphens/>
        <w:snapToGrid w:val="0"/>
        <w:spacing w:before="156" w:beforeLines="50"/>
        <w:ind w:left="357" w:firstLine="68"/>
        <w:rPr>
          <w:rFonts w:ascii="黑体" w:hAnsi="黑体" w:eastAsia="黑体" w:cs="Arial Unicode MS"/>
          <w:spacing w:val="-3"/>
          <w:szCs w:val="21"/>
        </w:rPr>
      </w:pPr>
      <w:r>
        <w:rPr>
          <w:rFonts w:hint="eastAsia" w:ascii="黑体" w:hAnsi="黑体" w:eastAsia="黑体" w:cs="Arial Unicode MS"/>
          <w:spacing w:val="-3"/>
          <w:szCs w:val="21"/>
        </w:rPr>
        <w:t>充注制冷剂及制冷剂测试</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在裁判的监督下，选手须根据相关技术要求，进行充注制冷剂及制冷剂测试，并在《表六 制冷剂充注记录表》中记录由裁判确认；</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管道测试：系统加压制冷剂0.2</w:t>
      </w:r>
      <w:r>
        <w:rPr>
          <w:rFonts w:hint="eastAsia" w:ascii="宋体" w:hAnsi="宋体" w:eastAsia="宋体" w:cs="Arial Unicode MS"/>
          <w:szCs w:val="21"/>
        </w:rPr>
        <w:t>～</w:t>
      </w:r>
      <w:r>
        <w:rPr>
          <w:rFonts w:hint="eastAsia" w:ascii="黑体" w:hAnsi="黑体" w:eastAsia="黑体" w:cs="Arial Unicode MS"/>
          <w:szCs w:val="21"/>
        </w:rPr>
        <w:t>0.4MPa，电子检漏仪检漏，每一个检测点不少于3S；</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在制冷剂检漏过程中，如果系统有泄漏，选手须按安全规范进行查漏维修后再继续完成该项工作，或依规范回收制冷剂及维修后注入氮气，进行检漏再重新开始相关测试，否侧选手将失去制冷剂检漏相应分数；</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本次测试系统制冷剂充注量为2</w:t>
      </w:r>
      <w:r>
        <w:rPr>
          <w:rFonts w:hint="eastAsia" w:ascii="黑体" w:hAnsi="黑体" w:eastAsia="黑体" w:cs="Arial Unicode MS"/>
          <w:szCs w:val="21"/>
          <w:lang w:val="en-US" w:eastAsia="zh-CN"/>
        </w:rPr>
        <w:t>0</w:t>
      </w:r>
      <w:r>
        <w:rPr>
          <w:rFonts w:hint="eastAsia" w:ascii="黑体" w:hAnsi="黑体" w:eastAsia="黑体" w:cs="Arial Unicode MS"/>
          <w:szCs w:val="21"/>
        </w:rPr>
        <w:t>00g，视系统实际需要可适量增减。</w:t>
      </w:r>
    </w:p>
    <w:p>
      <w:pPr>
        <w:spacing w:after="200" w:line="276" w:lineRule="auto"/>
        <w:jc w:val="center"/>
        <w:rPr>
          <w:rFonts w:ascii="楷体_GB2312" w:hAnsi="楷体_GB2312" w:eastAsia="楷体_GB2312" w:cs="楷体_GB2312"/>
          <w:sz w:val="24"/>
        </w:rPr>
      </w:pPr>
      <w:r>
        <w:rPr>
          <w:rFonts w:ascii="黑体" w:hAnsi="黑体" w:eastAsia="黑体" w:cs="Arial Unicode MS"/>
          <w:szCs w:val="21"/>
        </w:rPr>
        <w:br w:type="page"/>
      </w:r>
      <w:r>
        <w:rPr>
          <w:rFonts w:hint="eastAsia" w:ascii="黑体" w:hAnsi="黑体" w:eastAsia="黑体" w:cs="Arial Unicode MS"/>
          <w:b/>
          <w:spacing w:val="-3"/>
          <w:sz w:val="36"/>
          <w:szCs w:val="36"/>
        </w:rPr>
        <w:t>任务四：</w:t>
      </w:r>
      <w:r>
        <w:rPr>
          <w:rFonts w:hint="eastAsia" w:ascii="黑体" w:hAnsi="黑体" w:eastAsia="黑体" w:cs="Arial Unicode MS"/>
          <w:spacing w:val="-3"/>
          <w:sz w:val="36"/>
          <w:szCs w:val="44"/>
        </w:rPr>
        <w:t>P</w:t>
      </w:r>
      <w:r>
        <w:rPr>
          <w:rFonts w:ascii="黑体" w:hAnsi="黑体" w:eastAsia="黑体" w:cs="Arial Unicode MS"/>
          <w:spacing w:val="-3"/>
          <w:sz w:val="36"/>
          <w:szCs w:val="44"/>
        </w:rPr>
        <w:t>LC</w:t>
      </w:r>
      <w:r>
        <w:rPr>
          <w:rFonts w:hint="eastAsia" w:ascii="黑体" w:hAnsi="黑体" w:eastAsia="黑体" w:cs="Arial Unicode MS"/>
          <w:spacing w:val="-3"/>
          <w:sz w:val="36"/>
          <w:szCs w:val="44"/>
        </w:rPr>
        <w:t>编程与电气测试（15分）</w:t>
      </w:r>
    </w:p>
    <w:p>
      <w:pPr>
        <w:spacing w:line="360" w:lineRule="auto"/>
        <w:ind w:firstLine="480" w:firstLineChars="200"/>
        <w:rPr>
          <w:rFonts w:ascii="黑体" w:hAnsi="黑体" w:eastAsia="黑体" w:cs="楷体_GB2312"/>
          <w:sz w:val="24"/>
        </w:rPr>
      </w:pPr>
      <w:r>
        <w:rPr>
          <w:rFonts w:hint="eastAsia" w:ascii="黑体" w:hAnsi="黑体" w:eastAsia="黑体" w:cs="楷体_GB2312"/>
          <w:sz w:val="24"/>
        </w:rPr>
        <w:t>根据控制系统及制冷系统的技术要求，进行PLC程序编写、云</w:t>
      </w:r>
      <w:r>
        <w:rPr>
          <w:rFonts w:ascii="黑体" w:hAnsi="黑体" w:eastAsia="黑体" w:cs="楷体_GB2312"/>
          <w:sz w:val="24"/>
        </w:rPr>
        <w:t>组态</w:t>
      </w:r>
      <w:r>
        <w:rPr>
          <w:rFonts w:hint="eastAsia" w:ascii="黑体" w:hAnsi="黑体" w:eastAsia="黑体" w:cs="楷体_GB2312"/>
          <w:sz w:val="24"/>
        </w:rPr>
        <w:t>、仪表参数设定，并进行电气系统测试。</w:t>
      </w:r>
    </w:p>
    <w:p>
      <w:pPr>
        <w:ind w:firstLine="282" w:firstLineChars="134"/>
        <w:rPr>
          <w:rFonts w:ascii="黑体" w:hAnsi="黑体" w:eastAsia="黑体" w:cs="Arial Unicode MS"/>
          <w:b/>
          <w:bCs/>
          <w:iCs/>
          <w:szCs w:val="21"/>
          <w:u w:val="single"/>
          <w:lang w:val="en-AU"/>
        </w:rPr>
      </w:pPr>
      <w:r>
        <w:rPr>
          <w:rFonts w:hint="eastAsia" w:ascii="黑体" w:hAnsi="黑体" w:eastAsia="黑体" w:cs="Arial Unicode MS"/>
          <w:b/>
          <w:bCs/>
          <w:iCs/>
          <w:szCs w:val="21"/>
          <w:u w:val="single"/>
          <w:lang w:val="en-AU"/>
        </w:rPr>
        <w:t>相关图表</w:t>
      </w:r>
    </w:p>
    <w:p>
      <w:pPr>
        <w:numPr>
          <w:ilvl w:val="0"/>
          <w:numId w:val="12"/>
        </w:numPr>
        <w:suppressAutoHyphens/>
        <w:snapToGrid w:val="0"/>
        <w:ind w:firstLine="66"/>
        <w:rPr>
          <w:rFonts w:ascii="黑体" w:hAnsi="黑体" w:eastAsia="黑体" w:cs="Arial Unicode MS"/>
          <w:spacing w:val="-3"/>
          <w:szCs w:val="21"/>
        </w:rPr>
      </w:pPr>
      <w:r>
        <w:rPr>
          <w:rFonts w:ascii="黑体" w:hAnsi="黑体" w:eastAsia="黑体" w:cs="Arial Unicode MS"/>
          <w:spacing w:val="-3"/>
          <w:szCs w:val="21"/>
        </w:rPr>
        <w:t>R0</w:t>
      </w:r>
      <w:r>
        <w:rPr>
          <w:rFonts w:hint="eastAsia" w:ascii="黑体" w:hAnsi="黑体" w:eastAsia="黑体" w:cs="Arial Unicode MS"/>
          <w:spacing w:val="-3"/>
          <w:szCs w:val="21"/>
        </w:rPr>
        <w:t>01  冷库库体及工作台</w:t>
      </w:r>
    </w:p>
    <w:p>
      <w:pPr>
        <w:numPr>
          <w:ilvl w:val="0"/>
          <w:numId w:val="12"/>
        </w:numPr>
        <w:suppressAutoHyphens/>
        <w:snapToGrid w:val="0"/>
        <w:ind w:firstLine="66"/>
        <w:rPr>
          <w:rFonts w:ascii="黑体" w:hAnsi="黑体" w:eastAsia="黑体" w:cs="Arial Unicode MS"/>
          <w:spacing w:val="-3"/>
          <w:szCs w:val="21"/>
        </w:rPr>
      </w:pPr>
      <w:r>
        <w:rPr>
          <w:rFonts w:ascii="黑体" w:hAnsi="黑体" w:eastAsia="黑体" w:cs="Arial Unicode MS"/>
          <w:spacing w:val="-3"/>
          <w:szCs w:val="21"/>
        </w:rPr>
        <w:t>R0</w:t>
      </w:r>
      <w:r>
        <w:rPr>
          <w:rFonts w:hint="eastAsia" w:ascii="黑体" w:hAnsi="黑体" w:eastAsia="黑体" w:cs="Arial Unicode MS"/>
          <w:spacing w:val="-3"/>
          <w:szCs w:val="21"/>
        </w:rPr>
        <w:t>02  制冷系统图</w:t>
      </w:r>
    </w:p>
    <w:p>
      <w:pPr>
        <w:numPr>
          <w:ilvl w:val="0"/>
          <w:numId w:val="12"/>
        </w:numPr>
        <w:suppressAutoHyphens/>
        <w:snapToGrid w:val="0"/>
        <w:ind w:firstLine="66"/>
        <w:rPr>
          <w:rFonts w:ascii="黑体" w:hAnsi="黑体" w:eastAsia="黑体" w:cs="Arial Unicode MS"/>
          <w:spacing w:val="-3"/>
          <w:szCs w:val="21"/>
        </w:rPr>
      </w:pPr>
      <w:r>
        <w:rPr>
          <w:rFonts w:ascii="黑体" w:hAnsi="黑体" w:eastAsia="黑体" w:cs="Arial Unicode MS"/>
          <w:spacing w:val="-3"/>
          <w:szCs w:val="21"/>
        </w:rPr>
        <w:t>R0</w:t>
      </w:r>
      <w:r>
        <w:rPr>
          <w:rFonts w:hint="eastAsia" w:ascii="黑体" w:hAnsi="黑体" w:eastAsia="黑体" w:cs="Arial Unicode MS"/>
          <w:spacing w:val="-3"/>
          <w:szCs w:val="21"/>
        </w:rPr>
        <w:t>03  电气系统原理图</w:t>
      </w:r>
    </w:p>
    <w:p>
      <w:pPr>
        <w:numPr>
          <w:ilvl w:val="0"/>
          <w:numId w:val="12"/>
        </w:numPr>
        <w:suppressAutoHyphens/>
        <w:snapToGrid w:val="0"/>
        <w:ind w:firstLine="66"/>
        <w:rPr>
          <w:rFonts w:ascii="黑体" w:hAnsi="黑体" w:eastAsia="黑体" w:cs="Arial Unicode MS"/>
          <w:spacing w:val="-3"/>
          <w:szCs w:val="21"/>
        </w:rPr>
      </w:pPr>
      <w:r>
        <w:rPr>
          <w:rFonts w:ascii="黑体" w:hAnsi="黑体" w:eastAsia="黑体" w:cs="Arial Unicode MS"/>
          <w:spacing w:val="-3"/>
          <w:szCs w:val="21"/>
        </w:rPr>
        <w:t>R0</w:t>
      </w:r>
      <w:r>
        <w:rPr>
          <w:rFonts w:hint="eastAsia" w:ascii="黑体" w:hAnsi="黑体" w:eastAsia="黑体" w:cs="Arial Unicode MS"/>
          <w:spacing w:val="-3"/>
          <w:szCs w:val="21"/>
        </w:rPr>
        <w:t>0</w:t>
      </w:r>
      <w:r>
        <w:rPr>
          <w:rFonts w:hint="eastAsia" w:ascii="黑体" w:hAnsi="黑体" w:eastAsia="黑体" w:cs="Arial Unicode MS"/>
          <w:spacing w:val="-3"/>
          <w:szCs w:val="21"/>
          <w:lang w:val="en-US" w:eastAsia="zh-CN"/>
        </w:rPr>
        <w:t>7</w:t>
      </w:r>
      <w:r>
        <w:rPr>
          <w:rFonts w:hint="eastAsia" w:ascii="黑体" w:hAnsi="黑体" w:eastAsia="黑体" w:cs="Arial Unicode MS"/>
          <w:spacing w:val="-3"/>
          <w:szCs w:val="21"/>
        </w:rPr>
        <w:t xml:space="preserve">  参数设置表</w:t>
      </w:r>
    </w:p>
    <w:p>
      <w:pPr>
        <w:ind w:firstLine="282" w:firstLineChars="134"/>
        <w:rPr>
          <w:rFonts w:ascii="黑体" w:hAnsi="黑体" w:eastAsia="黑体" w:cs="Arial Unicode MS"/>
          <w:b/>
          <w:bCs/>
          <w:iCs/>
          <w:szCs w:val="21"/>
          <w:u w:val="single"/>
          <w:lang w:val="en-AU"/>
        </w:rPr>
      </w:pPr>
      <w:r>
        <w:rPr>
          <w:rFonts w:hint="eastAsia" w:ascii="黑体" w:hAnsi="黑体" w:eastAsia="黑体" w:cs="Arial Unicode MS"/>
          <w:b/>
          <w:bCs/>
          <w:iCs/>
          <w:szCs w:val="21"/>
          <w:u w:val="single"/>
          <w:lang w:val="en-AU"/>
        </w:rPr>
        <w:t>重要零部件</w:t>
      </w:r>
    </w:p>
    <w:p>
      <w:pPr>
        <w:numPr>
          <w:ilvl w:val="0"/>
          <w:numId w:val="12"/>
        </w:numPr>
        <w:suppressAutoHyphens/>
        <w:snapToGrid w:val="0"/>
        <w:ind w:firstLine="66"/>
        <w:rPr>
          <w:rFonts w:ascii="黑体" w:hAnsi="黑体" w:eastAsia="黑体" w:cs="Arial Unicode MS"/>
          <w:spacing w:val="-3"/>
          <w:szCs w:val="21"/>
        </w:rPr>
      </w:pPr>
      <w:r>
        <w:rPr>
          <w:rFonts w:hint="eastAsia" w:ascii="黑体" w:hAnsi="黑体" w:eastAsia="黑体" w:cs="Arial Unicode MS"/>
          <w:spacing w:val="-3"/>
          <w:szCs w:val="21"/>
        </w:rPr>
        <w:t>详见图纸</w:t>
      </w:r>
      <w:r>
        <w:rPr>
          <w:rFonts w:ascii="黑体" w:hAnsi="黑体" w:eastAsia="黑体" w:cs="Arial Unicode MS"/>
          <w:spacing w:val="-3"/>
          <w:szCs w:val="21"/>
        </w:rPr>
        <w:t>R0</w:t>
      </w:r>
      <w:r>
        <w:rPr>
          <w:rFonts w:hint="eastAsia" w:ascii="黑体" w:hAnsi="黑体" w:eastAsia="黑体" w:cs="Arial Unicode MS"/>
          <w:spacing w:val="-3"/>
          <w:szCs w:val="21"/>
        </w:rPr>
        <w:t>01、R002、</w:t>
      </w:r>
      <w:r>
        <w:rPr>
          <w:rFonts w:ascii="黑体" w:hAnsi="黑体" w:eastAsia="黑体" w:cs="Arial Unicode MS"/>
          <w:spacing w:val="-3"/>
          <w:szCs w:val="21"/>
        </w:rPr>
        <w:t>R0</w:t>
      </w:r>
      <w:r>
        <w:rPr>
          <w:rFonts w:hint="eastAsia" w:ascii="黑体" w:hAnsi="黑体" w:eastAsia="黑体" w:cs="Arial Unicode MS"/>
          <w:spacing w:val="-3"/>
          <w:szCs w:val="21"/>
        </w:rPr>
        <w:t>03、</w:t>
      </w:r>
      <w:r>
        <w:rPr>
          <w:rFonts w:ascii="黑体" w:hAnsi="黑体" w:eastAsia="黑体" w:cs="Arial Unicode MS"/>
          <w:spacing w:val="-3"/>
          <w:szCs w:val="21"/>
        </w:rPr>
        <w:t>R0</w:t>
      </w:r>
      <w:r>
        <w:rPr>
          <w:rFonts w:hint="eastAsia" w:ascii="黑体" w:hAnsi="黑体" w:eastAsia="黑体" w:cs="Arial Unicode MS"/>
          <w:spacing w:val="-3"/>
          <w:szCs w:val="21"/>
        </w:rPr>
        <w:t>0</w:t>
      </w:r>
      <w:r>
        <w:rPr>
          <w:rFonts w:hint="eastAsia" w:ascii="黑体" w:hAnsi="黑体" w:eastAsia="黑体" w:cs="Arial Unicode MS"/>
          <w:spacing w:val="-3"/>
          <w:szCs w:val="21"/>
          <w:lang w:val="en-US" w:eastAsia="zh-CN"/>
        </w:rPr>
        <w:t>7</w:t>
      </w:r>
      <w:r>
        <w:rPr>
          <w:rFonts w:hint="eastAsia" w:ascii="黑体" w:hAnsi="黑体" w:eastAsia="黑体" w:cs="Arial Unicode MS"/>
          <w:spacing w:val="-3"/>
          <w:szCs w:val="21"/>
        </w:rPr>
        <w:t>与如下设备材料清单</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双温冷库库体及工作台</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电控箱</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电脑</w:t>
      </w:r>
    </w:p>
    <w:p>
      <w:pPr>
        <w:ind w:firstLine="282" w:firstLineChars="134"/>
        <w:rPr>
          <w:rFonts w:ascii="黑体" w:hAnsi="黑体" w:eastAsia="黑体" w:cs="Arial Unicode MS"/>
          <w:b/>
          <w:bCs/>
          <w:iCs/>
          <w:szCs w:val="21"/>
          <w:u w:val="single"/>
          <w:lang w:val="en-AU"/>
        </w:rPr>
      </w:pPr>
      <w:r>
        <w:rPr>
          <w:rFonts w:hint="eastAsia" w:ascii="黑体" w:hAnsi="黑体" w:eastAsia="黑体" w:cs="Arial Unicode MS"/>
          <w:b/>
          <w:bCs/>
          <w:iCs/>
          <w:szCs w:val="21"/>
          <w:u w:val="single"/>
          <w:lang w:val="en-AU"/>
        </w:rPr>
        <w:t>任务要求</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任务完成前核对填写选手测试报告数据及签名确认并由裁判签名确认；</w:t>
      </w:r>
    </w:p>
    <w:p>
      <w:pPr>
        <w:numPr>
          <w:ilvl w:val="0"/>
          <w:numId w:val="12"/>
        </w:numPr>
        <w:suppressAutoHyphens/>
        <w:snapToGrid w:val="0"/>
        <w:spacing w:before="156" w:beforeLines="50"/>
        <w:ind w:left="357" w:firstLine="68"/>
        <w:rPr>
          <w:rFonts w:ascii="黑体" w:hAnsi="黑体" w:eastAsia="黑体" w:cs="Arial Unicode MS"/>
          <w:spacing w:val="-3"/>
          <w:szCs w:val="21"/>
        </w:rPr>
      </w:pPr>
      <w:r>
        <w:rPr>
          <w:rFonts w:hint="eastAsia" w:ascii="黑体" w:hAnsi="黑体" w:eastAsia="黑体" w:cs="Arial Unicode MS"/>
          <w:spacing w:val="-3"/>
          <w:szCs w:val="21"/>
        </w:rPr>
        <w:t>电气系统测试</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在裁判的监督下，完成所有必须的安全检查以确保测试项目能够安全供电以及设备安全运行；</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必须完成任务一、二的工作后才可进行通电测试，填写《表七 通电测试记录表》并报请裁判确认，如果达不到相关参数要求，设备将不允许通电运行；</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通电试运行，如电压、电流等参数异常，要求马上停机、断电。选手须按规范进行</w:t>
      </w:r>
      <w:r>
        <w:rPr>
          <w:rFonts w:hint="eastAsia" w:ascii="黑体" w:hAnsi="黑体" w:eastAsia="黑体" w:cs="Arial Unicode MS"/>
          <w:szCs w:val="21"/>
          <w:lang w:eastAsia="zh-CN"/>
        </w:rPr>
        <w:t>任务五</w:t>
      </w:r>
      <w:r>
        <w:rPr>
          <w:rFonts w:hint="eastAsia" w:ascii="黑体" w:hAnsi="黑体" w:eastAsia="黑体" w:cs="Arial Unicode MS"/>
          <w:szCs w:val="21"/>
        </w:rPr>
        <w:t>维修工作后重新测试，若仍达不到测试要求，设备将不允许通电运行。</w:t>
      </w:r>
    </w:p>
    <w:p>
      <w:pPr>
        <w:numPr>
          <w:ilvl w:val="0"/>
          <w:numId w:val="12"/>
        </w:numPr>
        <w:suppressAutoHyphens/>
        <w:snapToGrid w:val="0"/>
        <w:spacing w:before="156" w:beforeLines="50"/>
        <w:ind w:left="357" w:firstLine="68"/>
        <w:rPr>
          <w:rFonts w:ascii="黑体" w:hAnsi="黑体" w:eastAsia="黑体" w:cs="Arial Unicode MS"/>
          <w:spacing w:val="-3"/>
          <w:szCs w:val="21"/>
        </w:rPr>
      </w:pPr>
      <w:r>
        <w:rPr>
          <w:rFonts w:hint="eastAsia" w:ascii="黑体" w:hAnsi="黑体" w:eastAsia="黑体" w:cs="Arial Unicode MS"/>
          <w:spacing w:val="-3"/>
          <w:szCs w:val="21"/>
        </w:rPr>
        <w:t>PLC程序编写与下载</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使用西门子的</w:t>
      </w:r>
      <w:r>
        <w:rPr>
          <w:rFonts w:ascii="黑体" w:hAnsi="黑体" w:eastAsia="黑体" w:cs="Arial Unicode MS"/>
          <w:szCs w:val="21"/>
        </w:rPr>
        <w:t>TIA 博途软件</w:t>
      </w:r>
      <w:r>
        <w:rPr>
          <w:rFonts w:hint="eastAsia" w:ascii="黑体" w:hAnsi="黑体" w:eastAsia="黑体" w:cs="Arial Unicode MS"/>
          <w:szCs w:val="21"/>
        </w:rPr>
        <w:t>对PLC进行程序编写与下载，电脑中已安装下载软件；</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PLC项目工程文件位于电脑E盘/SX-CSC08A/PLC 文件夹中，双击打开程序项目工程“SX-CSC08</w:t>
      </w:r>
      <w:r>
        <w:rPr>
          <w:rFonts w:hint="eastAsia" w:ascii="黑体" w:hAnsi="黑体" w:eastAsia="黑体" w:cs="Arial Unicode MS"/>
          <w:szCs w:val="21"/>
          <w:lang w:val="en-US" w:eastAsia="zh-CN"/>
        </w:rPr>
        <w:t>a</w:t>
      </w:r>
      <w:r>
        <w:rPr>
          <w:rFonts w:hint="eastAsia" w:ascii="黑体" w:hAnsi="黑体" w:eastAsia="黑体" w:cs="Arial Unicode MS"/>
          <w:szCs w:val="21"/>
        </w:rPr>
        <w:t>现代制冷空调技术综合实训考核设备PLC程序.ap14”；</w:t>
      </w:r>
    </w:p>
    <w:p>
      <w:pPr>
        <w:numPr>
          <w:ilvl w:val="0"/>
          <w:numId w:val="12"/>
        </w:numPr>
        <w:suppressAutoHyphens/>
        <w:snapToGrid w:val="0"/>
        <w:spacing w:before="156" w:beforeLines="50"/>
        <w:ind w:left="357" w:firstLine="68"/>
        <w:rPr>
          <w:rFonts w:ascii="黑体" w:hAnsi="黑体" w:eastAsia="黑体" w:cs="Arial Unicode MS"/>
          <w:spacing w:val="-3"/>
          <w:szCs w:val="21"/>
        </w:rPr>
      </w:pPr>
      <w:r>
        <w:rPr>
          <w:rFonts w:hint="eastAsia" w:ascii="黑体" w:hAnsi="黑体" w:eastAsia="黑体" w:cs="楷体_GB2312"/>
          <w:sz w:val="24"/>
        </w:rPr>
        <w:t>云</w:t>
      </w:r>
      <w:r>
        <w:rPr>
          <w:rFonts w:ascii="黑体" w:hAnsi="黑体" w:eastAsia="黑体" w:cs="楷体_GB2312"/>
          <w:sz w:val="24"/>
        </w:rPr>
        <w:t>组态</w:t>
      </w:r>
    </w:p>
    <w:p>
      <w:pPr>
        <w:suppressAutoHyphens/>
        <w:snapToGrid w:val="0"/>
        <w:spacing w:before="156" w:beforeLines="50"/>
        <w:ind w:left="425"/>
        <w:rPr>
          <w:rFonts w:ascii="黑体" w:hAnsi="黑体" w:eastAsia="黑体" w:cs="Arial Unicode MS"/>
          <w:kern w:val="0"/>
          <w:sz w:val="22"/>
          <w:szCs w:val="21"/>
        </w:rPr>
      </w:pPr>
      <w:r>
        <w:rPr>
          <w:rFonts w:hint="eastAsia" w:ascii="黑体" w:hAnsi="黑体" w:eastAsia="黑体" w:cs="楷体_GB2312"/>
          <w:sz w:val="24"/>
        </w:rPr>
        <w:t xml:space="preserve">   </w:t>
      </w:r>
      <w:r>
        <w:rPr>
          <w:rFonts w:hint="eastAsia" w:ascii="黑体" w:hAnsi="黑体" w:eastAsia="黑体" w:cs="Arial Unicode MS"/>
          <w:kern w:val="0"/>
          <w:sz w:val="22"/>
          <w:szCs w:val="21"/>
        </w:rPr>
        <w:t>通过云端网络对设备进行网络组态。</w:t>
      </w:r>
    </w:p>
    <w:p>
      <w:pPr>
        <w:numPr>
          <w:ilvl w:val="0"/>
          <w:numId w:val="12"/>
        </w:numPr>
        <w:suppressAutoHyphens/>
        <w:snapToGrid w:val="0"/>
        <w:spacing w:before="156" w:beforeLines="50"/>
        <w:ind w:left="357" w:firstLine="68"/>
        <w:rPr>
          <w:rFonts w:ascii="黑体" w:hAnsi="黑体" w:eastAsia="黑体" w:cs="Arial Unicode MS"/>
          <w:spacing w:val="-3"/>
          <w:szCs w:val="21"/>
        </w:rPr>
      </w:pPr>
      <w:r>
        <w:rPr>
          <w:rFonts w:hint="eastAsia" w:ascii="黑体" w:hAnsi="黑体" w:eastAsia="黑体" w:cs="Arial Unicode MS"/>
          <w:spacing w:val="-3"/>
          <w:szCs w:val="21"/>
        </w:rPr>
        <w:t>触摸屏参数设置</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选手依照</w:t>
      </w:r>
      <w:r>
        <w:rPr>
          <w:rFonts w:hint="eastAsia" w:ascii="黑体" w:hAnsi="黑体" w:eastAsia="黑体" w:cs="Arial Unicode MS"/>
          <w:spacing w:val="-3"/>
          <w:szCs w:val="21"/>
        </w:rPr>
        <w:t>R00</w:t>
      </w:r>
      <w:r>
        <w:rPr>
          <w:rFonts w:hint="eastAsia" w:ascii="黑体" w:hAnsi="黑体" w:eastAsia="黑体" w:cs="Arial Unicode MS"/>
          <w:spacing w:val="-3"/>
          <w:szCs w:val="21"/>
          <w:lang w:val="en-US" w:eastAsia="zh-CN"/>
        </w:rPr>
        <w:t>8</w:t>
      </w:r>
      <w:r>
        <w:rPr>
          <w:rFonts w:hint="eastAsia" w:ascii="黑体" w:hAnsi="黑体" w:eastAsia="黑体" w:cs="Arial Unicode MS"/>
          <w:spacing w:val="-3"/>
          <w:szCs w:val="21"/>
        </w:rPr>
        <w:t xml:space="preserve"> </w:t>
      </w:r>
      <w:r>
        <w:rPr>
          <w:rFonts w:hint="eastAsia" w:ascii="黑体" w:hAnsi="黑体" w:eastAsia="黑体" w:cs="Arial Unicode MS"/>
          <w:szCs w:val="21"/>
        </w:rPr>
        <w:t>参数设置表，设置触摸屏参数。</w:t>
      </w:r>
    </w:p>
    <w:p>
      <w:pPr>
        <w:numPr>
          <w:ilvl w:val="0"/>
          <w:numId w:val="12"/>
        </w:numPr>
        <w:suppressAutoHyphens/>
        <w:snapToGrid w:val="0"/>
        <w:spacing w:before="156" w:beforeLines="50"/>
        <w:ind w:left="357" w:firstLine="68"/>
        <w:rPr>
          <w:rFonts w:ascii="黑体" w:hAnsi="黑体" w:eastAsia="黑体" w:cs="Arial Unicode MS"/>
          <w:spacing w:val="-3"/>
          <w:szCs w:val="21"/>
        </w:rPr>
      </w:pPr>
      <w:r>
        <w:rPr>
          <w:rFonts w:hint="eastAsia" w:ascii="黑体" w:hAnsi="黑体" w:eastAsia="黑体" w:cs="Arial Unicode MS"/>
          <w:spacing w:val="-3"/>
          <w:szCs w:val="21"/>
        </w:rPr>
        <w:t>仪表参数设置</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选手依照</w:t>
      </w:r>
      <w:r>
        <w:rPr>
          <w:rFonts w:hint="eastAsia" w:ascii="黑体" w:hAnsi="黑体" w:eastAsia="黑体" w:cs="Arial Unicode MS"/>
          <w:spacing w:val="-3"/>
          <w:szCs w:val="21"/>
        </w:rPr>
        <w:t>R00</w:t>
      </w:r>
      <w:r>
        <w:rPr>
          <w:rFonts w:hint="eastAsia" w:ascii="黑体" w:hAnsi="黑体" w:eastAsia="黑体" w:cs="Arial Unicode MS"/>
          <w:spacing w:val="-3"/>
          <w:szCs w:val="21"/>
          <w:lang w:val="en-US" w:eastAsia="zh-CN"/>
        </w:rPr>
        <w:t>7</w:t>
      </w:r>
      <w:r>
        <w:rPr>
          <w:rFonts w:hint="eastAsia" w:ascii="黑体" w:hAnsi="黑体" w:eastAsia="黑体" w:cs="Arial Unicode MS"/>
          <w:spacing w:val="-3"/>
          <w:szCs w:val="21"/>
        </w:rPr>
        <w:t xml:space="preserve"> </w:t>
      </w:r>
      <w:r>
        <w:rPr>
          <w:rFonts w:hint="eastAsia" w:ascii="黑体" w:hAnsi="黑体" w:eastAsia="黑体" w:cs="Arial Unicode MS"/>
          <w:szCs w:val="21"/>
        </w:rPr>
        <w:t>参数设置表，设置温湿度控制仪、十六路温度巡检仪、多功能电量表参数。</w:t>
      </w:r>
    </w:p>
    <w:p>
      <w:pPr>
        <w:rPr>
          <w:rFonts w:ascii="黑体" w:hAnsi="黑体" w:eastAsia="黑体" w:cs="Arial Unicode MS"/>
          <w:b/>
          <w:spacing w:val="-3"/>
          <w:sz w:val="36"/>
          <w:szCs w:val="36"/>
        </w:rPr>
      </w:pPr>
      <w:r>
        <w:rPr>
          <w:rFonts w:ascii="黑体" w:hAnsi="黑体" w:eastAsia="黑体" w:cs="Arial Unicode MS"/>
          <w:b/>
          <w:spacing w:val="-3"/>
          <w:sz w:val="36"/>
          <w:szCs w:val="36"/>
        </w:rPr>
        <w:br w:type="page"/>
      </w:r>
    </w:p>
    <w:p>
      <w:pPr>
        <w:spacing w:after="200" w:line="276" w:lineRule="auto"/>
        <w:jc w:val="center"/>
        <w:rPr>
          <w:rFonts w:hint="eastAsia" w:ascii="黑体" w:hAnsi="黑体" w:eastAsia="黑体" w:cs="Arial Unicode MS"/>
          <w:spacing w:val="-3"/>
          <w:sz w:val="36"/>
          <w:szCs w:val="44"/>
          <w:lang w:eastAsia="zh-CN"/>
        </w:rPr>
      </w:pPr>
      <w:r>
        <w:rPr>
          <w:rFonts w:hint="eastAsia" w:ascii="黑体" w:hAnsi="黑体" w:eastAsia="黑体" w:cs="Arial Unicode MS"/>
          <w:b/>
          <w:spacing w:val="-3"/>
          <w:sz w:val="36"/>
          <w:szCs w:val="36"/>
        </w:rPr>
        <w:t>任务</w:t>
      </w:r>
      <w:r>
        <w:rPr>
          <w:rFonts w:hint="eastAsia" w:ascii="黑体" w:hAnsi="黑体" w:eastAsia="黑体" w:cs="Arial Unicode MS"/>
          <w:b/>
          <w:spacing w:val="-3"/>
          <w:sz w:val="36"/>
          <w:szCs w:val="36"/>
          <w:lang w:eastAsia="zh-CN"/>
        </w:rPr>
        <w:t>五</w:t>
      </w:r>
      <w:r>
        <w:rPr>
          <w:rFonts w:hint="eastAsia" w:ascii="黑体" w:hAnsi="黑体" w:eastAsia="黑体" w:cs="Arial Unicode MS"/>
          <w:b/>
          <w:spacing w:val="-3"/>
          <w:sz w:val="36"/>
          <w:szCs w:val="36"/>
        </w:rPr>
        <w:t>：</w:t>
      </w:r>
      <w:r>
        <w:rPr>
          <w:rFonts w:hint="eastAsia" w:ascii="黑体" w:hAnsi="黑体" w:eastAsia="黑体" w:cs="Arial Unicode MS"/>
          <w:b/>
          <w:spacing w:val="-3"/>
          <w:sz w:val="36"/>
          <w:szCs w:val="36"/>
          <w:lang w:eastAsia="zh-CN"/>
        </w:rPr>
        <w:t>电气</w:t>
      </w:r>
      <w:r>
        <w:rPr>
          <w:rFonts w:hint="eastAsia" w:ascii="黑体" w:hAnsi="黑体" w:eastAsia="黑体" w:cs="Arial Unicode MS"/>
          <w:spacing w:val="-3"/>
          <w:sz w:val="36"/>
          <w:szCs w:val="44"/>
        </w:rPr>
        <w:t>系统故障</w:t>
      </w:r>
      <w:r>
        <w:rPr>
          <w:rFonts w:hint="eastAsia" w:ascii="黑体" w:hAnsi="黑体" w:eastAsia="黑体" w:cs="Arial Unicode MS"/>
          <w:spacing w:val="-3"/>
          <w:sz w:val="36"/>
          <w:szCs w:val="44"/>
          <w:lang w:eastAsia="zh-CN"/>
        </w:rPr>
        <w:t>检测与维修</w:t>
      </w:r>
      <w:r>
        <w:rPr>
          <w:rFonts w:hint="eastAsia" w:ascii="楷体_GB2312" w:hAnsi="楷体_GB2312" w:eastAsia="楷体_GB2312" w:cs="楷体_GB2312"/>
          <w:b/>
          <w:sz w:val="30"/>
          <w:szCs w:val="30"/>
        </w:rPr>
        <w:t>(</w:t>
      </w:r>
      <w:r>
        <w:rPr>
          <w:rFonts w:hint="eastAsia" w:ascii="楷体_GB2312" w:hAnsi="楷体_GB2312" w:eastAsia="楷体_GB2312" w:cs="楷体_GB2312"/>
          <w:b/>
          <w:sz w:val="30"/>
          <w:szCs w:val="30"/>
          <w:lang w:val="en-US" w:eastAsia="zh-CN"/>
        </w:rPr>
        <w:t>10</w:t>
      </w:r>
      <w:r>
        <w:rPr>
          <w:rFonts w:hint="eastAsia" w:ascii="楷体_GB2312" w:hAnsi="楷体_GB2312" w:eastAsia="楷体_GB2312" w:cs="楷体_GB2312"/>
          <w:b/>
          <w:sz w:val="30"/>
          <w:szCs w:val="30"/>
        </w:rPr>
        <w:t>分)</w:t>
      </w:r>
      <w:r>
        <w:rPr>
          <w:rFonts w:hint="eastAsia" w:ascii="楷体_GB2312" w:hAnsi="楷体_GB2312" w:eastAsia="楷体_GB2312" w:cs="楷体_GB2312"/>
          <w:b/>
          <w:sz w:val="30"/>
          <w:szCs w:val="30"/>
          <w:lang w:val="en-US" w:eastAsia="zh-CN"/>
        </w:rPr>
        <w:t xml:space="preserve"> </w:t>
      </w:r>
    </w:p>
    <w:p>
      <w:pPr>
        <w:spacing w:line="360" w:lineRule="auto"/>
        <w:ind w:firstLine="283" w:firstLineChars="94"/>
        <w:jc w:val="center"/>
        <w:rPr>
          <w:rFonts w:hint="default" w:ascii="楷体_GB2312" w:hAnsi="楷体_GB2312" w:eastAsia="楷体_GB2312" w:cs="楷体_GB2312"/>
          <w:b/>
          <w:sz w:val="30"/>
          <w:szCs w:val="30"/>
          <w:lang w:val="en-US" w:eastAsia="zh-CN"/>
        </w:rPr>
      </w:pPr>
      <w:r>
        <w:rPr>
          <w:rFonts w:hint="eastAsia" w:ascii="楷体_GB2312" w:hAnsi="楷体_GB2312" w:eastAsia="楷体_GB2312" w:cs="楷体_GB2312"/>
          <w:b/>
          <w:sz w:val="30"/>
          <w:szCs w:val="30"/>
          <w:lang w:val="en-US" w:eastAsia="zh-CN"/>
        </w:rPr>
        <w:t>（限时35分钟）</w:t>
      </w:r>
    </w:p>
    <w:p>
      <w:pPr>
        <w:spacing w:line="240" w:lineRule="atLeast"/>
        <w:ind w:firstLine="480" w:firstLineChars="200"/>
        <w:rPr>
          <w:rFonts w:hint="eastAsia" w:ascii="楷体_GB2312" w:hAnsi="楷体_GB2312" w:eastAsia="楷体_GB2312" w:cs="楷体_GB2312"/>
          <w:sz w:val="24"/>
        </w:rPr>
      </w:pPr>
    </w:p>
    <w:p>
      <w:pPr>
        <w:spacing w:line="360" w:lineRule="auto"/>
        <w:ind w:firstLine="480" w:firstLineChars="200"/>
        <w:rPr>
          <w:rFonts w:hint="eastAsia" w:ascii="黑体" w:hAnsi="黑体" w:eastAsia="黑体" w:cs="楷体_GB2312"/>
          <w:sz w:val="24"/>
        </w:rPr>
      </w:pPr>
      <w:r>
        <w:rPr>
          <w:rFonts w:hint="eastAsia" w:ascii="黑体" w:hAnsi="黑体" w:eastAsia="黑体" w:cs="楷体_GB2312"/>
          <w:sz w:val="24"/>
        </w:rPr>
        <w:t>根据控制系统及制冷系统的技术要求，进行电气系统故障排查、修复。</w:t>
      </w:r>
    </w:p>
    <w:p>
      <w:pPr>
        <w:ind w:firstLine="282" w:firstLineChars="134"/>
        <w:rPr>
          <w:rFonts w:hint="eastAsia" w:ascii="黑体" w:hAnsi="黑体" w:eastAsia="黑体" w:cs="Arial Unicode MS"/>
          <w:b/>
          <w:bCs/>
          <w:iCs/>
          <w:szCs w:val="21"/>
          <w:u w:val="single"/>
          <w:lang w:val="en-AU"/>
        </w:rPr>
      </w:pPr>
      <w:r>
        <w:rPr>
          <w:rFonts w:hint="eastAsia" w:ascii="黑体" w:hAnsi="黑体" w:eastAsia="黑体" w:cs="Arial Unicode MS"/>
          <w:b/>
          <w:bCs/>
          <w:iCs/>
          <w:szCs w:val="21"/>
          <w:u w:val="single"/>
          <w:lang w:val="en-AU"/>
        </w:rPr>
        <w:t>相关图表</w:t>
      </w:r>
    </w:p>
    <w:p>
      <w:pPr>
        <w:numPr>
          <w:ilvl w:val="0"/>
          <w:numId w:val="12"/>
        </w:numPr>
        <w:suppressAutoHyphens/>
        <w:snapToGrid w:val="0"/>
        <w:ind w:firstLine="66"/>
        <w:rPr>
          <w:rFonts w:hint="eastAsia" w:ascii="黑体" w:hAnsi="黑体" w:eastAsia="黑体" w:cs="Arial Unicode MS"/>
          <w:spacing w:val="-3"/>
          <w:szCs w:val="21"/>
        </w:rPr>
      </w:pPr>
      <w:r>
        <w:rPr>
          <w:rFonts w:hint="eastAsia" w:ascii="黑体" w:hAnsi="黑体" w:eastAsia="黑体" w:cs="Arial Unicode MS"/>
          <w:spacing w:val="-3"/>
          <w:szCs w:val="21"/>
        </w:rPr>
        <w:t>R001</w:t>
      </w:r>
      <w:r>
        <w:rPr>
          <w:rFonts w:hint="eastAsia" w:ascii="黑体" w:hAnsi="黑体" w:eastAsia="黑体" w:cs="Arial Unicode MS"/>
          <w:spacing w:val="-3"/>
          <w:szCs w:val="21"/>
          <w:lang w:val="en-US" w:eastAsia="zh-CN"/>
        </w:rPr>
        <w:t>-1</w:t>
      </w:r>
      <w:r>
        <w:rPr>
          <w:rFonts w:hint="eastAsia" w:ascii="黑体" w:hAnsi="黑体" w:eastAsia="黑体" w:cs="Arial Unicode MS"/>
          <w:spacing w:val="-3"/>
          <w:szCs w:val="21"/>
        </w:rPr>
        <w:t xml:space="preserve">  冷库库体及工作台</w:t>
      </w:r>
    </w:p>
    <w:p>
      <w:pPr>
        <w:numPr>
          <w:ilvl w:val="0"/>
          <w:numId w:val="12"/>
        </w:numPr>
        <w:suppressAutoHyphens/>
        <w:snapToGrid w:val="0"/>
        <w:ind w:firstLine="66"/>
        <w:rPr>
          <w:rFonts w:ascii="黑体" w:hAnsi="黑体" w:eastAsia="黑体" w:cs="Arial Unicode MS"/>
          <w:spacing w:val="-3"/>
          <w:szCs w:val="21"/>
        </w:rPr>
      </w:pPr>
      <w:r>
        <w:rPr>
          <w:rFonts w:hint="eastAsia" w:ascii="黑体" w:hAnsi="黑体" w:eastAsia="黑体" w:cs="Arial Unicode MS"/>
          <w:spacing w:val="-3"/>
          <w:szCs w:val="21"/>
        </w:rPr>
        <w:t>R001</w:t>
      </w:r>
      <w:r>
        <w:rPr>
          <w:rFonts w:hint="eastAsia" w:ascii="黑体" w:hAnsi="黑体" w:eastAsia="黑体" w:cs="Arial Unicode MS"/>
          <w:spacing w:val="-3"/>
          <w:szCs w:val="21"/>
          <w:lang w:val="en-US" w:eastAsia="zh-CN"/>
        </w:rPr>
        <w:t>-2</w:t>
      </w:r>
      <w:r>
        <w:rPr>
          <w:rFonts w:hint="eastAsia" w:ascii="黑体" w:hAnsi="黑体" w:eastAsia="黑体" w:cs="Arial Unicode MS"/>
          <w:spacing w:val="-3"/>
          <w:szCs w:val="21"/>
        </w:rPr>
        <w:t xml:space="preserve">  冷库库体及工作台</w:t>
      </w:r>
      <w:r>
        <w:rPr>
          <w:rFonts w:hint="eastAsia" w:ascii="黑体" w:hAnsi="黑体" w:eastAsia="黑体" w:cs="Arial Unicode MS"/>
          <w:spacing w:val="-3"/>
          <w:szCs w:val="21"/>
          <w:lang w:eastAsia="zh-CN"/>
        </w:rPr>
        <w:t>与系统部件尺寸图</w:t>
      </w:r>
    </w:p>
    <w:p>
      <w:pPr>
        <w:numPr>
          <w:ilvl w:val="0"/>
          <w:numId w:val="12"/>
        </w:numPr>
        <w:suppressAutoHyphens/>
        <w:snapToGrid w:val="0"/>
        <w:ind w:firstLine="66"/>
        <w:rPr>
          <w:rFonts w:ascii="黑体" w:hAnsi="黑体" w:eastAsia="黑体" w:cs="Arial Unicode MS"/>
          <w:spacing w:val="-3"/>
          <w:szCs w:val="21"/>
        </w:rPr>
      </w:pPr>
      <w:r>
        <w:rPr>
          <w:rFonts w:hint="eastAsia" w:ascii="黑体" w:hAnsi="黑体" w:eastAsia="黑体" w:cs="Arial Unicode MS"/>
          <w:spacing w:val="-3"/>
          <w:szCs w:val="21"/>
        </w:rPr>
        <w:t>R002  制冷系统图</w:t>
      </w:r>
    </w:p>
    <w:p>
      <w:pPr>
        <w:numPr>
          <w:ilvl w:val="0"/>
          <w:numId w:val="12"/>
        </w:numPr>
        <w:suppressAutoHyphens/>
        <w:snapToGrid w:val="0"/>
        <w:ind w:firstLine="66"/>
        <w:rPr>
          <w:rFonts w:hint="eastAsia" w:ascii="黑体" w:hAnsi="黑体" w:eastAsia="黑体" w:cs="Arial Unicode MS"/>
          <w:spacing w:val="-3"/>
          <w:szCs w:val="21"/>
        </w:rPr>
      </w:pPr>
      <w:r>
        <w:rPr>
          <w:rFonts w:hint="eastAsia" w:ascii="黑体" w:hAnsi="黑体" w:eastAsia="黑体" w:cs="Arial Unicode MS"/>
          <w:spacing w:val="-3"/>
          <w:szCs w:val="21"/>
        </w:rPr>
        <w:t>R003  电气系统原理图</w:t>
      </w:r>
    </w:p>
    <w:p>
      <w:pPr>
        <w:numPr>
          <w:ilvl w:val="0"/>
          <w:numId w:val="12"/>
        </w:numPr>
        <w:suppressAutoHyphens/>
        <w:snapToGrid w:val="0"/>
        <w:ind w:firstLine="66"/>
        <w:rPr>
          <w:rFonts w:hint="eastAsia" w:ascii="黑体" w:hAnsi="黑体" w:eastAsia="黑体" w:cs="Arial Unicode MS"/>
          <w:spacing w:val="-3"/>
          <w:szCs w:val="21"/>
        </w:rPr>
      </w:pPr>
      <w:r>
        <w:rPr>
          <w:rFonts w:hint="eastAsia" w:ascii="黑体" w:hAnsi="黑体" w:eastAsia="黑体" w:cs="Arial Unicode MS"/>
          <w:spacing w:val="-3"/>
          <w:szCs w:val="21"/>
        </w:rPr>
        <w:t>R00</w:t>
      </w:r>
      <w:r>
        <w:rPr>
          <w:rFonts w:hint="eastAsia" w:ascii="黑体" w:hAnsi="黑体" w:eastAsia="黑体" w:cs="Arial Unicode MS"/>
          <w:spacing w:val="-3"/>
          <w:szCs w:val="21"/>
          <w:lang w:val="en-US" w:eastAsia="zh-CN"/>
        </w:rPr>
        <w:t>7</w:t>
      </w:r>
      <w:r>
        <w:rPr>
          <w:rFonts w:hint="eastAsia" w:ascii="黑体" w:hAnsi="黑体" w:eastAsia="黑体" w:cs="Arial Unicode MS"/>
          <w:spacing w:val="-3"/>
          <w:szCs w:val="21"/>
        </w:rPr>
        <w:t xml:space="preserve">  参数设置表</w:t>
      </w:r>
    </w:p>
    <w:p>
      <w:pPr>
        <w:ind w:firstLine="282" w:firstLineChars="134"/>
        <w:rPr>
          <w:rFonts w:ascii="黑体" w:hAnsi="黑体" w:eastAsia="黑体" w:cs="Arial Unicode MS"/>
          <w:b/>
          <w:bCs/>
          <w:iCs/>
          <w:szCs w:val="21"/>
          <w:u w:val="single"/>
          <w:lang w:val="en-AU"/>
        </w:rPr>
      </w:pPr>
      <w:r>
        <w:rPr>
          <w:rFonts w:hint="eastAsia" w:ascii="黑体" w:hAnsi="黑体" w:eastAsia="黑体" w:cs="Arial Unicode MS"/>
          <w:b/>
          <w:bCs/>
          <w:iCs/>
          <w:szCs w:val="21"/>
          <w:u w:val="single"/>
          <w:lang w:val="en-AU"/>
        </w:rPr>
        <w:t>重要零部件</w:t>
      </w:r>
    </w:p>
    <w:p>
      <w:pPr>
        <w:numPr>
          <w:ilvl w:val="0"/>
          <w:numId w:val="12"/>
        </w:numPr>
        <w:suppressAutoHyphens/>
        <w:snapToGrid w:val="0"/>
        <w:ind w:firstLine="66"/>
        <w:rPr>
          <w:rFonts w:ascii="黑体" w:hAnsi="黑体" w:eastAsia="黑体" w:cs="Arial Unicode MS"/>
          <w:spacing w:val="-3"/>
          <w:szCs w:val="21"/>
        </w:rPr>
      </w:pPr>
      <w:r>
        <w:rPr>
          <w:rFonts w:hint="eastAsia" w:ascii="黑体" w:hAnsi="黑体" w:eastAsia="黑体" w:cs="Arial Unicode MS"/>
          <w:spacing w:val="-3"/>
          <w:szCs w:val="21"/>
        </w:rPr>
        <w:t>详见图纸R001、R002、R003、R004、R00</w:t>
      </w:r>
      <w:r>
        <w:rPr>
          <w:rFonts w:hint="eastAsia" w:ascii="黑体" w:hAnsi="黑体" w:eastAsia="黑体" w:cs="Arial Unicode MS"/>
          <w:spacing w:val="-3"/>
          <w:szCs w:val="21"/>
          <w:lang w:val="en-US" w:eastAsia="zh-CN"/>
        </w:rPr>
        <w:t>7</w:t>
      </w:r>
      <w:r>
        <w:rPr>
          <w:rFonts w:hint="eastAsia" w:ascii="黑体" w:hAnsi="黑体" w:eastAsia="黑体" w:cs="Arial Unicode MS"/>
          <w:spacing w:val="-3"/>
          <w:szCs w:val="21"/>
        </w:rPr>
        <w:t>与如下设备材料清单</w:t>
      </w:r>
    </w:p>
    <w:p>
      <w:pPr>
        <w:pStyle w:val="49"/>
        <w:numPr>
          <w:ilvl w:val="0"/>
          <w:numId w:val="13"/>
        </w:numPr>
        <w:autoSpaceDE w:val="0"/>
        <w:autoSpaceDN w:val="0"/>
        <w:snapToGrid/>
        <w:spacing w:after="0"/>
        <w:ind w:firstLineChars="0"/>
        <w:contextualSpacing/>
        <w:rPr>
          <w:rFonts w:hint="eastAsia" w:ascii="黑体" w:hAnsi="黑体" w:eastAsia="黑体" w:cs="Arial Unicode MS"/>
          <w:szCs w:val="21"/>
        </w:rPr>
      </w:pPr>
      <w:r>
        <w:rPr>
          <w:rFonts w:hint="eastAsia" w:ascii="黑体" w:hAnsi="黑体" w:eastAsia="黑体" w:cs="Arial Unicode MS"/>
          <w:szCs w:val="21"/>
        </w:rPr>
        <w:t>双温冷库库体及工作台、电控箱、电脑</w:t>
      </w:r>
    </w:p>
    <w:p>
      <w:pPr>
        <w:ind w:firstLine="282" w:firstLineChars="134"/>
        <w:rPr>
          <w:rFonts w:ascii="黑体" w:hAnsi="黑体" w:eastAsia="黑体" w:cs="Arial Unicode MS"/>
          <w:b/>
          <w:bCs/>
          <w:iCs/>
          <w:szCs w:val="21"/>
          <w:u w:val="single"/>
          <w:lang w:val="en-AU"/>
        </w:rPr>
      </w:pPr>
      <w:r>
        <w:rPr>
          <w:rFonts w:hint="eastAsia" w:ascii="黑体" w:hAnsi="黑体" w:eastAsia="黑体" w:cs="Arial Unicode MS"/>
          <w:b/>
          <w:bCs/>
          <w:iCs/>
          <w:szCs w:val="21"/>
          <w:u w:val="single"/>
          <w:lang w:val="en-AU"/>
        </w:rPr>
        <w:t>任务要求</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任务完成后填写选手报告3及签名确认并由裁判签名确认；</w:t>
      </w:r>
    </w:p>
    <w:p>
      <w:pPr>
        <w:spacing w:after="200" w:line="276" w:lineRule="auto"/>
        <w:ind w:firstLine="310" w:firstLineChars="147"/>
        <w:rPr>
          <w:rFonts w:hint="eastAsia" w:ascii="黑体" w:hAnsi="黑体" w:eastAsia="黑体" w:cs="Arial Unicode MS"/>
          <w:b/>
          <w:bCs/>
          <w:iCs/>
          <w:szCs w:val="21"/>
          <w:u w:val="single"/>
          <w:lang w:val="en-AU"/>
        </w:rPr>
      </w:pPr>
      <w:r>
        <w:rPr>
          <w:rFonts w:ascii="黑体" w:hAnsi="黑体" w:eastAsia="黑体" w:cs="Arial Unicode MS"/>
          <w:b/>
          <w:bCs/>
          <w:iCs/>
          <w:szCs w:val="21"/>
          <w:u w:val="single"/>
          <w:lang w:val="en-AU"/>
        </w:rPr>
        <w:t>故障范围</w:t>
      </w:r>
    </w:p>
    <w:p>
      <w:pPr>
        <w:numPr>
          <w:ilvl w:val="0"/>
          <w:numId w:val="12"/>
        </w:numPr>
        <w:suppressAutoHyphens/>
        <w:snapToGrid w:val="0"/>
        <w:ind w:firstLine="66"/>
        <w:rPr>
          <w:rFonts w:hint="eastAsia" w:ascii="黑体" w:hAnsi="黑体" w:eastAsia="黑体" w:cs="Arial Unicode MS"/>
          <w:spacing w:val="-3"/>
          <w:sz w:val="22"/>
          <w:szCs w:val="22"/>
        </w:rPr>
      </w:pPr>
      <w:r>
        <w:rPr>
          <w:rFonts w:hint="eastAsia" w:ascii="黑体" w:hAnsi="黑体" w:eastAsia="黑体" w:cs="Arial Unicode MS"/>
          <w:spacing w:val="-3"/>
          <w:sz w:val="22"/>
          <w:szCs w:val="22"/>
        </w:rPr>
        <w:t>3</w:t>
      </w:r>
      <w:r>
        <w:rPr>
          <w:rFonts w:hint="eastAsia" w:ascii="黑体" w:hAnsi="黑体" w:eastAsia="黑体" w:cs="Arial Unicode MS"/>
          <w:spacing w:val="-3"/>
          <w:sz w:val="22"/>
          <w:szCs w:val="22"/>
          <w:lang w:eastAsia="zh-CN"/>
        </w:rPr>
        <w:t>——</w:t>
      </w:r>
      <w:r>
        <w:rPr>
          <w:rFonts w:hint="eastAsia" w:ascii="黑体" w:hAnsi="黑体" w:eastAsia="黑体" w:cs="Arial Unicode MS"/>
          <w:spacing w:val="-3"/>
          <w:sz w:val="22"/>
          <w:szCs w:val="22"/>
          <w:lang w:val="en-US" w:eastAsia="zh-CN"/>
        </w:rPr>
        <w:t>4</w:t>
      </w:r>
      <w:r>
        <w:rPr>
          <w:rFonts w:hint="eastAsia" w:ascii="黑体" w:hAnsi="黑体" w:eastAsia="黑体" w:cs="Arial Unicode MS"/>
          <w:spacing w:val="-3"/>
          <w:sz w:val="22"/>
          <w:szCs w:val="22"/>
        </w:rPr>
        <w:t>个位置</w:t>
      </w:r>
      <w:r>
        <w:rPr>
          <w:rFonts w:ascii="黑体" w:hAnsi="黑体" w:eastAsia="黑体" w:cs="Arial Unicode MS"/>
          <w:spacing w:val="-3"/>
          <w:sz w:val="22"/>
          <w:szCs w:val="22"/>
        </w:rPr>
        <w:t>电控系统故障</w:t>
      </w:r>
      <w:r>
        <w:rPr>
          <w:rFonts w:hint="eastAsia" w:ascii="黑体" w:hAnsi="黑体" w:eastAsia="黑体" w:cs="Arial Unicode MS"/>
          <w:spacing w:val="-3"/>
          <w:sz w:val="22"/>
          <w:szCs w:val="22"/>
        </w:rPr>
        <w:t>（可能范围如下）</w:t>
      </w:r>
    </w:p>
    <w:p>
      <w:pPr>
        <w:pStyle w:val="49"/>
        <w:numPr>
          <w:ilvl w:val="0"/>
          <w:numId w:val="13"/>
        </w:numPr>
        <w:autoSpaceDE w:val="0"/>
        <w:autoSpaceDN w:val="0"/>
        <w:snapToGrid/>
        <w:spacing w:after="0"/>
        <w:ind w:firstLineChars="0"/>
        <w:contextualSpacing/>
        <w:rPr>
          <w:rFonts w:hint="eastAsia" w:ascii="黑体" w:hAnsi="黑体" w:eastAsia="黑体" w:cs="Arial Unicode MS"/>
          <w:szCs w:val="21"/>
        </w:rPr>
      </w:pPr>
      <w:r>
        <w:rPr>
          <w:rFonts w:ascii="黑体" w:hAnsi="黑体" w:eastAsia="黑体" w:cs="Arial Unicode MS"/>
          <w:szCs w:val="21"/>
        </w:rPr>
        <w:t>线路断线</w:t>
      </w:r>
      <w:r>
        <w:rPr>
          <w:rFonts w:hint="eastAsia" w:ascii="黑体" w:hAnsi="黑体" w:eastAsia="黑体" w:cs="Arial Unicode MS"/>
          <w:szCs w:val="21"/>
        </w:rPr>
        <w:t>或虚接</w:t>
      </w:r>
    </w:p>
    <w:p>
      <w:pPr>
        <w:pStyle w:val="49"/>
        <w:numPr>
          <w:ilvl w:val="0"/>
          <w:numId w:val="13"/>
        </w:numPr>
        <w:autoSpaceDE w:val="0"/>
        <w:autoSpaceDN w:val="0"/>
        <w:snapToGrid/>
        <w:spacing w:after="0"/>
        <w:ind w:firstLineChars="0"/>
        <w:contextualSpacing/>
        <w:rPr>
          <w:rFonts w:hint="eastAsia" w:ascii="黑体" w:hAnsi="黑体" w:eastAsia="黑体" w:cs="Arial Unicode MS"/>
          <w:szCs w:val="21"/>
        </w:rPr>
      </w:pPr>
      <w:r>
        <w:rPr>
          <w:rFonts w:ascii="黑体" w:hAnsi="黑体" w:eastAsia="黑体" w:cs="Arial Unicode MS"/>
          <w:szCs w:val="21"/>
        </w:rPr>
        <w:t>线路接错</w:t>
      </w:r>
    </w:p>
    <w:p>
      <w:pPr>
        <w:pStyle w:val="49"/>
        <w:numPr>
          <w:ilvl w:val="0"/>
          <w:numId w:val="13"/>
        </w:numPr>
        <w:autoSpaceDE w:val="0"/>
        <w:autoSpaceDN w:val="0"/>
        <w:snapToGrid/>
        <w:spacing w:after="0"/>
        <w:ind w:firstLineChars="0"/>
        <w:contextualSpacing/>
        <w:rPr>
          <w:rFonts w:hint="eastAsia" w:ascii="黑体" w:hAnsi="黑体" w:eastAsia="黑体" w:cs="Arial Unicode MS"/>
          <w:szCs w:val="21"/>
        </w:rPr>
      </w:pPr>
      <w:r>
        <w:rPr>
          <w:rFonts w:ascii="黑体" w:hAnsi="黑体" w:eastAsia="黑体" w:cs="Arial Unicode MS"/>
          <w:szCs w:val="21"/>
        </w:rPr>
        <w:t>温度传感器</w:t>
      </w:r>
      <w:r>
        <w:rPr>
          <w:rFonts w:hint="eastAsia" w:ascii="黑体" w:hAnsi="黑体" w:eastAsia="黑体" w:cs="Arial Unicode MS"/>
          <w:szCs w:val="21"/>
        </w:rPr>
        <w:t>故障</w:t>
      </w:r>
    </w:p>
    <w:p>
      <w:pPr>
        <w:pStyle w:val="49"/>
        <w:numPr>
          <w:ilvl w:val="0"/>
          <w:numId w:val="13"/>
        </w:numPr>
        <w:autoSpaceDE w:val="0"/>
        <w:autoSpaceDN w:val="0"/>
        <w:snapToGrid/>
        <w:spacing w:after="0"/>
        <w:ind w:firstLineChars="0"/>
        <w:contextualSpacing/>
        <w:rPr>
          <w:rFonts w:hint="eastAsia" w:ascii="黑体" w:hAnsi="黑体" w:eastAsia="黑体" w:cs="Arial Unicode MS"/>
          <w:szCs w:val="21"/>
        </w:rPr>
      </w:pPr>
      <w:r>
        <w:rPr>
          <w:rFonts w:ascii="黑体" w:hAnsi="黑体" w:eastAsia="黑体" w:cs="Arial Unicode MS"/>
          <w:szCs w:val="21"/>
        </w:rPr>
        <w:t>保险丝熔断</w:t>
      </w:r>
    </w:p>
    <w:p>
      <w:pPr>
        <w:pStyle w:val="49"/>
        <w:numPr>
          <w:ilvl w:val="0"/>
          <w:numId w:val="13"/>
        </w:numPr>
        <w:autoSpaceDE w:val="0"/>
        <w:autoSpaceDN w:val="0"/>
        <w:snapToGrid/>
        <w:spacing w:after="0"/>
        <w:ind w:firstLineChars="0"/>
        <w:contextualSpacing/>
        <w:rPr>
          <w:rFonts w:hint="eastAsia" w:ascii="黑体" w:hAnsi="黑体" w:eastAsia="黑体" w:cs="Arial Unicode MS"/>
          <w:szCs w:val="21"/>
        </w:rPr>
      </w:pPr>
      <w:r>
        <w:rPr>
          <w:rFonts w:hint="eastAsia" w:ascii="黑体" w:hAnsi="黑体" w:eastAsia="黑体" w:cs="Arial Unicode MS"/>
          <w:szCs w:val="21"/>
          <w:lang w:eastAsia="zh-CN"/>
        </w:rPr>
        <w:t>电源供电故障</w:t>
      </w:r>
    </w:p>
    <w:p>
      <w:pPr>
        <w:pStyle w:val="49"/>
        <w:numPr>
          <w:ilvl w:val="0"/>
          <w:numId w:val="13"/>
        </w:numPr>
        <w:autoSpaceDE w:val="0"/>
        <w:autoSpaceDN w:val="0"/>
        <w:snapToGrid/>
        <w:spacing w:after="0"/>
        <w:ind w:firstLineChars="0"/>
        <w:contextualSpacing/>
        <w:rPr>
          <w:rFonts w:hint="eastAsia" w:ascii="黑体" w:hAnsi="黑体" w:eastAsia="黑体" w:cs="Arial Unicode MS"/>
          <w:szCs w:val="21"/>
        </w:rPr>
      </w:pPr>
      <w:r>
        <w:rPr>
          <w:rFonts w:hint="eastAsia" w:ascii="黑体" w:hAnsi="黑体" w:eastAsia="黑体" w:cs="Arial Unicode MS"/>
          <w:szCs w:val="21"/>
        </w:rPr>
        <w:t>电机损坏</w:t>
      </w:r>
    </w:p>
    <w:p>
      <w:pPr>
        <w:pStyle w:val="49"/>
        <w:numPr>
          <w:ilvl w:val="0"/>
          <w:numId w:val="13"/>
        </w:numPr>
        <w:autoSpaceDE w:val="0"/>
        <w:autoSpaceDN w:val="0"/>
        <w:snapToGrid/>
        <w:spacing w:after="0"/>
        <w:ind w:firstLineChars="0"/>
        <w:contextualSpacing/>
        <w:rPr>
          <w:rFonts w:hint="eastAsia" w:ascii="黑体" w:hAnsi="黑体" w:eastAsia="黑体" w:cs="Arial Unicode MS"/>
          <w:szCs w:val="21"/>
        </w:rPr>
      </w:pPr>
      <w:r>
        <w:rPr>
          <w:rFonts w:hint="eastAsia" w:ascii="黑体" w:hAnsi="黑体" w:eastAsia="黑体" w:cs="Arial Unicode MS"/>
          <w:szCs w:val="21"/>
        </w:rPr>
        <w:t>线路漏电</w:t>
      </w:r>
    </w:p>
    <w:p>
      <w:pPr>
        <w:ind w:firstLine="282" w:firstLineChars="134"/>
        <w:rPr>
          <w:rFonts w:hint="eastAsia" w:ascii="黑体" w:hAnsi="黑体" w:eastAsia="黑体" w:cs="Arial Unicode MS"/>
          <w:b/>
          <w:bCs/>
          <w:iCs/>
          <w:szCs w:val="21"/>
          <w:u w:val="single"/>
          <w:lang w:val="en-AU"/>
        </w:rPr>
      </w:pPr>
    </w:p>
    <w:p>
      <w:pPr>
        <w:ind w:firstLine="282" w:firstLineChars="134"/>
        <w:rPr>
          <w:rFonts w:ascii="黑体" w:hAnsi="黑体" w:eastAsia="黑体" w:cs="Arial Unicode MS"/>
          <w:b/>
          <w:bCs/>
          <w:iCs/>
          <w:szCs w:val="21"/>
          <w:u w:val="single"/>
          <w:lang w:val="en-AU"/>
        </w:rPr>
      </w:pPr>
      <w:r>
        <w:rPr>
          <w:rFonts w:hint="eastAsia" w:ascii="黑体" w:hAnsi="黑体" w:eastAsia="黑体" w:cs="Arial Unicode MS"/>
          <w:b/>
          <w:bCs/>
          <w:iCs/>
          <w:szCs w:val="21"/>
          <w:u w:val="single"/>
          <w:lang w:val="en-AU"/>
        </w:rPr>
        <w:t>任务要求</w:t>
      </w:r>
    </w:p>
    <w:p>
      <w:pPr>
        <w:pStyle w:val="49"/>
        <w:numPr>
          <w:ilvl w:val="0"/>
          <w:numId w:val="13"/>
        </w:numPr>
        <w:autoSpaceDE w:val="0"/>
        <w:autoSpaceDN w:val="0"/>
        <w:snapToGrid/>
        <w:spacing w:after="0"/>
        <w:ind w:firstLineChars="0"/>
        <w:contextualSpacing/>
        <w:rPr>
          <w:rFonts w:hint="eastAsia" w:ascii="黑体" w:hAnsi="黑体" w:eastAsia="黑体" w:cs="Arial Unicode MS"/>
          <w:color w:val="auto"/>
          <w:szCs w:val="21"/>
        </w:rPr>
      </w:pPr>
      <w:r>
        <w:rPr>
          <w:rFonts w:hint="eastAsia" w:ascii="黑体" w:hAnsi="黑体" w:eastAsia="黑体" w:cs="Arial Unicode MS"/>
          <w:szCs w:val="21"/>
        </w:rPr>
        <w:t>任务</w:t>
      </w:r>
      <w:r>
        <w:rPr>
          <w:rFonts w:hint="eastAsia" w:ascii="黑体" w:hAnsi="黑体" w:eastAsia="黑体" w:cs="Arial Unicode MS"/>
          <w:szCs w:val="21"/>
          <w:lang w:eastAsia="zh-CN"/>
        </w:rPr>
        <w:t>五要求</w:t>
      </w:r>
      <w:r>
        <w:rPr>
          <w:rFonts w:hint="eastAsia" w:ascii="黑体" w:hAnsi="黑体" w:eastAsia="黑体" w:cs="Arial Unicode MS"/>
          <w:szCs w:val="21"/>
          <w:lang w:val="en-US" w:eastAsia="zh-CN"/>
        </w:rPr>
        <w:t>35分钟内完成，根据时间快慢获得不同分值。</w:t>
      </w:r>
      <w:r>
        <w:rPr>
          <w:rFonts w:hint="eastAsia" w:ascii="黑体" w:hAnsi="黑体" w:eastAsia="黑体" w:cs="Arial Unicode MS"/>
          <w:szCs w:val="21"/>
        </w:rPr>
        <w:t>必须在完成任务一、二、三的工作</w:t>
      </w:r>
      <w:r>
        <w:rPr>
          <w:rFonts w:hint="eastAsia" w:ascii="黑体" w:hAnsi="黑体" w:eastAsia="黑体" w:cs="Arial Unicode MS"/>
          <w:szCs w:val="21"/>
          <w:lang w:eastAsia="zh-CN"/>
        </w:rPr>
        <w:t>和任务四中通电试运行发现故障现象</w:t>
      </w:r>
      <w:r>
        <w:rPr>
          <w:rFonts w:hint="eastAsia" w:ascii="黑体" w:hAnsi="黑体" w:eastAsia="黑体" w:cs="Arial Unicode MS"/>
          <w:color w:val="auto"/>
          <w:szCs w:val="21"/>
        </w:rPr>
        <w:t>后</w:t>
      </w:r>
      <w:r>
        <w:rPr>
          <w:rFonts w:hint="eastAsia" w:ascii="黑体" w:hAnsi="黑体" w:eastAsia="黑体" w:cs="Arial Unicode MS"/>
          <w:color w:val="auto"/>
          <w:szCs w:val="21"/>
          <w:lang w:eastAsia="zh-CN"/>
        </w:rPr>
        <w:t>方可向裁判申请，并</w:t>
      </w:r>
      <w:r>
        <w:rPr>
          <w:rFonts w:hint="eastAsia" w:ascii="黑体" w:hAnsi="黑体" w:eastAsia="黑体" w:cs="Arial Unicode MS"/>
          <w:color w:val="auto"/>
          <w:szCs w:val="21"/>
        </w:rPr>
        <w:t>经裁判确认</w:t>
      </w:r>
      <w:r>
        <w:rPr>
          <w:rFonts w:hint="eastAsia" w:ascii="黑体" w:hAnsi="黑体" w:eastAsia="黑体" w:cs="Arial Unicode MS"/>
          <w:color w:val="auto"/>
          <w:szCs w:val="21"/>
          <w:lang w:eastAsia="zh-CN"/>
        </w:rPr>
        <w:t>记录时间</w:t>
      </w:r>
      <w:r>
        <w:rPr>
          <w:rFonts w:hint="eastAsia" w:ascii="黑体" w:hAnsi="黑体" w:eastAsia="黑体" w:cs="Arial Unicode MS"/>
          <w:color w:val="auto"/>
          <w:szCs w:val="21"/>
        </w:rPr>
        <w:t>才可开始该任务工作；</w:t>
      </w:r>
    </w:p>
    <w:p>
      <w:pPr>
        <w:pStyle w:val="49"/>
        <w:numPr>
          <w:ilvl w:val="0"/>
          <w:numId w:val="13"/>
        </w:numPr>
        <w:autoSpaceDE w:val="0"/>
        <w:autoSpaceDN w:val="0"/>
        <w:snapToGrid/>
        <w:spacing w:after="0"/>
        <w:ind w:firstLineChars="0"/>
        <w:contextualSpacing/>
        <w:rPr>
          <w:rFonts w:hint="eastAsia" w:ascii="黑体" w:hAnsi="黑体" w:eastAsia="黑体" w:cs="Arial Unicode MS"/>
          <w:color w:val="auto"/>
          <w:szCs w:val="21"/>
        </w:rPr>
      </w:pPr>
      <w:r>
        <w:rPr>
          <w:rFonts w:hint="eastAsia" w:ascii="黑体" w:hAnsi="黑体" w:eastAsia="黑体" w:cs="Arial Unicode MS"/>
          <w:color w:val="auto"/>
          <w:szCs w:val="21"/>
          <w:lang w:eastAsia="zh-CN"/>
        </w:rPr>
        <w:t>选手找出故障后，需要真实维修。如果是线路断线故障可以直接另取电线短接到断路线段中（原有线不用处理）；如果是元器件损坏可以找裁判或工作人员拿相关替换元器件进行更换；</w:t>
      </w:r>
    </w:p>
    <w:p>
      <w:pPr>
        <w:pStyle w:val="49"/>
        <w:numPr>
          <w:ilvl w:val="0"/>
          <w:numId w:val="13"/>
        </w:numPr>
        <w:autoSpaceDE w:val="0"/>
        <w:autoSpaceDN w:val="0"/>
        <w:snapToGrid/>
        <w:spacing w:after="0"/>
        <w:ind w:firstLineChars="0"/>
        <w:contextualSpacing/>
        <w:rPr>
          <w:rFonts w:hint="eastAsia" w:ascii="黑体" w:hAnsi="黑体" w:eastAsia="黑体" w:cs="Arial Unicode MS"/>
          <w:szCs w:val="21"/>
          <w:lang w:eastAsia="zh-CN"/>
        </w:rPr>
      </w:pPr>
      <w:r>
        <w:rPr>
          <w:rFonts w:hint="eastAsia" w:ascii="黑体" w:hAnsi="黑体" w:eastAsia="黑体" w:cs="Arial Unicode MS"/>
          <w:color w:val="auto"/>
          <w:szCs w:val="21"/>
          <w:lang w:eastAsia="zh-CN"/>
        </w:rPr>
        <w:t>该任务规定时间内完成，时间到可以向裁判申请放弃，待裁判确认后安排</w:t>
      </w:r>
      <w:r>
        <w:rPr>
          <w:rFonts w:hint="eastAsia" w:ascii="黑体" w:hAnsi="黑体" w:eastAsia="黑体" w:cs="Arial Unicode MS"/>
          <w:szCs w:val="21"/>
          <w:lang w:eastAsia="zh-CN"/>
        </w:rPr>
        <w:t>工作人员恢复故障，此过程不补时，但选手只可以优化任务一、二、三、四的工作。</w:t>
      </w:r>
    </w:p>
    <w:p>
      <w:pPr>
        <w:pStyle w:val="49"/>
        <w:numPr>
          <w:ilvl w:val="0"/>
          <w:numId w:val="13"/>
        </w:numPr>
        <w:autoSpaceDE w:val="0"/>
        <w:autoSpaceDN w:val="0"/>
        <w:snapToGrid/>
        <w:spacing w:after="0"/>
        <w:ind w:firstLineChars="0"/>
        <w:contextualSpacing/>
        <w:rPr>
          <w:rFonts w:hint="eastAsia" w:ascii="黑体" w:hAnsi="黑体" w:eastAsia="黑体" w:cs="Arial Unicode MS"/>
          <w:szCs w:val="21"/>
          <w:lang w:eastAsia="zh-CN"/>
        </w:rPr>
      </w:pPr>
      <w:r>
        <w:rPr>
          <w:rFonts w:hint="eastAsia" w:ascii="黑体" w:hAnsi="黑体" w:eastAsia="黑体" w:cs="Arial Unicode MS"/>
          <w:szCs w:val="21"/>
          <w:lang w:eastAsia="zh-CN"/>
        </w:rPr>
        <w:t>核对填写选手报告3及签名确认。</w:t>
      </w:r>
    </w:p>
    <w:p>
      <w:pPr>
        <w:spacing w:after="200" w:line="276" w:lineRule="auto"/>
        <w:jc w:val="center"/>
        <w:rPr>
          <w:rFonts w:ascii="楷体_GB2312" w:hAnsi="楷体_GB2312" w:eastAsia="楷体_GB2312" w:cs="楷体_GB2312"/>
          <w:sz w:val="24"/>
        </w:rPr>
      </w:pPr>
      <w:r>
        <w:rPr>
          <w:rFonts w:ascii="黑体" w:hAnsi="黑体" w:eastAsia="黑体" w:cs="Arial Unicode MS"/>
          <w:b/>
          <w:spacing w:val="-3"/>
          <w:sz w:val="36"/>
          <w:szCs w:val="36"/>
        </w:rPr>
        <w:br w:type="page"/>
      </w:r>
      <w:r>
        <w:rPr>
          <w:rFonts w:hint="eastAsia" w:ascii="黑体" w:hAnsi="黑体" w:eastAsia="黑体" w:cs="Arial Unicode MS"/>
          <w:b/>
          <w:spacing w:val="-3"/>
          <w:sz w:val="36"/>
          <w:szCs w:val="36"/>
        </w:rPr>
        <w:t>任务</w:t>
      </w:r>
      <w:r>
        <w:rPr>
          <w:rFonts w:hint="eastAsia" w:ascii="黑体" w:hAnsi="黑体" w:eastAsia="黑体" w:cs="Arial Unicode MS"/>
          <w:b/>
          <w:spacing w:val="-3"/>
          <w:sz w:val="36"/>
          <w:szCs w:val="36"/>
          <w:lang w:eastAsia="zh-CN"/>
        </w:rPr>
        <w:t>六</w:t>
      </w:r>
      <w:r>
        <w:rPr>
          <w:rFonts w:hint="eastAsia" w:ascii="黑体" w:hAnsi="黑体" w:eastAsia="黑体" w:cs="Arial Unicode MS"/>
          <w:b/>
          <w:spacing w:val="-3"/>
          <w:sz w:val="36"/>
          <w:szCs w:val="36"/>
        </w:rPr>
        <w:t>：</w:t>
      </w:r>
      <w:r>
        <w:rPr>
          <w:rFonts w:hint="eastAsia" w:ascii="黑体" w:hAnsi="黑体" w:eastAsia="黑体" w:cs="Arial Unicode MS"/>
          <w:spacing w:val="-3"/>
          <w:sz w:val="36"/>
          <w:szCs w:val="44"/>
        </w:rPr>
        <w:t>整机系统调试（20分）</w:t>
      </w:r>
    </w:p>
    <w:p>
      <w:pPr>
        <w:spacing w:line="360" w:lineRule="auto"/>
        <w:ind w:firstLine="480" w:firstLineChars="200"/>
        <w:rPr>
          <w:rFonts w:ascii="黑体" w:hAnsi="黑体" w:eastAsia="黑体" w:cs="楷体_GB2312"/>
          <w:sz w:val="24"/>
        </w:rPr>
      </w:pPr>
      <w:r>
        <w:rPr>
          <w:rFonts w:hint="eastAsia" w:ascii="黑体" w:hAnsi="黑体" w:eastAsia="黑体" w:cs="楷体_GB2312"/>
          <w:sz w:val="24"/>
        </w:rPr>
        <w:t>根据相关标准及技术要求，完成系统调试。</w:t>
      </w:r>
    </w:p>
    <w:p>
      <w:pPr>
        <w:spacing w:line="240" w:lineRule="atLeast"/>
        <w:ind w:firstLine="480" w:firstLineChars="200"/>
        <w:rPr>
          <w:rFonts w:ascii="楷体_GB2312" w:hAnsi="楷体_GB2312" w:eastAsia="楷体_GB2312" w:cs="楷体_GB2312"/>
          <w:sz w:val="24"/>
        </w:rPr>
      </w:pPr>
    </w:p>
    <w:p>
      <w:pPr>
        <w:ind w:firstLine="282" w:firstLineChars="134"/>
        <w:rPr>
          <w:rFonts w:ascii="黑体" w:hAnsi="黑体" w:eastAsia="黑体" w:cs="Arial Unicode MS"/>
          <w:b/>
          <w:bCs/>
          <w:iCs/>
          <w:szCs w:val="21"/>
          <w:u w:val="single"/>
          <w:lang w:val="en-AU"/>
        </w:rPr>
      </w:pPr>
      <w:r>
        <w:rPr>
          <w:rFonts w:hint="eastAsia" w:ascii="黑体" w:hAnsi="黑体" w:eastAsia="黑体" w:cs="Arial Unicode MS"/>
          <w:b/>
          <w:bCs/>
          <w:iCs/>
          <w:szCs w:val="21"/>
          <w:u w:val="single"/>
          <w:lang w:val="en-AU"/>
        </w:rPr>
        <w:t>相关图表</w:t>
      </w:r>
    </w:p>
    <w:p>
      <w:pPr>
        <w:numPr>
          <w:ilvl w:val="0"/>
          <w:numId w:val="12"/>
        </w:numPr>
        <w:suppressAutoHyphens/>
        <w:snapToGrid w:val="0"/>
        <w:ind w:firstLine="66"/>
        <w:rPr>
          <w:rFonts w:ascii="黑体" w:hAnsi="黑体" w:eastAsia="黑体" w:cs="Arial Unicode MS"/>
          <w:spacing w:val="-3"/>
          <w:szCs w:val="21"/>
        </w:rPr>
      </w:pPr>
      <w:r>
        <w:rPr>
          <w:rFonts w:ascii="黑体" w:hAnsi="黑体" w:eastAsia="黑体" w:cs="Arial Unicode MS"/>
          <w:spacing w:val="-3"/>
          <w:szCs w:val="21"/>
        </w:rPr>
        <w:t>R0</w:t>
      </w:r>
      <w:r>
        <w:rPr>
          <w:rFonts w:hint="eastAsia" w:ascii="黑体" w:hAnsi="黑体" w:eastAsia="黑体" w:cs="Arial Unicode MS"/>
          <w:spacing w:val="-3"/>
          <w:szCs w:val="21"/>
        </w:rPr>
        <w:t>01  冷库库体及工作台</w:t>
      </w:r>
    </w:p>
    <w:p>
      <w:pPr>
        <w:numPr>
          <w:ilvl w:val="0"/>
          <w:numId w:val="12"/>
        </w:numPr>
        <w:suppressAutoHyphens/>
        <w:snapToGrid w:val="0"/>
        <w:ind w:firstLine="66"/>
        <w:rPr>
          <w:rFonts w:ascii="黑体" w:hAnsi="黑体" w:eastAsia="黑体" w:cs="Arial Unicode MS"/>
          <w:spacing w:val="-3"/>
          <w:szCs w:val="21"/>
        </w:rPr>
      </w:pPr>
      <w:r>
        <w:rPr>
          <w:rFonts w:ascii="黑体" w:hAnsi="黑体" w:eastAsia="黑体" w:cs="Arial Unicode MS"/>
          <w:spacing w:val="-3"/>
          <w:szCs w:val="21"/>
        </w:rPr>
        <w:t>R0</w:t>
      </w:r>
      <w:r>
        <w:rPr>
          <w:rFonts w:hint="eastAsia" w:ascii="黑体" w:hAnsi="黑体" w:eastAsia="黑体" w:cs="Arial Unicode MS"/>
          <w:spacing w:val="-3"/>
          <w:szCs w:val="21"/>
        </w:rPr>
        <w:t>02  制冷系统图</w:t>
      </w:r>
    </w:p>
    <w:p>
      <w:pPr>
        <w:numPr>
          <w:ilvl w:val="0"/>
          <w:numId w:val="12"/>
        </w:numPr>
        <w:suppressAutoHyphens/>
        <w:snapToGrid w:val="0"/>
        <w:ind w:firstLine="66"/>
        <w:rPr>
          <w:rFonts w:ascii="黑体" w:hAnsi="黑体" w:eastAsia="黑体" w:cs="Arial Unicode MS"/>
          <w:spacing w:val="-3"/>
          <w:szCs w:val="21"/>
        </w:rPr>
      </w:pPr>
      <w:r>
        <w:rPr>
          <w:rFonts w:ascii="黑体" w:hAnsi="黑体" w:eastAsia="黑体" w:cs="Arial Unicode MS"/>
          <w:spacing w:val="-3"/>
          <w:szCs w:val="21"/>
        </w:rPr>
        <w:t>R0</w:t>
      </w:r>
      <w:r>
        <w:rPr>
          <w:rFonts w:hint="eastAsia" w:ascii="黑体" w:hAnsi="黑体" w:eastAsia="黑体" w:cs="Arial Unicode MS"/>
          <w:spacing w:val="-3"/>
          <w:szCs w:val="21"/>
        </w:rPr>
        <w:t>03  电气系统原理图</w:t>
      </w:r>
    </w:p>
    <w:p>
      <w:pPr>
        <w:ind w:firstLine="282" w:firstLineChars="134"/>
        <w:rPr>
          <w:rFonts w:ascii="黑体" w:hAnsi="黑体" w:eastAsia="黑体" w:cs="Arial Unicode MS"/>
          <w:b/>
          <w:bCs/>
          <w:iCs/>
          <w:szCs w:val="21"/>
          <w:u w:val="single"/>
          <w:lang w:val="en-AU"/>
        </w:rPr>
      </w:pPr>
      <w:r>
        <w:rPr>
          <w:rFonts w:hint="eastAsia" w:ascii="黑体" w:hAnsi="黑体" w:eastAsia="黑体" w:cs="Arial Unicode MS"/>
          <w:b/>
          <w:bCs/>
          <w:iCs/>
          <w:szCs w:val="21"/>
          <w:u w:val="single"/>
          <w:lang w:val="en-AU"/>
        </w:rPr>
        <w:t>重要零部件</w:t>
      </w:r>
    </w:p>
    <w:p>
      <w:pPr>
        <w:numPr>
          <w:ilvl w:val="0"/>
          <w:numId w:val="12"/>
        </w:numPr>
        <w:suppressAutoHyphens/>
        <w:snapToGrid w:val="0"/>
        <w:ind w:firstLine="66"/>
        <w:rPr>
          <w:rFonts w:ascii="黑体" w:hAnsi="黑体" w:eastAsia="黑体" w:cs="Arial Unicode MS"/>
          <w:spacing w:val="-3"/>
          <w:szCs w:val="21"/>
        </w:rPr>
      </w:pPr>
      <w:r>
        <w:rPr>
          <w:rFonts w:hint="eastAsia" w:ascii="黑体" w:hAnsi="黑体" w:eastAsia="黑体" w:cs="Arial Unicode MS"/>
          <w:spacing w:val="-3"/>
          <w:szCs w:val="21"/>
        </w:rPr>
        <w:t>详见</w:t>
      </w:r>
      <w:r>
        <w:rPr>
          <w:rFonts w:ascii="黑体" w:hAnsi="黑体" w:eastAsia="黑体" w:cs="Arial Unicode MS"/>
          <w:spacing w:val="-3"/>
          <w:szCs w:val="21"/>
        </w:rPr>
        <w:t>R0</w:t>
      </w:r>
      <w:r>
        <w:rPr>
          <w:rFonts w:hint="eastAsia" w:ascii="黑体" w:hAnsi="黑体" w:eastAsia="黑体" w:cs="Arial Unicode MS"/>
          <w:spacing w:val="-3"/>
          <w:szCs w:val="21"/>
        </w:rPr>
        <w:t>01、</w:t>
      </w:r>
      <w:r>
        <w:rPr>
          <w:rFonts w:ascii="黑体" w:hAnsi="黑体" w:eastAsia="黑体" w:cs="Arial Unicode MS"/>
          <w:spacing w:val="-3"/>
          <w:szCs w:val="21"/>
        </w:rPr>
        <w:t>R0</w:t>
      </w:r>
      <w:r>
        <w:rPr>
          <w:rFonts w:hint="eastAsia" w:ascii="黑体" w:hAnsi="黑体" w:eastAsia="黑体" w:cs="Arial Unicode MS"/>
          <w:spacing w:val="-3"/>
          <w:szCs w:val="21"/>
        </w:rPr>
        <w:t>02、R003图纸</w:t>
      </w:r>
    </w:p>
    <w:p>
      <w:pPr>
        <w:ind w:firstLine="282" w:firstLineChars="134"/>
        <w:rPr>
          <w:rFonts w:ascii="黑体" w:hAnsi="黑体" w:eastAsia="黑体" w:cs="Arial Unicode MS"/>
          <w:b/>
          <w:bCs/>
          <w:iCs/>
          <w:szCs w:val="21"/>
          <w:u w:val="single"/>
          <w:lang w:val="en-AU"/>
        </w:rPr>
      </w:pPr>
      <w:r>
        <w:rPr>
          <w:rFonts w:hint="eastAsia" w:ascii="黑体" w:hAnsi="黑体" w:eastAsia="黑体" w:cs="Arial Unicode MS"/>
          <w:b/>
          <w:bCs/>
          <w:iCs/>
          <w:szCs w:val="21"/>
          <w:u w:val="single"/>
          <w:lang w:val="en-AU"/>
        </w:rPr>
        <w:t>系统参量</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 xml:space="preserve">制冷剂：              </w:t>
      </w:r>
      <w:r>
        <w:rPr>
          <w:rFonts w:ascii="黑体" w:hAnsi="黑体" w:eastAsia="黑体" w:cs="Arial Unicode MS"/>
          <w:szCs w:val="21"/>
        </w:rPr>
        <w:t>R134a</w:t>
      </w:r>
      <w:r>
        <w:rPr>
          <w:rFonts w:hint="eastAsia" w:ascii="黑体" w:hAnsi="黑体" w:eastAsia="黑体" w:cs="Arial Unicode MS"/>
          <w:szCs w:val="21"/>
        </w:rPr>
        <w:t>；</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环境温度：            23～25℃(干球)</w:t>
      </w:r>
      <w:r>
        <w:rPr>
          <w:rFonts w:ascii="黑体" w:hAnsi="黑体" w:eastAsia="黑体" w:cs="Arial Unicode MS"/>
          <w:szCs w:val="21"/>
        </w:rPr>
        <w:t xml:space="preserve">, </w:t>
      </w:r>
      <w:r>
        <w:rPr>
          <w:rFonts w:hint="eastAsia" w:ascii="黑体" w:hAnsi="黑体" w:eastAsia="黑体" w:cs="Arial Unicode MS"/>
          <w:szCs w:val="21"/>
        </w:rPr>
        <w:t>20～22℃(湿球)；</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冷冻库库温：          -12±1℃；</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冷藏库库温：          5±1℃；</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冷冻库蒸发温度：      -18±2℃；</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冷藏库蒸发温度：      -10±2℃；</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冷冻库</w:t>
      </w:r>
      <w:r>
        <w:rPr>
          <w:rFonts w:ascii="黑体" w:hAnsi="黑体" w:eastAsia="黑体" w:cs="Arial Unicode MS"/>
          <w:szCs w:val="21"/>
        </w:rPr>
        <w:t>过热度</w:t>
      </w:r>
      <w:r>
        <w:rPr>
          <w:rFonts w:hint="eastAsia" w:ascii="黑体" w:hAnsi="黑体" w:eastAsia="黑体" w:cs="Arial Unicode MS"/>
          <w:szCs w:val="21"/>
        </w:rPr>
        <w:t>：        5±3K；</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冷藏库</w:t>
      </w:r>
      <w:r>
        <w:rPr>
          <w:rFonts w:ascii="黑体" w:hAnsi="黑体" w:eastAsia="黑体" w:cs="Arial Unicode MS"/>
          <w:szCs w:val="21"/>
        </w:rPr>
        <w:t>过热度</w:t>
      </w:r>
      <w:r>
        <w:rPr>
          <w:rFonts w:hint="eastAsia" w:ascii="黑体" w:hAnsi="黑体" w:eastAsia="黑体" w:cs="Arial Unicode MS"/>
          <w:szCs w:val="21"/>
        </w:rPr>
        <w:t>：        8±3K；</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排气管阻力压差：      1K；</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回气管阻力压差：      2K。</w:t>
      </w:r>
    </w:p>
    <w:p>
      <w:pPr>
        <w:ind w:firstLine="282" w:firstLineChars="134"/>
        <w:rPr>
          <w:rFonts w:ascii="黑体" w:hAnsi="黑体" w:eastAsia="黑体" w:cs="Arial Unicode MS"/>
          <w:b/>
          <w:bCs/>
          <w:iCs/>
          <w:szCs w:val="21"/>
          <w:u w:val="single"/>
          <w:lang w:val="en-AU"/>
        </w:rPr>
      </w:pPr>
      <w:r>
        <w:rPr>
          <w:rFonts w:hint="eastAsia" w:ascii="黑体" w:hAnsi="黑体" w:eastAsia="黑体" w:cs="Arial Unicode MS"/>
          <w:b/>
          <w:bCs/>
          <w:iCs/>
          <w:szCs w:val="21"/>
          <w:u w:val="single"/>
          <w:lang w:val="en-AU"/>
        </w:rPr>
        <w:t>控制及安全设置</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当回气压力达到绝对压力1.1bar时，低压压力开关断开；</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当回气压力达到绝对压力1.8bar时，低压压力开关接通；</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当排气压力达到绝对压力14bar高压压力开关断开；</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当冷凝压力达到绝对压力7.7bar冷凝压力开关接通；</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当冷凝压力达到绝对压力7bar冷凝压力开关断开；</w:t>
      </w:r>
    </w:p>
    <w:p>
      <w:pPr>
        <w:ind w:firstLine="282" w:firstLineChars="134"/>
        <w:rPr>
          <w:rFonts w:ascii="黑体" w:hAnsi="黑体" w:eastAsia="黑体" w:cs="Arial Unicode MS"/>
          <w:b/>
          <w:bCs/>
          <w:iCs/>
          <w:szCs w:val="21"/>
          <w:u w:val="single"/>
          <w:lang w:val="en-AU"/>
        </w:rPr>
      </w:pPr>
      <w:r>
        <w:rPr>
          <w:rFonts w:hint="eastAsia" w:ascii="黑体" w:hAnsi="黑体" w:eastAsia="黑体" w:cs="Arial Unicode MS"/>
          <w:b/>
          <w:bCs/>
          <w:iCs/>
          <w:szCs w:val="21"/>
          <w:u w:val="single"/>
          <w:lang w:val="en-AU"/>
        </w:rPr>
        <w:t>任务要求</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任务</w:t>
      </w:r>
      <w:r>
        <w:rPr>
          <w:rFonts w:hint="eastAsia" w:ascii="黑体" w:hAnsi="黑体" w:eastAsia="黑体" w:cs="Arial Unicode MS"/>
          <w:szCs w:val="21"/>
          <w:lang w:eastAsia="zh-CN"/>
        </w:rPr>
        <w:t>六</w:t>
      </w:r>
      <w:r>
        <w:rPr>
          <w:rFonts w:hint="eastAsia" w:ascii="黑体" w:hAnsi="黑体" w:eastAsia="黑体" w:cs="Arial Unicode MS"/>
          <w:szCs w:val="21"/>
        </w:rPr>
        <w:t>必须在完成任务一、二、三、四</w:t>
      </w:r>
      <w:r>
        <w:rPr>
          <w:rFonts w:hint="eastAsia" w:ascii="黑体" w:hAnsi="黑体" w:eastAsia="黑体" w:cs="Arial Unicode MS"/>
          <w:szCs w:val="21"/>
          <w:lang w:eastAsia="zh-CN"/>
        </w:rPr>
        <w:t>、五</w:t>
      </w:r>
      <w:r>
        <w:rPr>
          <w:rFonts w:hint="eastAsia" w:ascii="黑体" w:hAnsi="黑体" w:eastAsia="黑体" w:cs="Arial Unicode MS"/>
          <w:szCs w:val="21"/>
        </w:rPr>
        <w:t>的工作后才可开始该任务的工作；</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核对填写选手报告2及签名确认。</w:t>
      </w:r>
    </w:p>
    <w:p>
      <w:pPr>
        <w:numPr>
          <w:ilvl w:val="0"/>
          <w:numId w:val="12"/>
        </w:numPr>
        <w:suppressAutoHyphens/>
        <w:snapToGrid w:val="0"/>
        <w:spacing w:before="156" w:beforeLines="50"/>
        <w:ind w:left="357" w:firstLine="68"/>
        <w:rPr>
          <w:rFonts w:ascii="黑体" w:hAnsi="黑体" w:eastAsia="黑体" w:cs="Arial Unicode MS"/>
          <w:spacing w:val="-3"/>
          <w:szCs w:val="21"/>
        </w:rPr>
      </w:pPr>
      <w:r>
        <w:rPr>
          <w:rFonts w:hint="eastAsia" w:ascii="黑体" w:hAnsi="黑体" w:eastAsia="黑体" w:cs="Arial Unicode MS"/>
          <w:spacing w:val="-3"/>
          <w:szCs w:val="21"/>
        </w:rPr>
        <w:t>系统调试</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选手须根据测试项目的相关标准和技术要求，完成系统调试，并在《表六 制冷剂充注记录表》中记录由裁判确认；</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在裁判的监督下，通过计算、换算，完成系统压力开关、热力膨胀阀、蒸发压力调节阀、能量调整阀的调试设置，达到相关技术参数要求，以及系统规定要求的库体温度，并填写测试报告。</w:t>
      </w:r>
    </w:p>
    <w:p>
      <w:pPr>
        <w:spacing w:after="200" w:line="276" w:lineRule="auto"/>
        <w:jc w:val="center"/>
        <w:rPr>
          <w:rFonts w:ascii="楷体_GB2312" w:hAnsi="楷体_GB2312" w:eastAsia="楷体_GB2312" w:cs="楷体_GB2312"/>
          <w:sz w:val="24"/>
        </w:rPr>
      </w:pPr>
      <w:r>
        <w:rPr>
          <w:rFonts w:ascii="黑体" w:hAnsi="宋体" w:eastAsia="黑体"/>
          <w:b/>
          <w:sz w:val="24"/>
        </w:rPr>
        <w:br w:type="page"/>
      </w:r>
      <w:r>
        <w:rPr>
          <w:rFonts w:hint="eastAsia" w:ascii="黑体" w:hAnsi="黑体" w:eastAsia="黑体" w:cs="Arial Unicode MS"/>
          <w:b/>
          <w:spacing w:val="-3"/>
          <w:sz w:val="36"/>
          <w:szCs w:val="36"/>
        </w:rPr>
        <w:t>任务</w:t>
      </w:r>
      <w:r>
        <w:rPr>
          <w:rFonts w:hint="eastAsia" w:ascii="黑体" w:hAnsi="黑体" w:eastAsia="黑体" w:cs="Arial Unicode MS"/>
          <w:b/>
          <w:spacing w:val="-3"/>
          <w:sz w:val="36"/>
          <w:szCs w:val="36"/>
          <w:lang w:eastAsia="zh-CN"/>
        </w:rPr>
        <w:t>七</w:t>
      </w:r>
      <w:r>
        <w:rPr>
          <w:rFonts w:hint="eastAsia" w:ascii="黑体" w:hAnsi="黑体" w:eastAsia="黑体" w:cs="Arial Unicode MS"/>
          <w:b/>
          <w:spacing w:val="-3"/>
          <w:sz w:val="36"/>
          <w:szCs w:val="36"/>
        </w:rPr>
        <w:t>：</w:t>
      </w:r>
      <w:r>
        <w:rPr>
          <w:rFonts w:hint="eastAsia" w:ascii="黑体" w:hAnsi="黑体" w:eastAsia="黑体" w:cs="Arial Unicode MS"/>
          <w:spacing w:val="-3"/>
          <w:sz w:val="36"/>
          <w:szCs w:val="44"/>
        </w:rPr>
        <w:t>压焓图绘制/单位冷凝负荷q</w:t>
      </w:r>
      <w:r>
        <w:rPr>
          <w:rFonts w:hint="eastAsia" w:ascii="黑体" w:hAnsi="黑体" w:eastAsia="黑体" w:cs="Arial Unicode MS"/>
          <w:spacing w:val="-3"/>
          <w:sz w:val="36"/>
          <w:szCs w:val="44"/>
          <w:vertAlign w:val="subscript"/>
        </w:rPr>
        <w:t>k</w:t>
      </w:r>
      <w:r>
        <w:rPr>
          <w:rFonts w:hint="eastAsia" w:ascii="黑体" w:hAnsi="黑体" w:eastAsia="黑体" w:cs="Arial Unicode MS"/>
          <w:spacing w:val="-3"/>
          <w:sz w:val="36"/>
          <w:szCs w:val="44"/>
        </w:rPr>
        <w:t>计算（</w:t>
      </w:r>
      <w:r>
        <w:rPr>
          <w:rFonts w:hint="eastAsia" w:ascii="黑体" w:hAnsi="黑体" w:eastAsia="黑体" w:cs="Arial Unicode MS"/>
          <w:spacing w:val="-3"/>
          <w:sz w:val="36"/>
          <w:szCs w:val="44"/>
          <w:lang w:val="en-US" w:eastAsia="zh-CN"/>
        </w:rPr>
        <w:t>5</w:t>
      </w:r>
      <w:r>
        <w:rPr>
          <w:rFonts w:hint="eastAsia" w:ascii="黑体" w:hAnsi="黑体" w:eastAsia="黑体" w:cs="Arial Unicode MS"/>
          <w:spacing w:val="-3"/>
          <w:sz w:val="36"/>
          <w:szCs w:val="44"/>
        </w:rPr>
        <w:t>分）</w:t>
      </w:r>
    </w:p>
    <w:p>
      <w:pPr>
        <w:spacing w:line="360" w:lineRule="auto"/>
        <w:ind w:firstLine="480" w:firstLineChars="200"/>
        <w:rPr>
          <w:rFonts w:ascii="黑体" w:hAnsi="黑体" w:eastAsia="黑体" w:cs="楷体_GB2312"/>
          <w:sz w:val="24"/>
        </w:rPr>
      </w:pPr>
      <w:r>
        <w:rPr>
          <w:rFonts w:hint="eastAsia" w:ascii="黑体" w:hAnsi="黑体" w:eastAsia="黑体" w:cs="楷体_GB2312"/>
          <w:sz w:val="24"/>
        </w:rPr>
        <w:t>根据系统实测数据绘制压焓图并计算单位冷凝负荷q</w:t>
      </w:r>
      <w:r>
        <w:rPr>
          <w:rFonts w:hint="eastAsia" w:ascii="黑体" w:hAnsi="黑体" w:eastAsia="黑体" w:cs="楷体_GB2312"/>
          <w:sz w:val="24"/>
          <w:vertAlign w:val="subscript"/>
        </w:rPr>
        <w:t>k</w:t>
      </w:r>
      <w:r>
        <w:rPr>
          <w:rFonts w:hint="eastAsia" w:ascii="黑体" w:hAnsi="黑体" w:eastAsia="黑体" w:cs="楷体_GB2312"/>
          <w:sz w:val="24"/>
        </w:rPr>
        <w:t>。</w:t>
      </w:r>
    </w:p>
    <w:p>
      <w:pPr>
        <w:spacing w:line="240" w:lineRule="atLeast"/>
        <w:ind w:firstLine="480" w:firstLineChars="200"/>
        <w:rPr>
          <w:rFonts w:ascii="楷体_GB2312" w:hAnsi="楷体_GB2312" w:eastAsia="楷体_GB2312" w:cs="楷体_GB2312"/>
          <w:sz w:val="24"/>
        </w:rPr>
      </w:pPr>
    </w:p>
    <w:p>
      <w:pPr>
        <w:ind w:firstLine="282" w:firstLineChars="134"/>
        <w:rPr>
          <w:rFonts w:ascii="黑体" w:hAnsi="黑体" w:eastAsia="黑体" w:cs="Arial Unicode MS"/>
          <w:b/>
          <w:bCs/>
          <w:iCs/>
          <w:szCs w:val="21"/>
          <w:u w:val="single"/>
          <w:lang w:val="en-AU"/>
        </w:rPr>
      </w:pPr>
      <w:r>
        <w:rPr>
          <w:rFonts w:hint="eastAsia" w:ascii="黑体" w:hAnsi="黑体" w:eastAsia="黑体" w:cs="Arial Unicode MS"/>
          <w:b/>
          <w:bCs/>
          <w:iCs/>
          <w:szCs w:val="21"/>
          <w:u w:val="single"/>
          <w:lang w:val="en-AU"/>
        </w:rPr>
        <w:t>相关图表</w:t>
      </w:r>
    </w:p>
    <w:p>
      <w:pPr>
        <w:numPr>
          <w:ilvl w:val="0"/>
          <w:numId w:val="12"/>
        </w:numPr>
        <w:suppressAutoHyphens/>
        <w:snapToGrid w:val="0"/>
        <w:ind w:firstLine="66"/>
        <w:rPr>
          <w:rFonts w:ascii="黑体" w:hAnsi="黑体" w:eastAsia="黑体" w:cs="Arial Unicode MS"/>
          <w:spacing w:val="-3"/>
          <w:szCs w:val="21"/>
        </w:rPr>
      </w:pPr>
      <w:r>
        <w:rPr>
          <w:rFonts w:ascii="黑体" w:hAnsi="黑体" w:eastAsia="黑体" w:cs="Arial Unicode MS"/>
          <w:spacing w:val="-3"/>
          <w:szCs w:val="21"/>
        </w:rPr>
        <w:t>R0</w:t>
      </w:r>
      <w:r>
        <w:rPr>
          <w:rFonts w:hint="eastAsia" w:ascii="黑体" w:hAnsi="黑体" w:eastAsia="黑体" w:cs="Arial Unicode MS"/>
          <w:spacing w:val="-3"/>
          <w:szCs w:val="21"/>
        </w:rPr>
        <w:t>01  冷库库体及工作台</w:t>
      </w:r>
    </w:p>
    <w:p>
      <w:pPr>
        <w:numPr>
          <w:ilvl w:val="0"/>
          <w:numId w:val="12"/>
        </w:numPr>
        <w:suppressAutoHyphens/>
        <w:snapToGrid w:val="0"/>
        <w:ind w:firstLine="66"/>
        <w:rPr>
          <w:rFonts w:ascii="黑体" w:hAnsi="黑体" w:eastAsia="黑体" w:cs="Arial Unicode MS"/>
          <w:spacing w:val="-3"/>
          <w:szCs w:val="21"/>
        </w:rPr>
      </w:pPr>
      <w:r>
        <w:rPr>
          <w:rFonts w:ascii="黑体" w:hAnsi="黑体" w:eastAsia="黑体" w:cs="Arial Unicode MS"/>
          <w:spacing w:val="-3"/>
          <w:szCs w:val="21"/>
        </w:rPr>
        <w:t>R0</w:t>
      </w:r>
      <w:r>
        <w:rPr>
          <w:rFonts w:hint="eastAsia" w:ascii="黑体" w:hAnsi="黑体" w:eastAsia="黑体" w:cs="Arial Unicode MS"/>
          <w:spacing w:val="-3"/>
          <w:szCs w:val="21"/>
        </w:rPr>
        <w:t>02  制冷系统图</w:t>
      </w:r>
    </w:p>
    <w:p>
      <w:pPr>
        <w:numPr>
          <w:ilvl w:val="0"/>
          <w:numId w:val="12"/>
        </w:numPr>
        <w:suppressAutoHyphens/>
        <w:snapToGrid w:val="0"/>
        <w:ind w:firstLine="66"/>
        <w:rPr>
          <w:rFonts w:ascii="黑体" w:hAnsi="黑体" w:eastAsia="黑体" w:cs="Arial Unicode MS"/>
          <w:spacing w:val="-3"/>
          <w:szCs w:val="21"/>
        </w:rPr>
      </w:pPr>
      <w:r>
        <w:rPr>
          <w:rFonts w:ascii="黑体" w:hAnsi="黑体" w:eastAsia="黑体" w:cs="Arial Unicode MS"/>
          <w:spacing w:val="-3"/>
          <w:szCs w:val="21"/>
        </w:rPr>
        <w:t>R0</w:t>
      </w:r>
      <w:r>
        <w:rPr>
          <w:rFonts w:hint="eastAsia" w:ascii="黑体" w:hAnsi="黑体" w:eastAsia="黑体" w:cs="Arial Unicode MS"/>
          <w:spacing w:val="-3"/>
          <w:szCs w:val="21"/>
        </w:rPr>
        <w:t>03  电气系统原理图</w:t>
      </w:r>
    </w:p>
    <w:p>
      <w:pPr>
        <w:numPr>
          <w:ilvl w:val="0"/>
          <w:numId w:val="12"/>
        </w:numPr>
        <w:suppressAutoHyphens/>
        <w:snapToGrid w:val="0"/>
        <w:ind w:firstLine="66"/>
        <w:rPr>
          <w:rFonts w:ascii="黑体" w:hAnsi="黑体" w:eastAsia="黑体" w:cs="Arial Unicode MS"/>
          <w:spacing w:val="-3"/>
          <w:szCs w:val="21"/>
        </w:rPr>
      </w:pPr>
      <w:r>
        <w:rPr>
          <w:rFonts w:ascii="黑体" w:hAnsi="黑体" w:eastAsia="黑体" w:cs="Arial Unicode MS"/>
          <w:spacing w:val="-3"/>
          <w:szCs w:val="21"/>
        </w:rPr>
        <w:t>R0</w:t>
      </w:r>
      <w:r>
        <w:rPr>
          <w:rFonts w:hint="eastAsia" w:ascii="黑体" w:hAnsi="黑体" w:eastAsia="黑体" w:cs="Arial Unicode MS"/>
          <w:spacing w:val="-3"/>
          <w:szCs w:val="21"/>
        </w:rPr>
        <w:t>0</w:t>
      </w:r>
      <w:r>
        <w:rPr>
          <w:rFonts w:hint="eastAsia" w:ascii="黑体" w:hAnsi="黑体" w:eastAsia="黑体" w:cs="Arial Unicode MS"/>
          <w:spacing w:val="-3"/>
          <w:szCs w:val="21"/>
          <w:lang w:val="en-US" w:eastAsia="zh-CN"/>
        </w:rPr>
        <w:t>5</w:t>
      </w:r>
      <w:r>
        <w:rPr>
          <w:rFonts w:hint="eastAsia" w:ascii="黑体" w:hAnsi="黑体" w:eastAsia="黑体" w:cs="Arial Unicode MS"/>
          <w:spacing w:val="-3"/>
          <w:szCs w:val="21"/>
        </w:rPr>
        <w:t xml:space="preserve">  R134a热力特性表</w:t>
      </w:r>
    </w:p>
    <w:p>
      <w:pPr>
        <w:numPr>
          <w:ilvl w:val="0"/>
          <w:numId w:val="12"/>
        </w:numPr>
        <w:suppressAutoHyphens/>
        <w:snapToGrid w:val="0"/>
        <w:ind w:firstLine="66"/>
        <w:rPr>
          <w:rFonts w:ascii="黑体" w:hAnsi="黑体" w:eastAsia="黑体" w:cs="Arial Unicode MS"/>
          <w:spacing w:val="-3"/>
          <w:szCs w:val="21"/>
        </w:rPr>
      </w:pPr>
      <w:r>
        <w:rPr>
          <w:rFonts w:ascii="黑体" w:hAnsi="黑体" w:eastAsia="黑体" w:cs="Arial Unicode MS"/>
          <w:spacing w:val="-3"/>
          <w:szCs w:val="21"/>
        </w:rPr>
        <w:t>R0</w:t>
      </w:r>
      <w:r>
        <w:rPr>
          <w:rFonts w:hint="eastAsia" w:ascii="黑体" w:hAnsi="黑体" w:eastAsia="黑体" w:cs="Arial Unicode MS"/>
          <w:spacing w:val="-3"/>
          <w:szCs w:val="21"/>
        </w:rPr>
        <w:t>0</w:t>
      </w:r>
      <w:r>
        <w:rPr>
          <w:rFonts w:hint="eastAsia" w:ascii="黑体" w:hAnsi="黑体" w:eastAsia="黑体" w:cs="Arial Unicode MS"/>
          <w:spacing w:val="-3"/>
          <w:szCs w:val="21"/>
          <w:lang w:val="en-US" w:eastAsia="zh-CN"/>
        </w:rPr>
        <w:t>6</w:t>
      </w:r>
      <w:r>
        <w:rPr>
          <w:rFonts w:hint="eastAsia" w:ascii="黑体" w:hAnsi="黑体" w:eastAsia="黑体" w:cs="Arial Unicode MS"/>
          <w:spacing w:val="-3"/>
          <w:szCs w:val="21"/>
        </w:rPr>
        <w:t xml:space="preserve">  R134a压焓图</w:t>
      </w:r>
    </w:p>
    <w:p>
      <w:pPr>
        <w:spacing w:line="240" w:lineRule="atLeast"/>
        <w:ind w:firstLine="480" w:firstLineChars="200"/>
        <w:rPr>
          <w:rFonts w:ascii="楷体_GB2312" w:hAnsi="楷体_GB2312" w:eastAsia="楷体_GB2312" w:cs="楷体_GB2312"/>
          <w:sz w:val="24"/>
        </w:rPr>
      </w:pPr>
    </w:p>
    <w:p>
      <w:pPr>
        <w:ind w:firstLine="282" w:firstLineChars="134"/>
        <w:rPr>
          <w:rFonts w:ascii="黑体" w:hAnsi="黑体" w:eastAsia="黑体" w:cs="Arial Unicode MS"/>
          <w:b/>
          <w:bCs/>
          <w:iCs/>
          <w:szCs w:val="21"/>
          <w:u w:val="single"/>
          <w:lang w:val="en-AU"/>
        </w:rPr>
      </w:pPr>
      <w:r>
        <w:rPr>
          <w:rFonts w:hint="eastAsia" w:ascii="黑体" w:hAnsi="黑体" w:eastAsia="黑体" w:cs="Arial Unicode MS"/>
          <w:b/>
          <w:bCs/>
          <w:iCs/>
          <w:szCs w:val="21"/>
          <w:u w:val="single"/>
          <w:lang w:val="en-AU"/>
        </w:rPr>
        <w:t>重要零部件</w:t>
      </w:r>
    </w:p>
    <w:p>
      <w:pPr>
        <w:numPr>
          <w:ilvl w:val="0"/>
          <w:numId w:val="12"/>
        </w:numPr>
        <w:suppressAutoHyphens/>
        <w:snapToGrid w:val="0"/>
        <w:ind w:firstLine="66"/>
        <w:rPr>
          <w:rFonts w:ascii="黑体" w:hAnsi="黑体" w:eastAsia="黑体" w:cs="Arial Unicode MS"/>
          <w:spacing w:val="-3"/>
          <w:szCs w:val="21"/>
        </w:rPr>
      </w:pPr>
      <w:r>
        <w:rPr>
          <w:rFonts w:hint="eastAsia" w:ascii="黑体" w:hAnsi="黑体" w:eastAsia="黑体" w:cs="Arial Unicode MS"/>
          <w:spacing w:val="-3"/>
          <w:szCs w:val="21"/>
        </w:rPr>
        <w:t>详见图纸</w:t>
      </w:r>
      <w:r>
        <w:rPr>
          <w:rFonts w:ascii="黑体" w:hAnsi="黑体" w:eastAsia="黑体" w:cs="Arial Unicode MS"/>
          <w:spacing w:val="-3"/>
          <w:szCs w:val="21"/>
        </w:rPr>
        <w:t>R0</w:t>
      </w:r>
      <w:r>
        <w:rPr>
          <w:rFonts w:hint="eastAsia" w:ascii="黑体" w:hAnsi="黑体" w:eastAsia="黑体" w:cs="Arial Unicode MS"/>
          <w:spacing w:val="-3"/>
          <w:szCs w:val="21"/>
        </w:rPr>
        <w:t>01、</w:t>
      </w:r>
      <w:r>
        <w:rPr>
          <w:rFonts w:ascii="黑体" w:hAnsi="黑体" w:eastAsia="黑体" w:cs="Arial Unicode MS"/>
          <w:spacing w:val="-3"/>
          <w:szCs w:val="21"/>
        </w:rPr>
        <w:t>R0</w:t>
      </w:r>
      <w:r>
        <w:rPr>
          <w:rFonts w:hint="eastAsia" w:ascii="黑体" w:hAnsi="黑体" w:eastAsia="黑体" w:cs="Arial Unicode MS"/>
          <w:spacing w:val="-3"/>
          <w:szCs w:val="21"/>
        </w:rPr>
        <w:t>02、</w:t>
      </w:r>
      <w:r>
        <w:rPr>
          <w:rFonts w:ascii="黑体" w:hAnsi="黑体" w:eastAsia="黑体" w:cs="Arial Unicode MS"/>
          <w:spacing w:val="-3"/>
          <w:szCs w:val="21"/>
        </w:rPr>
        <w:t>R0</w:t>
      </w:r>
      <w:r>
        <w:rPr>
          <w:rFonts w:hint="eastAsia" w:ascii="黑体" w:hAnsi="黑体" w:eastAsia="黑体" w:cs="Arial Unicode MS"/>
          <w:spacing w:val="-3"/>
          <w:szCs w:val="21"/>
        </w:rPr>
        <w:t>03、</w:t>
      </w:r>
      <w:r>
        <w:rPr>
          <w:rFonts w:ascii="黑体" w:hAnsi="黑体" w:eastAsia="黑体" w:cs="Arial Unicode MS"/>
          <w:spacing w:val="-3"/>
          <w:szCs w:val="21"/>
        </w:rPr>
        <w:t>R0</w:t>
      </w:r>
      <w:r>
        <w:rPr>
          <w:rFonts w:hint="eastAsia" w:ascii="黑体" w:hAnsi="黑体" w:eastAsia="黑体" w:cs="Arial Unicode MS"/>
          <w:spacing w:val="-3"/>
          <w:szCs w:val="21"/>
        </w:rPr>
        <w:t>0</w:t>
      </w:r>
      <w:r>
        <w:rPr>
          <w:rFonts w:hint="eastAsia" w:ascii="黑体" w:hAnsi="黑体" w:eastAsia="黑体" w:cs="Arial Unicode MS"/>
          <w:spacing w:val="-3"/>
          <w:szCs w:val="21"/>
          <w:lang w:val="en-US" w:eastAsia="zh-CN"/>
        </w:rPr>
        <w:t>5</w:t>
      </w:r>
      <w:r>
        <w:rPr>
          <w:rFonts w:hint="eastAsia" w:ascii="黑体" w:hAnsi="黑体" w:eastAsia="黑体" w:cs="Arial Unicode MS"/>
          <w:spacing w:val="-3"/>
          <w:szCs w:val="21"/>
        </w:rPr>
        <w:t>、</w:t>
      </w:r>
      <w:r>
        <w:rPr>
          <w:rFonts w:ascii="黑体" w:hAnsi="黑体" w:eastAsia="黑体" w:cs="Arial Unicode MS"/>
          <w:spacing w:val="-3"/>
          <w:szCs w:val="21"/>
        </w:rPr>
        <w:t>R0</w:t>
      </w:r>
      <w:r>
        <w:rPr>
          <w:rFonts w:hint="eastAsia" w:ascii="黑体" w:hAnsi="黑体" w:eastAsia="黑体" w:cs="Arial Unicode MS"/>
          <w:spacing w:val="-3"/>
          <w:szCs w:val="21"/>
        </w:rPr>
        <w:t>0</w:t>
      </w:r>
      <w:r>
        <w:rPr>
          <w:rFonts w:hint="eastAsia" w:ascii="黑体" w:hAnsi="黑体" w:eastAsia="黑体" w:cs="Arial Unicode MS"/>
          <w:spacing w:val="-3"/>
          <w:szCs w:val="21"/>
          <w:lang w:val="en-US" w:eastAsia="zh-CN"/>
        </w:rPr>
        <w:t>6</w:t>
      </w:r>
    </w:p>
    <w:p>
      <w:pPr>
        <w:spacing w:line="240" w:lineRule="atLeast"/>
        <w:ind w:firstLine="480" w:firstLineChars="200"/>
        <w:rPr>
          <w:rFonts w:ascii="楷体_GB2312" w:hAnsi="楷体_GB2312" w:eastAsia="楷体_GB2312" w:cs="楷体_GB2312"/>
          <w:sz w:val="24"/>
        </w:rPr>
      </w:pPr>
    </w:p>
    <w:p>
      <w:pPr>
        <w:ind w:firstLine="282" w:firstLineChars="134"/>
        <w:rPr>
          <w:rFonts w:ascii="黑体" w:hAnsi="黑体" w:eastAsia="黑体" w:cs="Arial Unicode MS"/>
          <w:b/>
          <w:bCs/>
          <w:iCs/>
          <w:szCs w:val="21"/>
          <w:u w:val="single"/>
          <w:lang w:val="en-AU"/>
        </w:rPr>
      </w:pPr>
      <w:r>
        <w:rPr>
          <w:rFonts w:hint="eastAsia" w:ascii="黑体" w:hAnsi="黑体" w:eastAsia="黑体" w:cs="Arial Unicode MS"/>
          <w:b/>
          <w:bCs/>
          <w:iCs/>
          <w:szCs w:val="21"/>
          <w:u w:val="single"/>
          <w:lang w:val="en-AU"/>
        </w:rPr>
        <w:t>主要要求</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任务</w:t>
      </w:r>
      <w:r>
        <w:rPr>
          <w:rFonts w:hint="eastAsia" w:ascii="黑体" w:hAnsi="黑体" w:eastAsia="黑体" w:cs="Arial Unicode MS"/>
          <w:szCs w:val="21"/>
          <w:lang w:eastAsia="zh-CN"/>
        </w:rPr>
        <w:t>七</w:t>
      </w:r>
      <w:r>
        <w:rPr>
          <w:rFonts w:hint="eastAsia" w:ascii="黑体" w:hAnsi="黑体" w:eastAsia="黑体" w:cs="Arial Unicode MS"/>
          <w:szCs w:val="21"/>
        </w:rPr>
        <w:t>必须在完成任务一、二、三、四</w:t>
      </w:r>
      <w:r>
        <w:rPr>
          <w:rFonts w:hint="eastAsia" w:ascii="黑体" w:hAnsi="黑体" w:eastAsia="黑体" w:cs="Arial Unicode MS"/>
          <w:szCs w:val="21"/>
          <w:lang w:eastAsia="zh-CN"/>
        </w:rPr>
        <w:t>、五、六</w:t>
      </w:r>
      <w:r>
        <w:rPr>
          <w:rFonts w:hint="eastAsia" w:ascii="黑体" w:hAnsi="黑体" w:eastAsia="黑体" w:cs="Arial Unicode MS"/>
          <w:szCs w:val="21"/>
        </w:rPr>
        <w:t>的工作后才可开始该任务的工作；</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系统双库稳定运行后，进行系统数据的采集；</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竞赛完成前核对填写选手测试报告数据及签名确认；</w:t>
      </w:r>
    </w:p>
    <w:p>
      <w:pPr>
        <w:numPr>
          <w:ilvl w:val="0"/>
          <w:numId w:val="12"/>
        </w:numPr>
        <w:suppressAutoHyphens/>
        <w:snapToGrid w:val="0"/>
        <w:spacing w:before="156" w:beforeLines="50"/>
        <w:ind w:left="357" w:firstLine="68"/>
        <w:rPr>
          <w:rFonts w:ascii="黑体" w:hAnsi="黑体" w:eastAsia="黑体" w:cs="Arial Unicode MS"/>
          <w:spacing w:val="-3"/>
          <w:szCs w:val="21"/>
        </w:rPr>
      </w:pPr>
      <w:r>
        <w:rPr>
          <w:rFonts w:hint="eastAsia" w:ascii="黑体" w:hAnsi="黑体" w:eastAsia="黑体" w:cs="Arial Unicode MS"/>
          <w:spacing w:val="-3"/>
          <w:szCs w:val="21"/>
        </w:rPr>
        <w:t>绘制压焓图</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根据系统实际运行数据，填写比焓表并绘制出制冷系统循环压焓图。</w:t>
      </w:r>
    </w:p>
    <w:p>
      <w:pPr>
        <w:pStyle w:val="49"/>
        <w:numPr>
          <w:ilvl w:val="0"/>
          <w:numId w:val="13"/>
        </w:numPr>
        <w:autoSpaceDE w:val="0"/>
        <w:autoSpaceDN w:val="0"/>
        <w:snapToGrid/>
        <w:spacing w:after="0"/>
        <w:ind w:firstLineChars="0"/>
        <w:contextualSpacing/>
        <w:rPr>
          <w:rFonts w:ascii="黑体" w:hAnsi="黑体" w:eastAsia="黑体" w:cs="Arial Unicode MS"/>
          <w:szCs w:val="21"/>
        </w:rPr>
      </w:pPr>
      <w:r>
        <w:rPr>
          <w:rFonts w:hint="eastAsia" w:ascii="黑体" w:hAnsi="黑体" w:eastAsia="黑体" w:cs="Arial Unicode MS"/>
          <w:szCs w:val="21"/>
        </w:rPr>
        <w:t>单位冷凝负荷q</w:t>
      </w:r>
      <w:r>
        <w:rPr>
          <w:rFonts w:hint="eastAsia" w:ascii="黑体" w:hAnsi="黑体" w:eastAsia="黑体" w:cs="Arial Unicode MS"/>
          <w:szCs w:val="21"/>
          <w:vertAlign w:val="subscript"/>
        </w:rPr>
        <w:t>k</w:t>
      </w:r>
      <w:r>
        <w:rPr>
          <w:rFonts w:hint="eastAsia" w:ascii="黑体" w:hAnsi="黑体" w:eastAsia="黑体" w:cs="Arial Unicode MS"/>
          <w:szCs w:val="21"/>
        </w:rPr>
        <w:t>计算。</w:t>
      </w:r>
    </w:p>
    <w:p>
      <w:pPr>
        <w:spacing w:after="200" w:line="276" w:lineRule="auto"/>
        <w:jc w:val="center"/>
        <w:rPr>
          <w:rFonts w:ascii="仿宋_GB2312" w:hAnsi="宋体" w:eastAsia="仿宋_GB2312"/>
          <w:b/>
          <w:bCs/>
          <w:sz w:val="24"/>
        </w:rPr>
      </w:pPr>
      <w:r>
        <w:rPr>
          <w:rFonts w:ascii="黑体" w:hAnsi="黑体" w:eastAsia="黑体" w:cs="Arial Unicode MS"/>
          <w:szCs w:val="21"/>
        </w:rPr>
        <w:br w:type="page"/>
      </w:r>
      <w:bookmarkStart w:id="1" w:name="_Toc497206823"/>
      <w:r>
        <w:rPr>
          <w:rFonts w:hint="eastAsia" w:ascii="仿宋_GB2312" w:hAnsi="宋体" w:eastAsia="仿宋_GB2312"/>
          <w:b/>
          <w:bCs/>
          <w:sz w:val="24"/>
        </w:rPr>
        <w:t>表一  喇叭口抽检记录表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1262"/>
        <w:gridCol w:w="1262"/>
        <w:gridCol w:w="1262"/>
        <w:gridCol w:w="1262"/>
        <w:gridCol w:w="1263"/>
        <w:gridCol w:w="1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2" w:type="dxa"/>
            <w:vAlign w:val="center"/>
          </w:tcPr>
          <w:p>
            <w:pPr>
              <w:spacing w:line="300" w:lineRule="exact"/>
              <w:jc w:val="center"/>
              <w:rPr>
                <w:rFonts w:ascii="宋体" w:hAnsi="宋体"/>
                <w:szCs w:val="21"/>
              </w:rPr>
            </w:pPr>
            <w:r>
              <w:rPr>
                <w:rFonts w:hint="eastAsia" w:ascii="宋体" w:hAnsi="宋体"/>
                <w:szCs w:val="21"/>
              </w:rPr>
              <w:t>项　　目</w:t>
            </w:r>
          </w:p>
        </w:tc>
        <w:tc>
          <w:tcPr>
            <w:tcW w:w="1262" w:type="dxa"/>
            <w:vAlign w:val="center"/>
          </w:tcPr>
          <w:p>
            <w:pPr>
              <w:spacing w:line="300" w:lineRule="exact"/>
              <w:jc w:val="center"/>
              <w:rPr>
                <w:rFonts w:ascii="宋体" w:hAnsi="宋体"/>
                <w:szCs w:val="21"/>
              </w:rPr>
            </w:pPr>
            <w:r>
              <w:rPr>
                <w:rFonts w:hint="eastAsia" w:ascii="宋体" w:hAnsi="宋体"/>
                <w:szCs w:val="21"/>
              </w:rPr>
              <w:t>圆正光滑</w:t>
            </w:r>
          </w:p>
        </w:tc>
        <w:tc>
          <w:tcPr>
            <w:tcW w:w="1262" w:type="dxa"/>
            <w:vAlign w:val="center"/>
          </w:tcPr>
          <w:p>
            <w:pPr>
              <w:spacing w:line="300" w:lineRule="exact"/>
              <w:jc w:val="center"/>
              <w:rPr>
                <w:rFonts w:ascii="宋体" w:hAnsi="宋体"/>
                <w:szCs w:val="21"/>
              </w:rPr>
            </w:pPr>
            <w:r>
              <w:rPr>
                <w:rFonts w:hint="eastAsia" w:ascii="宋体" w:hAnsi="宋体"/>
                <w:szCs w:val="21"/>
              </w:rPr>
              <w:t>不偏心</w:t>
            </w:r>
          </w:p>
        </w:tc>
        <w:tc>
          <w:tcPr>
            <w:tcW w:w="1262" w:type="dxa"/>
            <w:vAlign w:val="center"/>
          </w:tcPr>
          <w:p>
            <w:pPr>
              <w:spacing w:line="300" w:lineRule="exact"/>
              <w:jc w:val="center"/>
              <w:rPr>
                <w:rFonts w:ascii="宋体" w:hAnsi="宋体"/>
                <w:szCs w:val="21"/>
              </w:rPr>
            </w:pPr>
            <w:r>
              <w:rPr>
                <w:rFonts w:hint="eastAsia" w:ascii="宋体" w:hAnsi="宋体"/>
                <w:szCs w:val="21"/>
              </w:rPr>
              <w:t>不卷边</w:t>
            </w:r>
          </w:p>
        </w:tc>
        <w:tc>
          <w:tcPr>
            <w:tcW w:w="1262" w:type="dxa"/>
            <w:vAlign w:val="center"/>
          </w:tcPr>
          <w:p>
            <w:pPr>
              <w:spacing w:line="300" w:lineRule="exact"/>
              <w:jc w:val="center"/>
              <w:rPr>
                <w:rFonts w:ascii="宋体" w:hAnsi="宋体"/>
                <w:szCs w:val="21"/>
              </w:rPr>
            </w:pPr>
            <w:r>
              <w:rPr>
                <w:rFonts w:hint="eastAsia" w:ascii="宋体" w:hAnsi="宋体"/>
                <w:szCs w:val="21"/>
              </w:rPr>
              <w:t>不开裂</w:t>
            </w:r>
          </w:p>
        </w:tc>
        <w:tc>
          <w:tcPr>
            <w:tcW w:w="1263" w:type="dxa"/>
            <w:vAlign w:val="center"/>
          </w:tcPr>
          <w:p>
            <w:pPr>
              <w:spacing w:line="300" w:lineRule="exact"/>
              <w:jc w:val="center"/>
              <w:rPr>
                <w:rFonts w:ascii="宋体" w:hAnsi="宋体"/>
                <w:szCs w:val="21"/>
              </w:rPr>
            </w:pPr>
            <w:r>
              <w:rPr>
                <w:rFonts w:hint="eastAsia" w:ascii="宋体" w:hAnsi="宋体"/>
                <w:szCs w:val="21"/>
              </w:rPr>
              <w:t>无毛刺</w:t>
            </w:r>
          </w:p>
        </w:tc>
        <w:tc>
          <w:tcPr>
            <w:tcW w:w="1263" w:type="dxa"/>
            <w:vAlign w:val="center"/>
          </w:tcPr>
          <w:p>
            <w:pPr>
              <w:spacing w:line="300" w:lineRule="exact"/>
              <w:jc w:val="center"/>
              <w:rPr>
                <w:rFonts w:ascii="宋体" w:hAnsi="宋体"/>
                <w:szCs w:val="21"/>
              </w:rPr>
            </w:pPr>
            <w:r>
              <w:rPr>
                <w:rFonts w:hint="eastAsia" w:ascii="宋体" w:hAnsi="宋体"/>
                <w:szCs w:val="21"/>
              </w:rPr>
              <w:t>大小合适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2" w:type="dxa"/>
            <w:vAlign w:val="center"/>
          </w:tcPr>
          <w:p>
            <w:pPr>
              <w:spacing w:line="300" w:lineRule="exact"/>
              <w:jc w:val="center"/>
              <w:rPr>
                <w:rFonts w:ascii="宋体" w:hAnsi="宋体"/>
                <w:szCs w:val="21"/>
              </w:rPr>
            </w:pPr>
            <w:r>
              <w:rPr>
                <w:rFonts w:hint="eastAsia" w:ascii="宋体" w:hAnsi="宋体"/>
                <w:szCs w:val="21"/>
              </w:rPr>
              <w:t>完成情况</w:t>
            </w:r>
          </w:p>
        </w:tc>
        <w:tc>
          <w:tcPr>
            <w:tcW w:w="1262" w:type="dxa"/>
          </w:tcPr>
          <w:p>
            <w:pPr>
              <w:spacing w:line="520" w:lineRule="exact"/>
              <w:rPr>
                <w:rFonts w:ascii="宋体" w:hAnsi="宋体"/>
                <w:szCs w:val="21"/>
              </w:rPr>
            </w:pPr>
          </w:p>
        </w:tc>
        <w:tc>
          <w:tcPr>
            <w:tcW w:w="1262" w:type="dxa"/>
          </w:tcPr>
          <w:p>
            <w:pPr>
              <w:spacing w:line="520" w:lineRule="exact"/>
              <w:rPr>
                <w:rFonts w:ascii="宋体" w:hAnsi="宋体"/>
                <w:szCs w:val="21"/>
              </w:rPr>
            </w:pPr>
          </w:p>
        </w:tc>
        <w:tc>
          <w:tcPr>
            <w:tcW w:w="1262" w:type="dxa"/>
          </w:tcPr>
          <w:p>
            <w:pPr>
              <w:spacing w:line="520" w:lineRule="exact"/>
              <w:rPr>
                <w:rFonts w:ascii="宋体" w:hAnsi="宋体"/>
                <w:szCs w:val="21"/>
              </w:rPr>
            </w:pPr>
          </w:p>
        </w:tc>
        <w:tc>
          <w:tcPr>
            <w:tcW w:w="1262" w:type="dxa"/>
          </w:tcPr>
          <w:p>
            <w:pPr>
              <w:spacing w:line="520" w:lineRule="exact"/>
              <w:rPr>
                <w:rFonts w:ascii="宋体" w:hAnsi="宋体"/>
                <w:szCs w:val="21"/>
              </w:rPr>
            </w:pPr>
          </w:p>
        </w:tc>
        <w:tc>
          <w:tcPr>
            <w:tcW w:w="1263" w:type="dxa"/>
          </w:tcPr>
          <w:p>
            <w:pPr>
              <w:spacing w:line="520" w:lineRule="exact"/>
              <w:rPr>
                <w:rFonts w:ascii="宋体" w:hAnsi="宋体"/>
                <w:szCs w:val="21"/>
              </w:rPr>
            </w:pPr>
          </w:p>
        </w:tc>
        <w:tc>
          <w:tcPr>
            <w:tcW w:w="1263" w:type="dxa"/>
          </w:tcPr>
          <w:p>
            <w:pPr>
              <w:spacing w:line="52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2" w:type="dxa"/>
            <w:vAlign w:val="center"/>
          </w:tcPr>
          <w:p>
            <w:pPr>
              <w:spacing w:line="300" w:lineRule="exact"/>
              <w:jc w:val="center"/>
              <w:rPr>
                <w:rFonts w:ascii="宋体" w:hAnsi="宋体"/>
                <w:szCs w:val="21"/>
              </w:rPr>
            </w:pPr>
            <w:r>
              <w:rPr>
                <w:rFonts w:hint="eastAsia" w:ascii="宋体" w:hAnsi="宋体"/>
                <w:szCs w:val="21"/>
              </w:rPr>
              <w:t>综合评价</w:t>
            </w:r>
          </w:p>
        </w:tc>
        <w:tc>
          <w:tcPr>
            <w:tcW w:w="7574" w:type="dxa"/>
            <w:gridSpan w:val="6"/>
          </w:tcPr>
          <w:p>
            <w:pPr>
              <w:spacing w:line="52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2" w:type="dxa"/>
            <w:vAlign w:val="center"/>
          </w:tcPr>
          <w:p>
            <w:pPr>
              <w:spacing w:line="300" w:lineRule="exact"/>
              <w:jc w:val="center"/>
              <w:rPr>
                <w:rFonts w:ascii="宋体" w:hAnsi="宋体"/>
                <w:szCs w:val="21"/>
              </w:rPr>
            </w:pPr>
            <w:r>
              <w:rPr>
                <w:rFonts w:hint="eastAsia" w:ascii="宋体" w:hAnsi="宋体"/>
                <w:szCs w:val="21"/>
              </w:rPr>
              <w:t>裁判签字</w:t>
            </w:r>
          </w:p>
        </w:tc>
        <w:tc>
          <w:tcPr>
            <w:tcW w:w="7574" w:type="dxa"/>
            <w:gridSpan w:val="6"/>
          </w:tcPr>
          <w:p>
            <w:pPr>
              <w:spacing w:line="52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2" w:type="dxa"/>
            <w:vAlign w:val="center"/>
          </w:tcPr>
          <w:p>
            <w:pPr>
              <w:spacing w:line="300" w:lineRule="exact"/>
              <w:jc w:val="center"/>
              <w:rPr>
                <w:rFonts w:ascii="宋体" w:hAnsi="宋体"/>
                <w:szCs w:val="21"/>
              </w:rPr>
            </w:pPr>
            <w:r>
              <w:rPr>
                <w:rFonts w:hint="eastAsia" w:ascii="宋体" w:hAnsi="宋体"/>
                <w:szCs w:val="21"/>
              </w:rPr>
              <w:t>备注</w:t>
            </w:r>
          </w:p>
        </w:tc>
        <w:tc>
          <w:tcPr>
            <w:tcW w:w="7574" w:type="dxa"/>
            <w:gridSpan w:val="6"/>
          </w:tcPr>
          <w:p>
            <w:pPr>
              <w:spacing w:line="520" w:lineRule="exact"/>
              <w:rPr>
                <w:rFonts w:ascii="宋体" w:hAnsi="宋体"/>
                <w:szCs w:val="21"/>
              </w:rPr>
            </w:pPr>
            <w:r>
              <w:rPr>
                <w:rFonts w:hint="eastAsia" w:ascii="宋体" w:hAnsi="宋体"/>
                <w:szCs w:val="21"/>
              </w:rPr>
              <w:t>裁判抽检喇叭口不少于</w:t>
            </w:r>
            <w:r>
              <w:rPr>
                <w:rFonts w:hint="eastAsia" w:ascii="宋体" w:hAnsi="宋体"/>
                <w:szCs w:val="21"/>
                <w:lang w:val="en-US" w:eastAsia="zh-CN"/>
              </w:rPr>
              <w:t>4</w:t>
            </w:r>
            <w:r>
              <w:rPr>
                <w:rFonts w:hint="eastAsia" w:ascii="宋体" w:hAnsi="宋体"/>
                <w:szCs w:val="21"/>
              </w:rPr>
              <w:t>个。</w:t>
            </w:r>
          </w:p>
        </w:tc>
      </w:tr>
    </w:tbl>
    <w:p>
      <w:pPr>
        <w:spacing w:line="520" w:lineRule="exact"/>
        <w:jc w:val="center"/>
        <w:rPr>
          <w:rFonts w:ascii="仿宋_GB2312" w:hAnsi="宋体" w:eastAsia="仿宋_GB2312"/>
          <w:sz w:val="24"/>
        </w:rPr>
      </w:pPr>
      <w:r>
        <w:rPr>
          <w:rFonts w:hint="eastAsia" w:ascii="仿宋_GB2312" w:hAnsi="宋体" w:eastAsia="仿宋_GB2312"/>
          <w:b/>
          <w:bCs/>
          <w:sz w:val="24"/>
        </w:rPr>
        <w:t>表二  系统</w:t>
      </w:r>
      <w:r>
        <w:rPr>
          <w:rFonts w:ascii="仿宋_GB2312" w:hAnsi="宋体" w:eastAsia="仿宋_GB2312"/>
          <w:b/>
          <w:bCs/>
          <w:sz w:val="24"/>
        </w:rPr>
        <w:t>吹污</w:t>
      </w:r>
      <w:r>
        <w:rPr>
          <w:rFonts w:hint="eastAsia" w:ascii="仿宋_GB2312" w:hAnsi="宋体" w:eastAsia="仿宋_GB2312"/>
          <w:b/>
          <w:bCs/>
          <w:sz w:val="24"/>
        </w:rPr>
        <w:t>过程记录表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3"/>
        <w:gridCol w:w="1789"/>
        <w:gridCol w:w="1789"/>
        <w:gridCol w:w="2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973" w:type="dxa"/>
            <w:vAlign w:val="center"/>
          </w:tcPr>
          <w:p>
            <w:pPr>
              <w:spacing w:line="300" w:lineRule="exact"/>
              <w:jc w:val="center"/>
              <w:rPr>
                <w:rFonts w:ascii="宋体" w:hAnsi="宋体"/>
                <w:szCs w:val="21"/>
              </w:rPr>
            </w:pPr>
            <w:r>
              <w:rPr>
                <w:rFonts w:hint="eastAsia" w:ascii="宋体" w:hAnsi="宋体"/>
                <w:szCs w:val="21"/>
              </w:rPr>
              <w:t>是否氮气吹污</w:t>
            </w:r>
          </w:p>
        </w:tc>
        <w:tc>
          <w:tcPr>
            <w:tcW w:w="1789" w:type="dxa"/>
            <w:vAlign w:val="center"/>
          </w:tcPr>
          <w:p>
            <w:pPr>
              <w:spacing w:line="300" w:lineRule="exact"/>
              <w:jc w:val="center"/>
              <w:rPr>
                <w:rFonts w:ascii="宋体" w:hAnsi="宋体"/>
                <w:szCs w:val="21"/>
              </w:rPr>
            </w:pPr>
            <w:r>
              <w:rPr>
                <w:rFonts w:ascii="宋体" w:hAnsi="宋体" w:cs="Arial Unicode MS"/>
                <w:szCs w:val="21"/>
              </w:rPr>
              <w:t xml:space="preserve">□ </w:t>
            </w:r>
            <w:r>
              <w:rPr>
                <w:rFonts w:hint="eastAsia" w:ascii="宋体" w:hAnsi="宋体" w:cs="Arial Unicode MS"/>
                <w:szCs w:val="21"/>
              </w:rPr>
              <w:t>Y</w:t>
            </w:r>
            <w:r>
              <w:rPr>
                <w:rFonts w:ascii="宋体" w:hAnsi="宋体" w:cs="Arial Unicode MS"/>
                <w:szCs w:val="21"/>
              </w:rPr>
              <w:t>es/□ No</w:t>
            </w:r>
          </w:p>
        </w:tc>
        <w:tc>
          <w:tcPr>
            <w:tcW w:w="1789" w:type="dxa"/>
            <w:vMerge w:val="restart"/>
            <w:vAlign w:val="center"/>
          </w:tcPr>
          <w:p>
            <w:pPr>
              <w:spacing w:line="300" w:lineRule="exact"/>
              <w:jc w:val="center"/>
              <w:rPr>
                <w:rFonts w:ascii="宋体" w:hAnsi="宋体"/>
                <w:szCs w:val="21"/>
              </w:rPr>
            </w:pPr>
            <w:r>
              <w:rPr>
                <w:rFonts w:hint="eastAsia" w:ascii="宋体" w:hAnsi="宋体"/>
                <w:szCs w:val="21"/>
              </w:rPr>
              <w:t>裁判签字</w:t>
            </w:r>
          </w:p>
        </w:tc>
        <w:tc>
          <w:tcPr>
            <w:tcW w:w="2298" w:type="dxa"/>
            <w:vMerge w:val="restart"/>
            <w:vAlign w:val="center"/>
          </w:tcPr>
          <w:p>
            <w:pPr>
              <w:spacing w:line="3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973" w:type="dxa"/>
            <w:vAlign w:val="center"/>
          </w:tcPr>
          <w:p>
            <w:pPr>
              <w:spacing w:line="300" w:lineRule="exact"/>
              <w:jc w:val="center"/>
              <w:rPr>
                <w:rFonts w:ascii="宋体" w:hAnsi="宋体"/>
                <w:szCs w:val="21"/>
              </w:rPr>
            </w:pPr>
            <w:r>
              <w:rPr>
                <w:rFonts w:hint="eastAsia" w:ascii="宋体" w:hAnsi="宋体"/>
                <w:szCs w:val="21"/>
              </w:rPr>
              <w:t>吹污压力(MPa)</w:t>
            </w:r>
          </w:p>
        </w:tc>
        <w:tc>
          <w:tcPr>
            <w:tcW w:w="1789" w:type="dxa"/>
            <w:vAlign w:val="center"/>
          </w:tcPr>
          <w:p>
            <w:pPr>
              <w:spacing w:line="300" w:lineRule="exact"/>
              <w:jc w:val="center"/>
              <w:rPr>
                <w:rFonts w:ascii="宋体" w:hAnsi="宋体"/>
                <w:szCs w:val="21"/>
              </w:rPr>
            </w:pPr>
          </w:p>
        </w:tc>
        <w:tc>
          <w:tcPr>
            <w:tcW w:w="1789" w:type="dxa"/>
            <w:vMerge w:val="continue"/>
            <w:vAlign w:val="center"/>
          </w:tcPr>
          <w:p>
            <w:pPr>
              <w:spacing w:line="300" w:lineRule="exact"/>
              <w:jc w:val="center"/>
              <w:rPr>
                <w:rFonts w:ascii="宋体" w:hAnsi="宋体"/>
                <w:szCs w:val="21"/>
              </w:rPr>
            </w:pPr>
          </w:p>
        </w:tc>
        <w:tc>
          <w:tcPr>
            <w:tcW w:w="2298" w:type="dxa"/>
            <w:vMerge w:val="continue"/>
            <w:vAlign w:val="center"/>
          </w:tcPr>
          <w:p>
            <w:pPr>
              <w:spacing w:line="300" w:lineRule="exact"/>
              <w:jc w:val="center"/>
              <w:rPr>
                <w:rFonts w:ascii="宋体" w:hAnsi="宋体"/>
                <w:szCs w:val="21"/>
              </w:rPr>
            </w:pPr>
          </w:p>
        </w:tc>
      </w:tr>
    </w:tbl>
    <w:p>
      <w:pPr>
        <w:spacing w:line="520" w:lineRule="exact"/>
        <w:jc w:val="center"/>
        <w:rPr>
          <w:rFonts w:ascii="仿宋_GB2312" w:hAnsi="宋体" w:eastAsia="仿宋_GB2312"/>
          <w:b/>
          <w:bCs/>
          <w:sz w:val="24"/>
        </w:rPr>
      </w:pPr>
      <w:r>
        <w:rPr>
          <w:rFonts w:hint="eastAsia" w:ascii="仿宋_GB2312" w:hAnsi="宋体" w:eastAsia="仿宋_GB2312"/>
          <w:b/>
          <w:bCs/>
          <w:sz w:val="24"/>
        </w:rPr>
        <w:t>表三  通电前测试记录表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3"/>
        <w:gridCol w:w="3699"/>
        <w:gridCol w:w="3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912" w:type="dxa"/>
            <w:gridSpan w:val="2"/>
            <w:vAlign w:val="center"/>
          </w:tcPr>
          <w:p>
            <w:pPr>
              <w:spacing w:line="360" w:lineRule="auto"/>
              <w:rPr>
                <w:rFonts w:ascii="宋体" w:hAnsi="宋体" w:cs="Arial Unicode MS"/>
                <w:bCs/>
                <w:kern w:val="0"/>
                <w:szCs w:val="21"/>
                <w:lang w:val="en-GB"/>
              </w:rPr>
            </w:pPr>
            <w:r>
              <w:rPr>
                <w:rFonts w:hint="eastAsia" w:ascii="宋体" w:hAnsi="宋体" w:cs="Arial Unicode MS"/>
                <w:szCs w:val="21"/>
              </w:rPr>
              <w:t>所有</w:t>
            </w:r>
            <w:r>
              <w:rPr>
                <w:rFonts w:ascii="宋体" w:hAnsi="宋体" w:cs="Arial Unicode MS"/>
                <w:szCs w:val="21"/>
              </w:rPr>
              <w:t>电气连接的零线检测是否在</w:t>
            </w:r>
            <w:r>
              <w:rPr>
                <w:rFonts w:hint="eastAsia" w:ascii="宋体" w:hAnsi="宋体"/>
                <w:szCs w:val="21"/>
              </w:rPr>
              <w:t>现场裁判</w:t>
            </w:r>
            <w:r>
              <w:rPr>
                <w:rFonts w:ascii="宋体" w:hAnsi="宋体" w:cs="Arial Unicode MS"/>
                <w:szCs w:val="21"/>
              </w:rPr>
              <w:t>的见证下进行：</w:t>
            </w:r>
          </w:p>
        </w:tc>
        <w:tc>
          <w:tcPr>
            <w:tcW w:w="3024" w:type="dxa"/>
            <w:vAlign w:val="center"/>
          </w:tcPr>
          <w:p>
            <w:pPr>
              <w:spacing w:line="360" w:lineRule="auto"/>
              <w:ind w:left="604"/>
              <w:rPr>
                <w:rFonts w:ascii="宋体" w:hAnsi="宋体" w:cs="Arial Unicode MS"/>
                <w:bCs/>
                <w:kern w:val="0"/>
                <w:szCs w:val="21"/>
                <w:lang w:val="en-GB"/>
              </w:rPr>
            </w:pPr>
            <w:r>
              <w:rPr>
                <w:rFonts w:ascii="宋体" w:hAnsi="宋体" w:cs="Arial Unicode MS"/>
                <w:szCs w:val="21"/>
              </w:rPr>
              <w:t xml:space="preserve">□ </w:t>
            </w:r>
            <w:r>
              <w:rPr>
                <w:rFonts w:hint="eastAsia" w:ascii="宋体" w:hAnsi="宋体" w:cs="Arial Unicode MS"/>
                <w:szCs w:val="21"/>
              </w:rPr>
              <w:t>Y</w:t>
            </w:r>
            <w:r>
              <w:rPr>
                <w:rFonts w:ascii="宋体" w:hAnsi="宋体" w:cs="Arial Unicode MS"/>
                <w:szCs w:val="21"/>
              </w:rPr>
              <w:t>es/□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912" w:type="dxa"/>
            <w:gridSpan w:val="2"/>
            <w:vAlign w:val="center"/>
          </w:tcPr>
          <w:p>
            <w:pPr>
              <w:spacing w:line="360" w:lineRule="auto"/>
              <w:rPr>
                <w:rFonts w:ascii="宋体" w:hAnsi="宋体" w:cs="Arial Unicode MS"/>
                <w:bCs/>
                <w:kern w:val="0"/>
                <w:szCs w:val="21"/>
                <w:lang w:val="en-GB"/>
              </w:rPr>
            </w:pPr>
            <w:r>
              <w:rPr>
                <w:rFonts w:hint="eastAsia" w:ascii="宋体" w:hAnsi="宋体" w:cs="Arial Unicode MS"/>
                <w:szCs w:val="21"/>
              </w:rPr>
              <w:t>所有</w:t>
            </w:r>
            <w:r>
              <w:rPr>
                <w:rFonts w:ascii="宋体" w:hAnsi="宋体" w:cs="Arial Unicode MS"/>
                <w:szCs w:val="21"/>
              </w:rPr>
              <w:t>电气连接的</w:t>
            </w:r>
            <w:r>
              <w:rPr>
                <w:rFonts w:hint="eastAsia" w:ascii="宋体" w:hAnsi="宋体" w:cs="Arial Unicode MS"/>
                <w:szCs w:val="21"/>
              </w:rPr>
              <w:t>地</w:t>
            </w:r>
            <w:r>
              <w:rPr>
                <w:rFonts w:ascii="宋体" w:hAnsi="宋体" w:cs="Arial Unicode MS"/>
                <w:szCs w:val="21"/>
              </w:rPr>
              <w:t>线检测是否在</w:t>
            </w:r>
            <w:r>
              <w:rPr>
                <w:rFonts w:hint="eastAsia" w:ascii="宋体" w:hAnsi="宋体"/>
                <w:szCs w:val="21"/>
              </w:rPr>
              <w:t>现场裁判</w:t>
            </w:r>
            <w:r>
              <w:rPr>
                <w:rFonts w:ascii="宋体" w:hAnsi="宋体" w:cs="Arial Unicode MS"/>
                <w:szCs w:val="21"/>
              </w:rPr>
              <w:t>的见证下进行：</w:t>
            </w:r>
          </w:p>
        </w:tc>
        <w:tc>
          <w:tcPr>
            <w:tcW w:w="3024" w:type="dxa"/>
            <w:vAlign w:val="center"/>
          </w:tcPr>
          <w:p>
            <w:pPr>
              <w:spacing w:line="360" w:lineRule="auto"/>
              <w:ind w:left="604"/>
              <w:rPr>
                <w:rFonts w:ascii="宋体" w:hAnsi="宋体" w:cs="Arial Unicode MS"/>
                <w:bCs/>
                <w:kern w:val="0"/>
                <w:szCs w:val="21"/>
                <w:lang w:val="en-GB"/>
              </w:rPr>
            </w:pPr>
            <w:r>
              <w:rPr>
                <w:rFonts w:ascii="宋体" w:hAnsi="宋体" w:cs="Arial Unicode MS"/>
                <w:szCs w:val="21"/>
              </w:rPr>
              <w:t xml:space="preserve">□ </w:t>
            </w:r>
            <w:r>
              <w:rPr>
                <w:rFonts w:hint="eastAsia" w:ascii="宋体" w:hAnsi="宋体" w:cs="Arial Unicode MS"/>
                <w:szCs w:val="21"/>
              </w:rPr>
              <w:t>Y</w:t>
            </w:r>
            <w:r>
              <w:rPr>
                <w:rFonts w:ascii="宋体" w:hAnsi="宋体" w:cs="Arial Unicode MS"/>
                <w:szCs w:val="21"/>
              </w:rPr>
              <w:t>es/□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912" w:type="dxa"/>
            <w:gridSpan w:val="2"/>
            <w:vAlign w:val="center"/>
          </w:tcPr>
          <w:p>
            <w:pPr>
              <w:spacing w:line="360" w:lineRule="auto"/>
              <w:rPr>
                <w:rFonts w:ascii="宋体" w:hAnsi="宋体" w:cs="Arial Unicode MS"/>
                <w:bCs/>
                <w:kern w:val="0"/>
                <w:szCs w:val="21"/>
                <w:lang w:val="en-GB"/>
              </w:rPr>
            </w:pPr>
            <w:r>
              <w:rPr>
                <w:rFonts w:hint="eastAsia" w:ascii="宋体" w:hAnsi="宋体" w:cs="Arial Unicode MS"/>
                <w:szCs w:val="21"/>
              </w:rPr>
              <w:t>所有</w:t>
            </w:r>
            <w:r>
              <w:rPr>
                <w:rFonts w:ascii="宋体" w:hAnsi="宋体" w:cs="Arial Unicode MS"/>
                <w:szCs w:val="21"/>
              </w:rPr>
              <w:t>电气连接的</w:t>
            </w:r>
            <w:r>
              <w:rPr>
                <w:rFonts w:hint="eastAsia" w:ascii="宋体" w:hAnsi="宋体" w:cs="Arial Unicode MS"/>
                <w:szCs w:val="21"/>
              </w:rPr>
              <w:t>电阻</w:t>
            </w:r>
            <w:r>
              <w:rPr>
                <w:rFonts w:ascii="宋体" w:hAnsi="宋体" w:cs="Arial Unicode MS"/>
                <w:szCs w:val="21"/>
              </w:rPr>
              <w:t>检测是否在</w:t>
            </w:r>
            <w:r>
              <w:rPr>
                <w:rFonts w:hint="eastAsia" w:ascii="宋体" w:hAnsi="宋体"/>
                <w:szCs w:val="21"/>
              </w:rPr>
              <w:t>现场裁判</w:t>
            </w:r>
            <w:r>
              <w:rPr>
                <w:rFonts w:ascii="宋体" w:hAnsi="宋体" w:cs="Arial Unicode MS"/>
                <w:szCs w:val="21"/>
              </w:rPr>
              <w:t>的见证下进行：</w:t>
            </w:r>
          </w:p>
        </w:tc>
        <w:tc>
          <w:tcPr>
            <w:tcW w:w="3024" w:type="dxa"/>
            <w:vAlign w:val="center"/>
          </w:tcPr>
          <w:p>
            <w:pPr>
              <w:spacing w:line="360" w:lineRule="auto"/>
              <w:ind w:left="604"/>
              <w:rPr>
                <w:rFonts w:ascii="宋体" w:hAnsi="宋体" w:cs="Arial Unicode MS"/>
                <w:bCs/>
                <w:kern w:val="0"/>
                <w:szCs w:val="21"/>
                <w:lang w:val="en-GB"/>
              </w:rPr>
            </w:pPr>
            <w:r>
              <w:rPr>
                <w:rFonts w:ascii="宋体" w:hAnsi="宋体" w:cs="Arial Unicode MS"/>
                <w:szCs w:val="21"/>
              </w:rPr>
              <w:t xml:space="preserve">□ </w:t>
            </w:r>
            <w:r>
              <w:rPr>
                <w:rFonts w:hint="eastAsia" w:ascii="宋体" w:hAnsi="宋体" w:cs="Arial Unicode MS"/>
                <w:szCs w:val="21"/>
              </w:rPr>
              <w:t>Y</w:t>
            </w:r>
            <w:r>
              <w:rPr>
                <w:rFonts w:ascii="宋体" w:hAnsi="宋体" w:cs="Arial Unicode MS"/>
                <w:szCs w:val="21"/>
              </w:rPr>
              <w:t>es/□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912" w:type="dxa"/>
            <w:gridSpan w:val="2"/>
            <w:vAlign w:val="center"/>
          </w:tcPr>
          <w:p>
            <w:pPr>
              <w:spacing w:line="360" w:lineRule="auto"/>
              <w:rPr>
                <w:rFonts w:ascii="宋体" w:hAnsi="宋体" w:cs="Arial Unicode MS"/>
                <w:bCs/>
                <w:kern w:val="0"/>
                <w:szCs w:val="21"/>
                <w:lang w:val="en-GB"/>
              </w:rPr>
            </w:pPr>
            <w:r>
              <w:rPr>
                <w:rFonts w:hint="eastAsia" w:ascii="宋体" w:hAnsi="宋体" w:cs="Arial Unicode MS"/>
                <w:szCs w:val="21"/>
              </w:rPr>
              <w:t>所有</w:t>
            </w:r>
            <w:r>
              <w:rPr>
                <w:rFonts w:ascii="宋体" w:hAnsi="宋体" w:cs="Arial Unicode MS"/>
                <w:szCs w:val="21"/>
              </w:rPr>
              <w:t>电气连接的</w:t>
            </w:r>
            <w:r>
              <w:rPr>
                <w:rFonts w:hint="eastAsia" w:ascii="宋体" w:hAnsi="宋体" w:cs="Arial Unicode MS"/>
                <w:szCs w:val="21"/>
              </w:rPr>
              <w:t>绝缘电阻</w:t>
            </w:r>
            <w:r>
              <w:rPr>
                <w:rFonts w:ascii="宋体" w:hAnsi="宋体" w:cs="Arial Unicode MS"/>
                <w:szCs w:val="21"/>
              </w:rPr>
              <w:t>检测是否在</w:t>
            </w:r>
            <w:r>
              <w:rPr>
                <w:rFonts w:hint="eastAsia" w:ascii="宋体" w:hAnsi="宋体"/>
                <w:szCs w:val="21"/>
              </w:rPr>
              <w:t>现场裁判</w:t>
            </w:r>
            <w:r>
              <w:rPr>
                <w:rFonts w:ascii="宋体" w:hAnsi="宋体" w:cs="Arial Unicode MS"/>
                <w:szCs w:val="21"/>
              </w:rPr>
              <w:t>的见证下进行：</w:t>
            </w:r>
          </w:p>
        </w:tc>
        <w:tc>
          <w:tcPr>
            <w:tcW w:w="3024" w:type="dxa"/>
            <w:vAlign w:val="center"/>
          </w:tcPr>
          <w:p>
            <w:pPr>
              <w:spacing w:line="360" w:lineRule="auto"/>
              <w:ind w:left="604"/>
              <w:rPr>
                <w:rFonts w:ascii="宋体" w:hAnsi="宋体" w:cs="Arial Unicode MS"/>
                <w:bCs/>
                <w:kern w:val="0"/>
                <w:szCs w:val="21"/>
                <w:lang w:val="en-GB"/>
              </w:rPr>
            </w:pPr>
            <w:r>
              <w:rPr>
                <w:rFonts w:ascii="宋体" w:hAnsi="宋体" w:cs="Arial Unicode MS"/>
                <w:szCs w:val="21"/>
              </w:rPr>
              <w:t xml:space="preserve">□ </w:t>
            </w:r>
            <w:r>
              <w:rPr>
                <w:rFonts w:hint="eastAsia" w:ascii="宋体" w:hAnsi="宋体" w:cs="Arial Unicode MS"/>
                <w:szCs w:val="21"/>
              </w:rPr>
              <w:t>Y</w:t>
            </w:r>
            <w:r>
              <w:rPr>
                <w:rFonts w:ascii="宋体" w:hAnsi="宋体" w:cs="Arial Unicode MS"/>
                <w:szCs w:val="21"/>
              </w:rPr>
              <w:t>es/□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912" w:type="dxa"/>
            <w:gridSpan w:val="2"/>
            <w:vAlign w:val="center"/>
          </w:tcPr>
          <w:p>
            <w:pPr>
              <w:spacing w:line="360" w:lineRule="auto"/>
              <w:rPr>
                <w:rFonts w:ascii="宋体" w:hAnsi="宋体" w:cs="Arial Unicode MS"/>
                <w:szCs w:val="21"/>
              </w:rPr>
            </w:pPr>
            <w:r>
              <w:rPr>
                <w:rFonts w:hint="eastAsia" w:ascii="宋体" w:hAnsi="宋体" w:cs="Arial Unicode MS"/>
                <w:szCs w:val="21"/>
              </w:rPr>
              <w:t>设备通电</w:t>
            </w:r>
            <w:r>
              <w:rPr>
                <w:rFonts w:ascii="宋体" w:hAnsi="宋体" w:cs="Arial Unicode MS"/>
                <w:szCs w:val="21"/>
              </w:rPr>
              <w:t>前，</w:t>
            </w:r>
            <w:r>
              <w:rPr>
                <w:rFonts w:hint="eastAsia" w:ascii="宋体" w:hAnsi="宋体" w:cs="Arial Unicode MS"/>
                <w:szCs w:val="21"/>
              </w:rPr>
              <w:t>是否进行插头电阻短路</w:t>
            </w:r>
            <w:r>
              <w:rPr>
                <w:rFonts w:ascii="宋体" w:hAnsi="宋体" w:cs="Arial Unicode MS"/>
                <w:szCs w:val="21"/>
              </w:rPr>
              <w:t>的检测：</w:t>
            </w:r>
          </w:p>
        </w:tc>
        <w:tc>
          <w:tcPr>
            <w:tcW w:w="3024" w:type="dxa"/>
            <w:vAlign w:val="center"/>
          </w:tcPr>
          <w:p>
            <w:pPr>
              <w:spacing w:line="360" w:lineRule="auto"/>
              <w:ind w:left="604"/>
              <w:rPr>
                <w:rFonts w:ascii="宋体" w:hAnsi="宋体" w:cs="Arial Unicode MS"/>
                <w:szCs w:val="21"/>
              </w:rPr>
            </w:pPr>
            <w:r>
              <w:rPr>
                <w:rFonts w:ascii="宋体" w:hAnsi="宋体" w:cs="Arial Unicode MS"/>
                <w:szCs w:val="21"/>
              </w:rPr>
              <w:t xml:space="preserve">□ </w:t>
            </w:r>
            <w:r>
              <w:rPr>
                <w:rFonts w:hint="eastAsia" w:ascii="宋体" w:hAnsi="宋体" w:cs="Arial Unicode MS"/>
                <w:szCs w:val="21"/>
              </w:rPr>
              <w:t>Y</w:t>
            </w:r>
            <w:r>
              <w:rPr>
                <w:rFonts w:ascii="宋体" w:hAnsi="宋体" w:cs="Arial Unicode MS"/>
                <w:szCs w:val="21"/>
              </w:rPr>
              <w:t>es/□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912" w:type="dxa"/>
            <w:gridSpan w:val="2"/>
            <w:vAlign w:val="center"/>
          </w:tcPr>
          <w:p>
            <w:pPr>
              <w:spacing w:line="360" w:lineRule="auto"/>
              <w:rPr>
                <w:rFonts w:ascii="宋体" w:hAnsi="宋体" w:cs="Arial Unicode MS"/>
                <w:szCs w:val="21"/>
              </w:rPr>
            </w:pPr>
            <w:r>
              <w:rPr>
                <w:rFonts w:hint="eastAsia" w:ascii="宋体" w:hAnsi="宋体" w:cs="Arial Unicode MS"/>
                <w:szCs w:val="21"/>
              </w:rPr>
              <w:t>设备通电前，是否确保元件固定牢靠安装正确零件齐全</w:t>
            </w:r>
            <w:r>
              <w:rPr>
                <w:rFonts w:ascii="宋体" w:hAnsi="宋体" w:cs="Arial Unicode MS"/>
                <w:szCs w:val="21"/>
              </w:rPr>
              <w:t>：</w:t>
            </w:r>
          </w:p>
        </w:tc>
        <w:tc>
          <w:tcPr>
            <w:tcW w:w="3024" w:type="dxa"/>
            <w:vAlign w:val="center"/>
          </w:tcPr>
          <w:p>
            <w:pPr>
              <w:spacing w:line="360" w:lineRule="auto"/>
              <w:ind w:left="604"/>
              <w:rPr>
                <w:rFonts w:ascii="宋体" w:hAnsi="宋体" w:cs="Arial Unicode MS"/>
                <w:szCs w:val="21"/>
              </w:rPr>
            </w:pPr>
            <w:r>
              <w:rPr>
                <w:rFonts w:ascii="宋体" w:hAnsi="宋体" w:cs="Arial Unicode MS"/>
                <w:szCs w:val="21"/>
              </w:rPr>
              <w:t xml:space="preserve">□ </w:t>
            </w:r>
            <w:r>
              <w:rPr>
                <w:rFonts w:hint="eastAsia" w:ascii="宋体" w:hAnsi="宋体" w:cs="Arial Unicode MS"/>
                <w:szCs w:val="21"/>
              </w:rPr>
              <w:t>Y</w:t>
            </w:r>
            <w:r>
              <w:rPr>
                <w:rFonts w:ascii="宋体" w:hAnsi="宋体" w:cs="Arial Unicode MS"/>
                <w:szCs w:val="21"/>
              </w:rPr>
              <w:t>es/□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912" w:type="dxa"/>
            <w:gridSpan w:val="2"/>
            <w:vAlign w:val="center"/>
          </w:tcPr>
          <w:p>
            <w:pPr>
              <w:spacing w:line="360" w:lineRule="auto"/>
              <w:rPr>
                <w:rFonts w:ascii="宋体" w:hAnsi="宋体" w:cs="Arial Unicode MS"/>
                <w:szCs w:val="21"/>
              </w:rPr>
            </w:pPr>
            <w:r>
              <w:rPr>
                <w:rFonts w:hint="eastAsia" w:ascii="宋体" w:hAnsi="宋体" w:cs="Arial Unicode MS"/>
                <w:szCs w:val="21"/>
              </w:rPr>
              <w:t>设备通电</w:t>
            </w:r>
            <w:r>
              <w:rPr>
                <w:rFonts w:ascii="宋体" w:hAnsi="宋体" w:cs="Arial Unicode MS"/>
                <w:szCs w:val="21"/>
              </w:rPr>
              <w:t>前，</w:t>
            </w:r>
            <w:r>
              <w:rPr>
                <w:rFonts w:hint="eastAsia" w:ascii="宋体" w:hAnsi="宋体" w:cs="Arial Unicode MS"/>
                <w:szCs w:val="21"/>
              </w:rPr>
              <w:t>是否进行电源电压、地线电压、相位</w:t>
            </w:r>
            <w:r>
              <w:rPr>
                <w:rFonts w:ascii="宋体" w:hAnsi="宋体" w:cs="Arial Unicode MS"/>
                <w:szCs w:val="21"/>
              </w:rPr>
              <w:t>的检测：</w:t>
            </w:r>
          </w:p>
        </w:tc>
        <w:tc>
          <w:tcPr>
            <w:tcW w:w="3024" w:type="dxa"/>
            <w:vAlign w:val="center"/>
          </w:tcPr>
          <w:p>
            <w:pPr>
              <w:spacing w:line="360" w:lineRule="auto"/>
              <w:ind w:left="604"/>
              <w:rPr>
                <w:rFonts w:ascii="宋体" w:hAnsi="宋体" w:cs="Arial Unicode MS"/>
                <w:szCs w:val="21"/>
              </w:rPr>
            </w:pPr>
            <w:r>
              <w:rPr>
                <w:rFonts w:ascii="宋体" w:hAnsi="宋体" w:cs="Arial Unicode MS"/>
                <w:szCs w:val="21"/>
              </w:rPr>
              <w:t xml:space="preserve">□ </w:t>
            </w:r>
            <w:r>
              <w:rPr>
                <w:rFonts w:hint="eastAsia" w:ascii="宋体" w:hAnsi="宋体" w:cs="Arial Unicode MS"/>
                <w:szCs w:val="21"/>
              </w:rPr>
              <w:t>Y</w:t>
            </w:r>
            <w:r>
              <w:rPr>
                <w:rFonts w:ascii="宋体" w:hAnsi="宋体" w:cs="Arial Unicode MS"/>
                <w:szCs w:val="21"/>
              </w:rPr>
              <w:t>es/□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2213" w:type="dxa"/>
          </w:tcPr>
          <w:p>
            <w:pPr>
              <w:spacing w:line="520" w:lineRule="exact"/>
              <w:jc w:val="center"/>
              <w:rPr>
                <w:rFonts w:ascii="宋体" w:hAnsi="宋体"/>
                <w:b/>
                <w:bCs/>
                <w:sz w:val="24"/>
              </w:rPr>
            </w:pPr>
            <w:r>
              <w:rPr>
                <w:rFonts w:hint="eastAsia" w:ascii="宋体" w:hAnsi="宋体"/>
                <w:szCs w:val="21"/>
              </w:rPr>
              <w:t>裁判签字</w:t>
            </w:r>
          </w:p>
        </w:tc>
        <w:tc>
          <w:tcPr>
            <w:tcW w:w="6723" w:type="dxa"/>
            <w:gridSpan w:val="2"/>
            <w:vAlign w:val="center"/>
          </w:tcPr>
          <w:p>
            <w:pPr>
              <w:spacing w:line="520" w:lineRule="exact"/>
              <w:jc w:val="center"/>
              <w:rPr>
                <w:rFonts w:ascii="宋体" w:hAnsi="宋体"/>
                <w:b/>
                <w:bCs/>
                <w:sz w:val="24"/>
              </w:rPr>
            </w:pPr>
          </w:p>
        </w:tc>
      </w:tr>
    </w:tbl>
    <w:p>
      <w:pPr>
        <w:spacing w:line="520" w:lineRule="exact"/>
        <w:jc w:val="center"/>
        <w:rPr>
          <w:rFonts w:ascii="仿宋_GB2312" w:hAnsi="宋体" w:eastAsia="仿宋_GB2312"/>
          <w:sz w:val="24"/>
        </w:rPr>
      </w:pPr>
      <w:r>
        <w:rPr>
          <w:rFonts w:hint="eastAsia" w:ascii="仿宋_GB2312" w:hAnsi="宋体" w:eastAsia="仿宋_GB2312"/>
          <w:b/>
          <w:bCs/>
          <w:sz w:val="24"/>
        </w:rPr>
        <w:t>表四  系统压力测试记录表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0"/>
        <w:gridCol w:w="1077"/>
        <w:gridCol w:w="537"/>
        <w:gridCol w:w="537"/>
        <w:gridCol w:w="1252"/>
        <w:gridCol w:w="181"/>
        <w:gridCol w:w="1074"/>
        <w:gridCol w:w="533"/>
        <w:gridCol w:w="541"/>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974" w:type="dxa"/>
            <w:gridSpan w:val="3"/>
            <w:vAlign w:val="center"/>
          </w:tcPr>
          <w:p>
            <w:pPr>
              <w:spacing w:line="300" w:lineRule="exact"/>
              <w:jc w:val="center"/>
              <w:rPr>
                <w:rFonts w:ascii="宋体" w:hAnsi="宋体"/>
                <w:szCs w:val="21"/>
              </w:rPr>
            </w:pPr>
            <w:r>
              <w:rPr>
                <w:rFonts w:hint="eastAsia" w:ascii="宋体" w:hAnsi="宋体"/>
                <w:szCs w:val="21"/>
              </w:rPr>
              <w:t>是否氮气查漏</w:t>
            </w:r>
          </w:p>
        </w:tc>
        <w:tc>
          <w:tcPr>
            <w:tcW w:w="1789" w:type="dxa"/>
            <w:gridSpan w:val="2"/>
            <w:vAlign w:val="center"/>
          </w:tcPr>
          <w:p>
            <w:pPr>
              <w:spacing w:line="300" w:lineRule="exact"/>
              <w:jc w:val="center"/>
              <w:rPr>
                <w:rFonts w:ascii="宋体" w:hAnsi="宋体"/>
                <w:szCs w:val="21"/>
              </w:rPr>
            </w:pPr>
            <w:r>
              <w:rPr>
                <w:rFonts w:ascii="宋体" w:hAnsi="宋体" w:cs="Arial Unicode MS"/>
                <w:szCs w:val="21"/>
              </w:rPr>
              <w:t xml:space="preserve">□ </w:t>
            </w:r>
            <w:r>
              <w:rPr>
                <w:rFonts w:hint="eastAsia" w:ascii="宋体" w:hAnsi="宋体" w:cs="Arial Unicode MS"/>
                <w:szCs w:val="21"/>
              </w:rPr>
              <w:t>Y</w:t>
            </w:r>
            <w:r>
              <w:rPr>
                <w:rFonts w:ascii="宋体" w:hAnsi="宋体" w:cs="Arial Unicode MS"/>
                <w:szCs w:val="21"/>
              </w:rPr>
              <w:t>es/□ No</w:t>
            </w:r>
          </w:p>
        </w:tc>
        <w:tc>
          <w:tcPr>
            <w:tcW w:w="1788" w:type="dxa"/>
            <w:gridSpan w:val="3"/>
            <w:vAlign w:val="center"/>
          </w:tcPr>
          <w:p>
            <w:pPr>
              <w:spacing w:line="300" w:lineRule="exact"/>
              <w:jc w:val="center"/>
              <w:rPr>
                <w:rFonts w:ascii="宋体" w:hAnsi="宋体"/>
                <w:szCs w:val="21"/>
              </w:rPr>
            </w:pPr>
            <w:r>
              <w:rPr>
                <w:rFonts w:hint="eastAsia" w:ascii="宋体" w:hAnsi="宋体"/>
                <w:szCs w:val="21"/>
              </w:rPr>
              <w:t>裁判签字</w:t>
            </w:r>
          </w:p>
        </w:tc>
        <w:tc>
          <w:tcPr>
            <w:tcW w:w="2298" w:type="dxa"/>
            <w:gridSpan w:val="2"/>
            <w:vAlign w:val="center"/>
          </w:tcPr>
          <w:p>
            <w:pPr>
              <w:spacing w:line="3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974" w:type="dxa"/>
            <w:gridSpan w:val="3"/>
            <w:vAlign w:val="center"/>
          </w:tcPr>
          <w:p>
            <w:pPr>
              <w:spacing w:line="300" w:lineRule="exact"/>
              <w:jc w:val="center"/>
              <w:rPr>
                <w:rFonts w:ascii="宋体" w:hAnsi="宋体"/>
                <w:szCs w:val="21"/>
              </w:rPr>
            </w:pPr>
            <w:r>
              <w:rPr>
                <w:rFonts w:hint="eastAsia" w:ascii="宋体" w:hAnsi="宋体"/>
                <w:szCs w:val="21"/>
              </w:rPr>
              <w:t>是否制冷剂查漏</w:t>
            </w:r>
          </w:p>
        </w:tc>
        <w:tc>
          <w:tcPr>
            <w:tcW w:w="1789" w:type="dxa"/>
            <w:gridSpan w:val="2"/>
            <w:vAlign w:val="center"/>
          </w:tcPr>
          <w:p>
            <w:pPr>
              <w:spacing w:line="300" w:lineRule="exact"/>
              <w:jc w:val="center"/>
              <w:rPr>
                <w:rFonts w:ascii="宋体" w:hAnsi="宋体"/>
                <w:szCs w:val="21"/>
              </w:rPr>
            </w:pPr>
            <w:r>
              <w:rPr>
                <w:rFonts w:ascii="宋体" w:hAnsi="宋体" w:cs="Arial Unicode MS"/>
                <w:szCs w:val="21"/>
              </w:rPr>
              <w:t xml:space="preserve">□ </w:t>
            </w:r>
            <w:r>
              <w:rPr>
                <w:rFonts w:hint="eastAsia" w:ascii="宋体" w:hAnsi="宋体" w:cs="Arial Unicode MS"/>
                <w:szCs w:val="21"/>
              </w:rPr>
              <w:t>Y</w:t>
            </w:r>
            <w:r>
              <w:rPr>
                <w:rFonts w:ascii="宋体" w:hAnsi="宋体" w:cs="Arial Unicode MS"/>
                <w:szCs w:val="21"/>
              </w:rPr>
              <w:t>es/□ No</w:t>
            </w:r>
          </w:p>
        </w:tc>
        <w:tc>
          <w:tcPr>
            <w:tcW w:w="1788" w:type="dxa"/>
            <w:gridSpan w:val="3"/>
            <w:vAlign w:val="center"/>
          </w:tcPr>
          <w:p>
            <w:pPr>
              <w:spacing w:line="300" w:lineRule="exact"/>
              <w:jc w:val="center"/>
              <w:rPr>
                <w:rFonts w:ascii="宋体" w:hAnsi="宋体"/>
                <w:szCs w:val="21"/>
              </w:rPr>
            </w:pPr>
            <w:r>
              <w:rPr>
                <w:rFonts w:hint="eastAsia" w:ascii="宋体" w:hAnsi="宋体"/>
                <w:szCs w:val="21"/>
              </w:rPr>
              <w:t>裁判签字</w:t>
            </w:r>
          </w:p>
        </w:tc>
        <w:tc>
          <w:tcPr>
            <w:tcW w:w="2298" w:type="dxa"/>
            <w:gridSpan w:val="2"/>
            <w:vAlign w:val="center"/>
          </w:tcPr>
          <w:p>
            <w:pPr>
              <w:spacing w:line="3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360" w:type="dxa"/>
            <w:vMerge w:val="restart"/>
            <w:vAlign w:val="center"/>
          </w:tcPr>
          <w:p>
            <w:pPr>
              <w:spacing w:line="300" w:lineRule="exact"/>
              <w:jc w:val="center"/>
              <w:rPr>
                <w:rFonts w:ascii="宋体" w:hAnsi="宋体"/>
                <w:szCs w:val="21"/>
              </w:rPr>
            </w:pPr>
            <w:r>
              <w:rPr>
                <w:rFonts w:hint="eastAsia" w:ascii="宋体" w:hAnsi="宋体"/>
                <w:szCs w:val="21"/>
              </w:rPr>
              <w:t>次数</w:t>
            </w:r>
          </w:p>
        </w:tc>
        <w:tc>
          <w:tcPr>
            <w:tcW w:w="3584" w:type="dxa"/>
            <w:gridSpan w:val="5"/>
            <w:vAlign w:val="center"/>
          </w:tcPr>
          <w:p>
            <w:pPr>
              <w:spacing w:line="300" w:lineRule="exact"/>
              <w:jc w:val="center"/>
              <w:rPr>
                <w:rFonts w:ascii="宋体" w:hAnsi="宋体"/>
                <w:szCs w:val="21"/>
              </w:rPr>
            </w:pPr>
            <w:r>
              <w:rPr>
                <w:rFonts w:hint="eastAsia" w:ascii="宋体" w:hAnsi="宋体"/>
                <w:szCs w:val="21"/>
              </w:rPr>
              <w:t>保压开始</w:t>
            </w:r>
          </w:p>
        </w:tc>
        <w:tc>
          <w:tcPr>
            <w:tcW w:w="3905" w:type="dxa"/>
            <w:gridSpan w:val="4"/>
            <w:vAlign w:val="center"/>
          </w:tcPr>
          <w:p>
            <w:pPr>
              <w:spacing w:line="300" w:lineRule="exact"/>
              <w:jc w:val="center"/>
              <w:rPr>
                <w:rFonts w:ascii="宋体" w:hAnsi="宋体"/>
                <w:szCs w:val="21"/>
              </w:rPr>
            </w:pPr>
            <w:r>
              <w:rPr>
                <w:rFonts w:hint="eastAsia" w:ascii="宋体" w:hAnsi="宋体"/>
                <w:szCs w:val="21"/>
              </w:rPr>
              <w:t>保压结束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exact"/>
          <w:jc w:val="center"/>
        </w:trPr>
        <w:tc>
          <w:tcPr>
            <w:tcW w:w="1360" w:type="dxa"/>
            <w:vMerge w:val="continue"/>
            <w:vAlign w:val="center"/>
          </w:tcPr>
          <w:p>
            <w:pPr>
              <w:spacing w:line="300" w:lineRule="exact"/>
              <w:jc w:val="center"/>
              <w:rPr>
                <w:rFonts w:ascii="宋体" w:hAnsi="宋体"/>
                <w:szCs w:val="21"/>
              </w:rPr>
            </w:pPr>
          </w:p>
        </w:tc>
        <w:tc>
          <w:tcPr>
            <w:tcW w:w="1077" w:type="dxa"/>
            <w:vAlign w:val="center"/>
          </w:tcPr>
          <w:p>
            <w:pPr>
              <w:spacing w:line="300" w:lineRule="exact"/>
              <w:jc w:val="center"/>
              <w:rPr>
                <w:rFonts w:ascii="宋体" w:hAnsi="宋体"/>
                <w:szCs w:val="21"/>
              </w:rPr>
            </w:pPr>
            <w:r>
              <w:rPr>
                <w:rFonts w:hint="eastAsia" w:ascii="宋体" w:hAnsi="宋体"/>
                <w:szCs w:val="21"/>
              </w:rPr>
              <w:t>时 间</w:t>
            </w:r>
          </w:p>
        </w:tc>
        <w:tc>
          <w:tcPr>
            <w:tcW w:w="1074" w:type="dxa"/>
            <w:gridSpan w:val="2"/>
            <w:vAlign w:val="center"/>
          </w:tcPr>
          <w:p>
            <w:pPr>
              <w:spacing w:line="300" w:lineRule="exact"/>
              <w:jc w:val="center"/>
              <w:rPr>
                <w:rFonts w:ascii="宋体" w:hAnsi="宋体"/>
                <w:szCs w:val="21"/>
              </w:rPr>
            </w:pPr>
            <w:r>
              <w:rPr>
                <w:rFonts w:hint="eastAsia" w:ascii="宋体" w:hAnsi="宋体"/>
                <w:szCs w:val="21"/>
              </w:rPr>
              <w:t>压力值</w:t>
            </w:r>
          </w:p>
          <w:p>
            <w:pPr>
              <w:spacing w:line="300" w:lineRule="exact"/>
              <w:jc w:val="center"/>
              <w:rPr>
                <w:rFonts w:ascii="宋体" w:hAnsi="宋体"/>
                <w:szCs w:val="21"/>
              </w:rPr>
            </w:pPr>
            <w:r>
              <w:rPr>
                <w:rFonts w:hint="eastAsia" w:ascii="宋体" w:hAnsi="宋体"/>
                <w:szCs w:val="21"/>
              </w:rPr>
              <w:t>(MPa)</w:t>
            </w:r>
          </w:p>
        </w:tc>
        <w:tc>
          <w:tcPr>
            <w:tcW w:w="1433" w:type="dxa"/>
            <w:gridSpan w:val="2"/>
            <w:vAlign w:val="center"/>
          </w:tcPr>
          <w:p>
            <w:pPr>
              <w:spacing w:line="300" w:lineRule="exact"/>
              <w:jc w:val="center"/>
              <w:rPr>
                <w:rFonts w:ascii="宋体" w:hAnsi="宋体"/>
                <w:szCs w:val="21"/>
              </w:rPr>
            </w:pPr>
            <w:r>
              <w:rPr>
                <w:rFonts w:hint="eastAsia" w:ascii="宋体" w:hAnsi="宋体"/>
                <w:szCs w:val="21"/>
              </w:rPr>
              <w:t>裁判签字</w:t>
            </w:r>
          </w:p>
        </w:tc>
        <w:tc>
          <w:tcPr>
            <w:tcW w:w="1074" w:type="dxa"/>
            <w:vAlign w:val="center"/>
          </w:tcPr>
          <w:p>
            <w:pPr>
              <w:spacing w:line="300" w:lineRule="exact"/>
              <w:jc w:val="center"/>
              <w:rPr>
                <w:rFonts w:ascii="宋体" w:hAnsi="宋体"/>
                <w:szCs w:val="21"/>
              </w:rPr>
            </w:pPr>
            <w:r>
              <w:rPr>
                <w:rFonts w:hint="eastAsia" w:ascii="宋体" w:hAnsi="宋体"/>
                <w:szCs w:val="21"/>
              </w:rPr>
              <w:t>时 间</w:t>
            </w:r>
          </w:p>
        </w:tc>
        <w:tc>
          <w:tcPr>
            <w:tcW w:w="1074" w:type="dxa"/>
            <w:gridSpan w:val="2"/>
            <w:vAlign w:val="center"/>
          </w:tcPr>
          <w:p>
            <w:pPr>
              <w:spacing w:line="300" w:lineRule="exact"/>
              <w:jc w:val="center"/>
              <w:rPr>
                <w:rFonts w:ascii="宋体" w:hAnsi="宋体"/>
                <w:szCs w:val="21"/>
              </w:rPr>
            </w:pPr>
            <w:r>
              <w:rPr>
                <w:rFonts w:hint="eastAsia" w:ascii="宋体" w:hAnsi="宋体"/>
                <w:szCs w:val="21"/>
              </w:rPr>
              <w:t>压力值</w:t>
            </w:r>
          </w:p>
          <w:p>
            <w:pPr>
              <w:spacing w:line="300" w:lineRule="exact"/>
              <w:jc w:val="center"/>
              <w:rPr>
                <w:rFonts w:ascii="宋体" w:hAnsi="宋体"/>
                <w:szCs w:val="21"/>
              </w:rPr>
            </w:pPr>
            <w:r>
              <w:rPr>
                <w:rFonts w:hint="eastAsia" w:ascii="宋体" w:hAnsi="宋体"/>
                <w:szCs w:val="21"/>
              </w:rPr>
              <w:t>(MPa)</w:t>
            </w:r>
          </w:p>
        </w:tc>
        <w:tc>
          <w:tcPr>
            <w:tcW w:w="1757" w:type="dxa"/>
            <w:vAlign w:val="center"/>
          </w:tcPr>
          <w:p>
            <w:pPr>
              <w:spacing w:line="300" w:lineRule="exact"/>
              <w:jc w:val="center"/>
              <w:rPr>
                <w:rFonts w:ascii="宋体" w:hAnsi="宋体"/>
                <w:szCs w:val="21"/>
              </w:rPr>
            </w:pPr>
            <w:r>
              <w:rPr>
                <w:rFonts w:hint="eastAsia" w:ascii="宋体" w:hAnsi="宋体"/>
                <w:szCs w:val="21"/>
              </w:rPr>
              <w:t>裁判签字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360" w:type="dxa"/>
            <w:vAlign w:val="center"/>
          </w:tcPr>
          <w:p>
            <w:pPr>
              <w:spacing w:line="300" w:lineRule="exact"/>
              <w:jc w:val="center"/>
              <w:rPr>
                <w:rFonts w:ascii="宋体" w:hAnsi="宋体"/>
                <w:szCs w:val="21"/>
              </w:rPr>
            </w:pPr>
            <w:r>
              <w:rPr>
                <w:rFonts w:hint="eastAsia" w:ascii="宋体" w:hAnsi="宋体"/>
                <w:szCs w:val="21"/>
              </w:rPr>
              <w:t>第一次</w:t>
            </w:r>
          </w:p>
        </w:tc>
        <w:tc>
          <w:tcPr>
            <w:tcW w:w="1077" w:type="dxa"/>
            <w:vAlign w:val="center"/>
          </w:tcPr>
          <w:p>
            <w:pPr>
              <w:spacing w:line="300" w:lineRule="exact"/>
              <w:jc w:val="center"/>
              <w:rPr>
                <w:rFonts w:ascii="宋体" w:hAnsi="宋体"/>
                <w:szCs w:val="21"/>
              </w:rPr>
            </w:pPr>
          </w:p>
        </w:tc>
        <w:tc>
          <w:tcPr>
            <w:tcW w:w="1074" w:type="dxa"/>
            <w:gridSpan w:val="2"/>
            <w:vAlign w:val="center"/>
          </w:tcPr>
          <w:p>
            <w:pPr>
              <w:spacing w:line="300" w:lineRule="exact"/>
              <w:jc w:val="center"/>
              <w:rPr>
                <w:rFonts w:ascii="宋体" w:hAnsi="宋体"/>
                <w:szCs w:val="21"/>
              </w:rPr>
            </w:pPr>
          </w:p>
        </w:tc>
        <w:tc>
          <w:tcPr>
            <w:tcW w:w="1433" w:type="dxa"/>
            <w:gridSpan w:val="2"/>
            <w:vAlign w:val="center"/>
          </w:tcPr>
          <w:p>
            <w:pPr>
              <w:spacing w:line="300" w:lineRule="exact"/>
              <w:jc w:val="center"/>
              <w:rPr>
                <w:rFonts w:ascii="宋体" w:hAnsi="宋体"/>
                <w:szCs w:val="21"/>
              </w:rPr>
            </w:pPr>
          </w:p>
        </w:tc>
        <w:tc>
          <w:tcPr>
            <w:tcW w:w="1074" w:type="dxa"/>
            <w:vAlign w:val="center"/>
          </w:tcPr>
          <w:p>
            <w:pPr>
              <w:spacing w:line="300" w:lineRule="exact"/>
              <w:jc w:val="center"/>
              <w:rPr>
                <w:rFonts w:ascii="宋体" w:hAnsi="宋体"/>
                <w:szCs w:val="21"/>
              </w:rPr>
            </w:pPr>
          </w:p>
        </w:tc>
        <w:tc>
          <w:tcPr>
            <w:tcW w:w="1074" w:type="dxa"/>
            <w:gridSpan w:val="2"/>
            <w:vAlign w:val="center"/>
          </w:tcPr>
          <w:p>
            <w:pPr>
              <w:spacing w:line="300" w:lineRule="exact"/>
              <w:jc w:val="center"/>
              <w:rPr>
                <w:rFonts w:ascii="宋体" w:hAnsi="宋体"/>
                <w:szCs w:val="21"/>
              </w:rPr>
            </w:pPr>
          </w:p>
        </w:tc>
        <w:tc>
          <w:tcPr>
            <w:tcW w:w="1757" w:type="dxa"/>
            <w:vAlign w:val="center"/>
          </w:tcPr>
          <w:p>
            <w:pPr>
              <w:spacing w:line="3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360" w:type="dxa"/>
            <w:vAlign w:val="center"/>
          </w:tcPr>
          <w:p>
            <w:pPr>
              <w:spacing w:line="300" w:lineRule="exact"/>
              <w:jc w:val="center"/>
              <w:rPr>
                <w:rFonts w:ascii="宋体" w:hAnsi="宋体"/>
                <w:szCs w:val="21"/>
              </w:rPr>
            </w:pPr>
            <w:r>
              <w:rPr>
                <w:rFonts w:hint="eastAsia" w:ascii="宋体" w:hAnsi="宋体"/>
                <w:szCs w:val="21"/>
              </w:rPr>
              <w:t>第二次</w:t>
            </w:r>
          </w:p>
        </w:tc>
        <w:tc>
          <w:tcPr>
            <w:tcW w:w="1077" w:type="dxa"/>
            <w:vAlign w:val="center"/>
          </w:tcPr>
          <w:p>
            <w:pPr>
              <w:spacing w:line="300" w:lineRule="exact"/>
              <w:jc w:val="center"/>
              <w:rPr>
                <w:rFonts w:ascii="宋体" w:hAnsi="宋体"/>
                <w:szCs w:val="21"/>
              </w:rPr>
            </w:pPr>
          </w:p>
        </w:tc>
        <w:tc>
          <w:tcPr>
            <w:tcW w:w="1074" w:type="dxa"/>
            <w:gridSpan w:val="2"/>
            <w:vAlign w:val="center"/>
          </w:tcPr>
          <w:p>
            <w:pPr>
              <w:spacing w:line="300" w:lineRule="exact"/>
              <w:jc w:val="center"/>
              <w:rPr>
                <w:rFonts w:ascii="宋体" w:hAnsi="宋体"/>
                <w:szCs w:val="21"/>
              </w:rPr>
            </w:pPr>
          </w:p>
        </w:tc>
        <w:tc>
          <w:tcPr>
            <w:tcW w:w="1433" w:type="dxa"/>
            <w:gridSpan w:val="2"/>
            <w:vAlign w:val="center"/>
          </w:tcPr>
          <w:p>
            <w:pPr>
              <w:spacing w:line="300" w:lineRule="exact"/>
              <w:jc w:val="center"/>
              <w:rPr>
                <w:rFonts w:ascii="宋体" w:hAnsi="宋体"/>
                <w:szCs w:val="21"/>
              </w:rPr>
            </w:pPr>
          </w:p>
        </w:tc>
        <w:tc>
          <w:tcPr>
            <w:tcW w:w="1074" w:type="dxa"/>
            <w:vAlign w:val="center"/>
          </w:tcPr>
          <w:p>
            <w:pPr>
              <w:spacing w:line="300" w:lineRule="exact"/>
              <w:jc w:val="center"/>
              <w:rPr>
                <w:rFonts w:ascii="宋体" w:hAnsi="宋体"/>
                <w:szCs w:val="21"/>
              </w:rPr>
            </w:pPr>
          </w:p>
        </w:tc>
        <w:tc>
          <w:tcPr>
            <w:tcW w:w="1074" w:type="dxa"/>
            <w:gridSpan w:val="2"/>
            <w:vAlign w:val="center"/>
          </w:tcPr>
          <w:p>
            <w:pPr>
              <w:spacing w:line="300" w:lineRule="exact"/>
              <w:jc w:val="center"/>
              <w:rPr>
                <w:rFonts w:ascii="宋体" w:hAnsi="宋体"/>
                <w:szCs w:val="21"/>
              </w:rPr>
            </w:pPr>
          </w:p>
        </w:tc>
        <w:tc>
          <w:tcPr>
            <w:tcW w:w="1757" w:type="dxa"/>
            <w:vAlign w:val="center"/>
          </w:tcPr>
          <w:p>
            <w:pPr>
              <w:spacing w:line="300" w:lineRule="exact"/>
              <w:jc w:val="center"/>
              <w:rPr>
                <w:rFonts w:ascii="宋体" w:hAnsi="宋体"/>
                <w:szCs w:val="21"/>
              </w:rPr>
            </w:pPr>
          </w:p>
        </w:tc>
      </w:tr>
    </w:tbl>
    <w:p>
      <w:pPr>
        <w:spacing w:line="520" w:lineRule="exact"/>
        <w:jc w:val="center"/>
        <w:rPr>
          <w:rFonts w:ascii="仿宋_GB2312" w:hAnsi="宋体" w:eastAsia="仿宋_GB2312"/>
          <w:szCs w:val="21"/>
        </w:rPr>
      </w:pPr>
      <w:r>
        <w:rPr>
          <w:rFonts w:hint="eastAsia" w:ascii="仿宋_GB2312" w:hAnsi="宋体" w:eastAsia="仿宋_GB2312"/>
          <w:b/>
          <w:bCs/>
          <w:sz w:val="24"/>
        </w:rPr>
        <w:t>表五  系统真空测试记录表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955"/>
        <w:gridCol w:w="494"/>
        <w:gridCol w:w="1120"/>
        <w:gridCol w:w="1028"/>
        <w:gridCol w:w="332"/>
        <w:gridCol w:w="1156"/>
        <w:gridCol w:w="1163"/>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8946" w:type="dxa"/>
            <w:gridSpan w:val="9"/>
            <w:vAlign w:val="center"/>
          </w:tcPr>
          <w:p>
            <w:pPr>
              <w:spacing w:line="300" w:lineRule="exact"/>
              <w:jc w:val="center"/>
              <w:rPr>
                <w:rFonts w:ascii="宋体" w:hAnsi="宋体"/>
                <w:szCs w:val="21"/>
              </w:rPr>
            </w:pPr>
            <w:r>
              <w:rPr>
                <w:rFonts w:hint="eastAsia" w:ascii="宋体" w:hAnsi="宋体"/>
                <w:szCs w:val="21"/>
              </w:rPr>
              <w:t>抽真空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59" w:type="dxa"/>
            <w:gridSpan w:val="2"/>
            <w:vAlign w:val="center"/>
          </w:tcPr>
          <w:p>
            <w:pPr>
              <w:spacing w:line="300" w:lineRule="exact"/>
              <w:jc w:val="center"/>
              <w:rPr>
                <w:rFonts w:ascii="宋体" w:hAnsi="宋体"/>
                <w:szCs w:val="21"/>
              </w:rPr>
            </w:pPr>
            <w:r>
              <w:rPr>
                <w:rFonts w:hint="eastAsia" w:ascii="宋体" w:hAnsi="宋体"/>
                <w:szCs w:val="21"/>
              </w:rPr>
              <w:t>一次抽真空开始时间</w:t>
            </w:r>
          </w:p>
        </w:tc>
        <w:tc>
          <w:tcPr>
            <w:tcW w:w="2642" w:type="dxa"/>
            <w:gridSpan w:val="3"/>
            <w:vAlign w:val="center"/>
          </w:tcPr>
          <w:p>
            <w:pPr>
              <w:spacing w:line="300" w:lineRule="exact"/>
              <w:jc w:val="center"/>
              <w:rPr>
                <w:rFonts w:ascii="宋体" w:hAnsi="宋体"/>
                <w:szCs w:val="21"/>
              </w:rPr>
            </w:pPr>
          </w:p>
        </w:tc>
        <w:tc>
          <w:tcPr>
            <w:tcW w:w="1488" w:type="dxa"/>
            <w:gridSpan w:val="2"/>
            <w:vAlign w:val="center"/>
          </w:tcPr>
          <w:p>
            <w:pPr>
              <w:spacing w:line="300" w:lineRule="exact"/>
              <w:jc w:val="center"/>
              <w:rPr>
                <w:rFonts w:ascii="宋体" w:hAnsi="宋体"/>
                <w:szCs w:val="21"/>
              </w:rPr>
            </w:pPr>
            <w:r>
              <w:rPr>
                <w:rFonts w:hint="eastAsia" w:ascii="宋体" w:hAnsi="宋体"/>
                <w:szCs w:val="21"/>
              </w:rPr>
              <w:t>裁判签字</w:t>
            </w:r>
          </w:p>
        </w:tc>
        <w:tc>
          <w:tcPr>
            <w:tcW w:w="2557" w:type="dxa"/>
            <w:gridSpan w:val="2"/>
            <w:vAlign w:val="center"/>
          </w:tcPr>
          <w:p>
            <w:pPr>
              <w:spacing w:line="3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59" w:type="dxa"/>
            <w:gridSpan w:val="2"/>
            <w:vAlign w:val="center"/>
          </w:tcPr>
          <w:p>
            <w:pPr>
              <w:spacing w:line="300" w:lineRule="exact"/>
              <w:jc w:val="center"/>
              <w:rPr>
                <w:rFonts w:ascii="宋体" w:hAnsi="宋体"/>
                <w:szCs w:val="21"/>
              </w:rPr>
            </w:pPr>
            <w:r>
              <w:rPr>
                <w:rFonts w:hint="eastAsia" w:ascii="宋体" w:hAnsi="宋体"/>
                <w:szCs w:val="21"/>
              </w:rPr>
              <w:t>一次抽真空结束时间</w:t>
            </w:r>
          </w:p>
        </w:tc>
        <w:tc>
          <w:tcPr>
            <w:tcW w:w="2642" w:type="dxa"/>
            <w:gridSpan w:val="3"/>
            <w:vAlign w:val="center"/>
          </w:tcPr>
          <w:p>
            <w:pPr>
              <w:spacing w:line="300" w:lineRule="exact"/>
              <w:jc w:val="center"/>
              <w:rPr>
                <w:rFonts w:ascii="宋体" w:hAnsi="宋体"/>
                <w:szCs w:val="21"/>
              </w:rPr>
            </w:pPr>
          </w:p>
        </w:tc>
        <w:tc>
          <w:tcPr>
            <w:tcW w:w="1488" w:type="dxa"/>
            <w:gridSpan w:val="2"/>
            <w:vAlign w:val="center"/>
          </w:tcPr>
          <w:p>
            <w:pPr>
              <w:spacing w:line="300" w:lineRule="exact"/>
              <w:jc w:val="center"/>
              <w:rPr>
                <w:rFonts w:ascii="宋体" w:hAnsi="宋体"/>
                <w:szCs w:val="21"/>
              </w:rPr>
            </w:pPr>
            <w:r>
              <w:rPr>
                <w:rFonts w:hint="eastAsia" w:ascii="宋体" w:hAnsi="宋体"/>
                <w:szCs w:val="21"/>
              </w:rPr>
              <w:t>裁判签字</w:t>
            </w:r>
          </w:p>
        </w:tc>
        <w:tc>
          <w:tcPr>
            <w:tcW w:w="2557" w:type="dxa"/>
            <w:gridSpan w:val="2"/>
            <w:vAlign w:val="center"/>
          </w:tcPr>
          <w:p>
            <w:pPr>
              <w:spacing w:line="3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59" w:type="dxa"/>
            <w:gridSpan w:val="2"/>
            <w:vAlign w:val="center"/>
          </w:tcPr>
          <w:p>
            <w:pPr>
              <w:spacing w:line="300" w:lineRule="exact"/>
              <w:jc w:val="center"/>
              <w:rPr>
                <w:rFonts w:ascii="宋体" w:hAnsi="宋体"/>
                <w:szCs w:val="21"/>
              </w:rPr>
            </w:pPr>
            <w:r>
              <w:rPr>
                <w:rFonts w:hint="eastAsia" w:ascii="宋体" w:hAnsi="宋体"/>
                <w:szCs w:val="21"/>
              </w:rPr>
              <w:t>二次抽真空开始时间</w:t>
            </w:r>
          </w:p>
        </w:tc>
        <w:tc>
          <w:tcPr>
            <w:tcW w:w="2642" w:type="dxa"/>
            <w:gridSpan w:val="3"/>
            <w:vAlign w:val="center"/>
          </w:tcPr>
          <w:p>
            <w:pPr>
              <w:spacing w:line="300" w:lineRule="exact"/>
              <w:jc w:val="center"/>
              <w:rPr>
                <w:rFonts w:ascii="宋体" w:hAnsi="宋体"/>
                <w:szCs w:val="21"/>
              </w:rPr>
            </w:pPr>
          </w:p>
        </w:tc>
        <w:tc>
          <w:tcPr>
            <w:tcW w:w="1488" w:type="dxa"/>
            <w:gridSpan w:val="2"/>
            <w:vAlign w:val="center"/>
          </w:tcPr>
          <w:p>
            <w:pPr>
              <w:spacing w:line="300" w:lineRule="exact"/>
              <w:jc w:val="center"/>
              <w:rPr>
                <w:rFonts w:ascii="宋体" w:hAnsi="宋体"/>
                <w:szCs w:val="21"/>
              </w:rPr>
            </w:pPr>
            <w:r>
              <w:rPr>
                <w:rFonts w:hint="eastAsia" w:ascii="宋体" w:hAnsi="宋体"/>
                <w:szCs w:val="21"/>
              </w:rPr>
              <w:t>裁判签字</w:t>
            </w:r>
          </w:p>
        </w:tc>
        <w:tc>
          <w:tcPr>
            <w:tcW w:w="2557" w:type="dxa"/>
            <w:gridSpan w:val="2"/>
            <w:vAlign w:val="center"/>
          </w:tcPr>
          <w:p>
            <w:pPr>
              <w:spacing w:line="3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59" w:type="dxa"/>
            <w:gridSpan w:val="2"/>
            <w:vAlign w:val="center"/>
          </w:tcPr>
          <w:p>
            <w:pPr>
              <w:spacing w:line="300" w:lineRule="exact"/>
              <w:jc w:val="center"/>
              <w:rPr>
                <w:rFonts w:ascii="宋体" w:hAnsi="宋体"/>
                <w:szCs w:val="21"/>
              </w:rPr>
            </w:pPr>
            <w:r>
              <w:rPr>
                <w:rFonts w:hint="eastAsia" w:ascii="宋体" w:hAnsi="宋体"/>
                <w:szCs w:val="21"/>
              </w:rPr>
              <w:t>二次抽真空结束时间</w:t>
            </w:r>
          </w:p>
        </w:tc>
        <w:tc>
          <w:tcPr>
            <w:tcW w:w="2642" w:type="dxa"/>
            <w:gridSpan w:val="3"/>
            <w:vAlign w:val="center"/>
          </w:tcPr>
          <w:p>
            <w:pPr>
              <w:spacing w:line="300" w:lineRule="exact"/>
              <w:jc w:val="center"/>
              <w:rPr>
                <w:rFonts w:ascii="宋体" w:hAnsi="宋体"/>
                <w:szCs w:val="21"/>
              </w:rPr>
            </w:pPr>
          </w:p>
        </w:tc>
        <w:tc>
          <w:tcPr>
            <w:tcW w:w="1488" w:type="dxa"/>
            <w:gridSpan w:val="2"/>
            <w:vAlign w:val="center"/>
          </w:tcPr>
          <w:p>
            <w:pPr>
              <w:spacing w:line="300" w:lineRule="exact"/>
              <w:jc w:val="center"/>
              <w:rPr>
                <w:rFonts w:ascii="宋体" w:hAnsi="宋体"/>
                <w:szCs w:val="21"/>
              </w:rPr>
            </w:pPr>
            <w:r>
              <w:rPr>
                <w:rFonts w:hint="eastAsia" w:ascii="宋体" w:hAnsi="宋体"/>
                <w:szCs w:val="21"/>
              </w:rPr>
              <w:t>裁判签字</w:t>
            </w:r>
          </w:p>
        </w:tc>
        <w:tc>
          <w:tcPr>
            <w:tcW w:w="2557" w:type="dxa"/>
            <w:gridSpan w:val="2"/>
            <w:vAlign w:val="center"/>
          </w:tcPr>
          <w:p>
            <w:pPr>
              <w:spacing w:line="3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46" w:type="dxa"/>
            <w:gridSpan w:val="9"/>
            <w:vAlign w:val="center"/>
          </w:tcPr>
          <w:p>
            <w:pPr>
              <w:spacing w:line="300" w:lineRule="exact"/>
              <w:jc w:val="center"/>
              <w:rPr>
                <w:rFonts w:ascii="宋体" w:hAnsi="宋体"/>
                <w:szCs w:val="21"/>
              </w:rPr>
            </w:pPr>
            <w:r>
              <w:rPr>
                <w:rFonts w:hint="eastAsia" w:ascii="宋体" w:hAnsi="宋体"/>
                <w:szCs w:val="21"/>
              </w:rPr>
              <w:t>真空保压操作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04" w:type="dxa"/>
            <w:vMerge w:val="restart"/>
            <w:vAlign w:val="center"/>
          </w:tcPr>
          <w:p>
            <w:pPr>
              <w:spacing w:line="300" w:lineRule="exact"/>
              <w:jc w:val="center"/>
              <w:rPr>
                <w:rFonts w:ascii="宋体" w:hAnsi="宋体"/>
                <w:szCs w:val="21"/>
              </w:rPr>
            </w:pPr>
            <w:r>
              <w:rPr>
                <w:rFonts w:hint="eastAsia" w:ascii="宋体" w:hAnsi="宋体"/>
                <w:szCs w:val="21"/>
              </w:rPr>
              <w:t>次数</w:t>
            </w:r>
          </w:p>
        </w:tc>
        <w:tc>
          <w:tcPr>
            <w:tcW w:w="3929" w:type="dxa"/>
            <w:gridSpan w:val="5"/>
            <w:vAlign w:val="center"/>
          </w:tcPr>
          <w:p>
            <w:pPr>
              <w:spacing w:line="300" w:lineRule="exact"/>
              <w:jc w:val="center"/>
              <w:rPr>
                <w:rFonts w:ascii="宋体" w:hAnsi="宋体"/>
                <w:szCs w:val="21"/>
              </w:rPr>
            </w:pPr>
            <w:r>
              <w:rPr>
                <w:rFonts w:hint="eastAsia" w:ascii="宋体" w:hAnsi="宋体"/>
                <w:szCs w:val="21"/>
              </w:rPr>
              <w:t>保压开始</w:t>
            </w:r>
          </w:p>
        </w:tc>
        <w:tc>
          <w:tcPr>
            <w:tcW w:w="3713" w:type="dxa"/>
            <w:gridSpan w:val="3"/>
            <w:vAlign w:val="center"/>
          </w:tcPr>
          <w:p>
            <w:pPr>
              <w:spacing w:line="300" w:lineRule="exact"/>
              <w:jc w:val="center"/>
              <w:rPr>
                <w:rFonts w:ascii="宋体" w:hAnsi="宋体"/>
                <w:szCs w:val="21"/>
              </w:rPr>
            </w:pPr>
            <w:r>
              <w:rPr>
                <w:rFonts w:hint="eastAsia" w:ascii="宋体" w:hAnsi="宋体"/>
                <w:szCs w:val="21"/>
              </w:rPr>
              <w:t>保压结束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exact"/>
          <w:jc w:val="center"/>
        </w:trPr>
        <w:tc>
          <w:tcPr>
            <w:tcW w:w="1304" w:type="dxa"/>
            <w:vMerge w:val="continue"/>
            <w:vAlign w:val="center"/>
          </w:tcPr>
          <w:p>
            <w:pPr>
              <w:spacing w:line="300" w:lineRule="exact"/>
              <w:jc w:val="center"/>
              <w:rPr>
                <w:rFonts w:ascii="宋体" w:hAnsi="宋体"/>
                <w:szCs w:val="21"/>
              </w:rPr>
            </w:pPr>
          </w:p>
        </w:tc>
        <w:tc>
          <w:tcPr>
            <w:tcW w:w="1449" w:type="dxa"/>
            <w:gridSpan w:val="2"/>
            <w:vAlign w:val="center"/>
          </w:tcPr>
          <w:p>
            <w:pPr>
              <w:spacing w:line="300" w:lineRule="exact"/>
              <w:jc w:val="center"/>
              <w:rPr>
                <w:rFonts w:ascii="宋体" w:hAnsi="宋体"/>
                <w:szCs w:val="21"/>
              </w:rPr>
            </w:pPr>
            <w:r>
              <w:rPr>
                <w:rFonts w:hint="eastAsia" w:ascii="宋体" w:hAnsi="宋体"/>
                <w:szCs w:val="21"/>
              </w:rPr>
              <w:t>时 间</w:t>
            </w:r>
          </w:p>
        </w:tc>
        <w:tc>
          <w:tcPr>
            <w:tcW w:w="1120" w:type="dxa"/>
            <w:vAlign w:val="center"/>
          </w:tcPr>
          <w:p>
            <w:pPr>
              <w:tabs>
                <w:tab w:val="left" w:pos="540"/>
              </w:tabs>
              <w:spacing w:line="300" w:lineRule="exact"/>
              <w:jc w:val="center"/>
              <w:rPr>
                <w:rFonts w:ascii="宋体" w:hAnsi="宋体"/>
                <w:szCs w:val="21"/>
              </w:rPr>
            </w:pPr>
            <w:r>
              <w:rPr>
                <w:rFonts w:hint="eastAsia" w:ascii="宋体" w:hAnsi="宋体"/>
                <w:szCs w:val="21"/>
              </w:rPr>
              <w:t>压力值</w:t>
            </w:r>
          </w:p>
        </w:tc>
        <w:tc>
          <w:tcPr>
            <w:tcW w:w="1360" w:type="dxa"/>
            <w:gridSpan w:val="2"/>
            <w:vAlign w:val="center"/>
          </w:tcPr>
          <w:p>
            <w:pPr>
              <w:spacing w:line="300" w:lineRule="exact"/>
              <w:jc w:val="center"/>
              <w:rPr>
                <w:rFonts w:ascii="宋体" w:hAnsi="宋体"/>
                <w:szCs w:val="21"/>
              </w:rPr>
            </w:pPr>
            <w:r>
              <w:rPr>
                <w:rFonts w:hint="eastAsia" w:ascii="宋体" w:hAnsi="宋体"/>
                <w:szCs w:val="21"/>
              </w:rPr>
              <w:t>裁判签字</w:t>
            </w:r>
          </w:p>
        </w:tc>
        <w:tc>
          <w:tcPr>
            <w:tcW w:w="1156" w:type="dxa"/>
            <w:vAlign w:val="center"/>
          </w:tcPr>
          <w:p>
            <w:pPr>
              <w:spacing w:line="300" w:lineRule="exact"/>
              <w:jc w:val="center"/>
              <w:rPr>
                <w:rFonts w:ascii="宋体" w:hAnsi="宋体"/>
                <w:szCs w:val="21"/>
              </w:rPr>
            </w:pPr>
            <w:r>
              <w:rPr>
                <w:rFonts w:hint="eastAsia" w:ascii="宋体" w:hAnsi="宋体"/>
                <w:szCs w:val="21"/>
              </w:rPr>
              <w:t>时 间</w:t>
            </w:r>
          </w:p>
        </w:tc>
        <w:tc>
          <w:tcPr>
            <w:tcW w:w="1163" w:type="dxa"/>
            <w:vAlign w:val="center"/>
          </w:tcPr>
          <w:p>
            <w:pPr>
              <w:tabs>
                <w:tab w:val="left" w:pos="540"/>
              </w:tabs>
              <w:spacing w:line="300" w:lineRule="exact"/>
              <w:jc w:val="center"/>
              <w:rPr>
                <w:rFonts w:ascii="宋体" w:hAnsi="宋体"/>
                <w:szCs w:val="21"/>
              </w:rPr>
            </w:pPr>
            <w:r>
              <w:rPr>
                <w:rFonts w:hint="eastAsia" w:ascii="宋体" w:hAnsi="宋体"/>
                <w:szCs w:val="21"/>
              </w:rPr>
              <w:t>压力值</w:t>
            </w:r>
          </w:p>
        </w:tc>
        <w:tc>
          <w:tcPr>
            <w:tcW w:w="1394" w:type="dxa"/>
            <w:vAlign w:val="center"/>
          </w:tcPr>
          <w:p>
            <w:pPr>
              <w:spacing w:line="300" w:lineRule="exact"/>
              <w:jc w:val="center"/>
              <w:rPr>
                <w:rFonts w:ascii="宋体" w:hAnsi="宋体"/>
                <w:szCs w:val="21"/>
              </w:rPr>
            </w:pPr>
            <w:r>
              <w:rPr>
                <w:rFonts w:hint="eastAsia" w:ascii="宋体" w:hAnsi="宋体"/>
                <w:szCs w:val="21"/>
              </w:rPr>
              <w:t>裁判签字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04" w:type="dxa"/>
            <w:vAlign w:val="center"/>
          </w:tcPr>
          <w:p>
            <w:pPr>
              <w:spacing w:line="300" w:lineRule="exact"/>
              <w:jc w:val="center"/>
              <w:rPr>
                <w:rFonts w:ascii="宋体" w:hAnsi="宋体"/>
                <w:szCs w:val="21"/>
              </w:rPr>
            </w:pPr>
            <w:r>
              <w:rPr>
                <w:rFonts w:hint="eastAsia" w:ascii="宋体" w:hAnsi="宋体"/>
                <w:szCs w:val="21"/>
              </w:rPr>
              <w:t>第一次</w:t>
            </w:r>
          </w:p>
        </w:tc>
        <w:tc>
          <w:tcPr>
            <w:tcW w:w="1449" w:type="dxa"/>
            <w:gridSpan w:val="2"/>
            <w:vAlign w:val="center"/>
          </w:tcPr>
          <w:p>
            <w:pPr>
              <w:spacing w:line="300" w:lineRule="exact"/>
              <w:jc w:val="center"/>
              <w:rPr>
                <w:rFonts w:ascii="宋体" w:hAnsi="宋体"/>
                <w:szCs w:val="21"/>
              </w:rPr>
            </w:pPr>
          </w:p>
        </w:tc>
        <w:tc>
          <w:tcPr>
            <w:tcW w:w="1120" w:type="dxa"/>
            <w:vAlign w:val="center"/>
          </w:tcPr>
          <w:p>
            <w:pPr>
              <w:spacing w:line="300" w:lineRule="exact"/>
              <w:jc w:val="center"/>
              <w:rPr>
                <w:rFonts w:ascii="宋体" w:hAnsi="宋体"/>
                <w:szCs w:val="21"/>
              </w:rPr>
            </w:pPr>
          </w:p>
        </w:tc>
        <w:tc>
          <w:tcPr>
            <w:tcW w:w="1360" w:type="dxa"/>
            <w:gridSpan w:val="2"/>
            <w:vAlign w:val="center"/>
          </w:tcPr>
          <w:p>
            <w:pPr>
              <w:spacing w:line="300" w:lineRule="exact"/>
              <w:jc w:val="center"/>
              <w:rPr>
                <w:rFonts w:ascii="宋体" w:hAnsi="宋体"/>
                <w:szCs w:val="21"/>
              </w:rPr>
            </w:pPr>
          </w:p>
        </w:tc>
        <w:tc>
          <w:tcPr>
            <w:tcW w:w="1156" w:type="dxa"/>
            <w:vAlign w:val="center"/>
          </w:tcPr>
          <w:p>
            <w:pPr>
              <w:spacing w:line="300" w:lineRule="exact"/>
              <w:jc w:val="center"/>
              <w:rPr>
                <w:rFonts w:ascii="宋体" w:hAnsi="宋体"/>
                <w:szCs w:val="21"/>
              </w:rPr>
            </w:pPr>
          </w:p>
        </w:tc>
        <w:tc>
          <w:tcPr>
            <w:tcW w:w="1163" w:type="dxa"/>
            <w:vAlign w:val="center"/>
          </w:tcPr>
          <w:p>
            <w:pPr>
              <w:spacing w:line="300" w:lineRule="exact"/>
              <w:jc w:val="center"/>
              <w:rPr>
                <w:rFonts w:ascii="宋体" w:hAnsi="宋体"/>
                <w:szCs w:val="21"/>
              </w:rPr>
            </w:pPr>
          </w:p>
        </w:tc>
        <w:tc>
          <w:tcPr>
            <w:tcW w:w="1394" w:type="dxa"/>
            <w:vAlign w:val="center"/>
          </w:tcPr>
          <w:p>
            <w:pPr>
              <w:spacing w:line="3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04" w:type="dxa"/>
            <w:vAlign w:val="center"/>
          </w:tcPr>
          <w:p>
            <w:pPr>
              <w:spacing w:line="300" w:lineRule="exact"/>
              <w:jc w:val="center"/>
              <w:rPr>
                <w:rFonts w:ascii="宋体" w:hAnsi="宋体"/>
                <w:szCs w:val="21"/>
              </w:rPr>
            </w:pPr>
            <w:r>
              <w:rPr>
                <w:rFonts w:hint="eastAsia" w:ascii="宋体" w:hAnsi="宋体"/>
                <w:szCs w:val="21"/>
              </w:rPr>
              <w:t>第二次</w:t>
            </w:r>
          </w:p>
        </w:tc>
        <w:tc>
          <w:tcPr>
            <w:tcW w:w="1449" w:type="dxa"/>
            <w:gridSpan w:val="2"/>
            <w:vAlign w:val="center"/>
          </w:tcPr>
          <w:p>
            <w:pPr>
              <w:spacing w:line="300" w:lineRule="exact"/>
              <w:jc w:val="center"/>
              <w:rPr>
                <w:rFonts w:ascii="宋体" w:hAnsi="宋体"/>
                <w:szCs w:val="21"/>
              </w:rPr>
            </w:pPr>
          </w:p>
        </w:tc>
        <w:tc>
          <w:tcPr>
            <w:tcW w:w="1120" w:type="dxa"/>
            <w:vAlign w:val="center"/>
          </w:tcPr>
          <w:p>
            <w:pPr>
              <w:spacing w:line="300" w:lineRule="exact"/>
              <w:jc w:val="center"/>
              <w:rPr>
                <w:rFonts w:ascii="宋体" w:hAnsi="宋体"/>
                <w:szCs w:val="21"/>
              </w:rPr>
            </w:pPr>
          </w:p>
        </w:tc>
        <w:tc>
          <w:tcPr>
            <w:tcW w:w="1360" w:type="dxa"/>
            <w:gridSpan w:val="2"/>
            <w:vAlign w:val="center"/>
          </w:tcPr>
          <w:p>
            <w:pPr>
              <w:spacing w:line="300" w:lineRule="exact"/>
              <w:jc w:val="center"/>
              <w:rPr>
                <w:rFonts w:ascii="宋体" w:hAnsi="宋体"/>
                <w:szCs w:val="21"/>
              </w:rPr>
            </w:pPr>
          </w:p>
        </w:tc>
        <w:tc>
          <w:tcPr>
            <w:tcW w:w="1156" w:type="dxa"/>
            <w:vAlign w:val="center"/>
          </w:tcPr>
          <w:p>
            <w:pPr>
              <w:spacing w:line="300" w:lineRule="exact"/>
              <w:jc w:val="center"/>
              <w:rPr>
                <w:rFonts w:ascii="宋体" w:hAnsi="宋体"/>
                <w:szCs w:val="21"/>
              </w:rPr>
            </w:pPr>
          </w:p>
        </w:tc>
        <w:tc>
          <w:tcPr>
            <w:tcW w:w="1163" w:type="dxa"/>
            <w:vAlign w:val="center"/>
          </w:tcPr>
          <w:p>
            <w:pPr>
              <w:spacing w:line="300" w:lineRule="exact"/>
              <w:jc w:val="center"/>
              <w:rPr>
                <w:rFonts w:ascii="宋体" w:hAnsi="宋体"/>
                <w:szCs w:val="21"/>
              </w:rPr>
            </w:pPr>
          </w:p>
        </w:tc>
        <w:tc>
          <w:tcPr>
            <w:tcW w:w="1394" w:type="dxa"/>
            <w:vAlign w:val="center"/>
          </w:tcPr>
          <w:p>
            <w:pPr>
              <w:spacing w:line="300" w:lineRule="exact"/>
              <w:jc w:val="center"/>
              <w:rPr>
                <w:rFonts w:ascii="宋体" w:hAnsi="宋体"/>
                <w:szCs w:val="21"/>
              </w:rPr>
            </w:pPr>
          </w:p>
        </w:tc>
      </w:tr>
    </w:tbl>
    <w:p>
      <w:pPr>
        <w:spacing w:line="520" w:lineRule="exact"/>
        <w:jc w:val="center"/>
        <w:rPr>
          <w:rFonts w:ascii="仿宋_GB2312" w:hAnsi="宋体" w:eastAsia="仿宋_GB2312"/>
          <w:b/>
          <w:bCs/>
          <w:sz w:val="24"/>
        </w:rPr>
      </w:pPr>
      <w:r>
        <w:rPr>
          <w:rFonts w:hint="eastAsia" w:ascii="仿宋_GB2312" w:hAnsi="宋体" w:eastAsia="仿宋_GB2312"/>
          <w:b/>
          <w:bCs/>
          <w:sz w:val="24"/>
        </w:rPr>
        <w:t>表六  制冷剂充注记录表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1480"/>
        <w:gridCol w:w="1480"/>
        <w:gridCol w:w="1480"/>
        <w:gridCol w:w="1480"/>
        <w:gridCol w:w="1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exact"/>
          <w:jc w:val="center"/>
        </w:trPr>
        <w:tc>
          <w:tcPr>
            <w:tcW w:w="1480" w:type="dxa"/>
            <w:vAlign w:val="center"/>
          </w:tcPr>
          <w:p>
            <w:pPr>
              <w:spacing w:line="300" w:lineRule="exact"/>
              <w:jc w:val="center"/>
              <w:rPr>
                <w:rFonts w:ascii="宋体" w:hAnsi="宋体"/>
                <w:szCs w:val="21"/>
              </w:rPr>
            </w:pPr>
            <w:r>
              <w:rPr>
                <w:rFonts w:hint="eastAsia" w:ascii="宋体" w:hAnsi="宋体"/>
                <w:szCs w:val="21"/>
              </w:rPr>
              <w:t>制冷剂充注</w:t>
            </w:r>
          </w:p>
        </w:tc>
        <w:tc>
          <w:tcPr>
            <w:tcW w:w="1480" w:type="dxa"/>
            <w:vAlign w:val="center"/>
          </w:tcPr>
          <w:p>
            <w:pPr>
              <w:spacing w:line="300" w:lineRule="exact"/>
              <w:jc w:val="center"/>
              <w:rPr>
                <w:rFonts w:ascii="宋体" w:hAnsi="宋体"/>
                <w:szCs w:val="21"/>
              </w:rPr>
            </w:pPr>
            <w:r>
              <w:rPr>
                <w:rFonts w:hint="eastAsia" w:ascii="宋体" w:hAnsi="宋体"/>
                <w:szCs w:val="21"/>
              </w:rPr>
              <w:t>检漏前瓶重（g）</w:t>
            </w:r>
          </w:p>
        </w:tc>
        <w:tc>
          <w:tcPr>
            <w:tcW w:w="1480" w:type="dxa"/>
            <w:vAlign w:val="center"/>
          </w:tcPr>
          <w:p>
            <w:pPr>
              <w:spacing w:line="300" w:lineRule="exact"/>
              <w:jc w:val="center"/>
              <w:rPr>
                <w:rFonts w:ascii="宋体" w:hAnsi="宋体"/>
                <w:b/>
                <w:szCs w:val="21"/>
              </w:rPr>
            </w:pPr>
            <w:r>
              <w:rPr>
                <w:rFonts w:hint="eastAsia" w:ascii="宋体" w:hAnsi="宋体"/>
                <w:szCs w:val="21"/>
              </w:rPr>
              <w:t>检漏后瓶重（g）</w:t>
            </w:r>
          </w:p>
        </w:tc>
        <w:tc>
          <w:tcPr>
            <w:tcW w:w="1480" w:type="dxa"/>
            <w:vAlign w:val="center"/>
          </w:tcPr>
          <w:p>
            <w:pPr>
              <w:spacing w:line="300" w:lineRule="exact"/>
              <w:jc w:val="center"/>
              <w:rPr>
                <w:rFonts w:ascii="宋体" w:hAnsi="宋体"/>
                <w:szCs w:val="21"/>
              </w:rPr>
            </w:pPr>
            <w:r>
              <w:rPr>
                <w:rFonts w:hint="eastAsia" w:ascii="宋体" w:hAnsi="宋体"/>
                <w:szCs w:val="21"/>
              </w:rPr>
              <w:t>调试前瓶重（g）</w:t>
            </w:r>
          </w:p>
        </w:tc>
        <w:tc>
          <w:tcPr>
            <w:tcW w:w="1480" w:type="dxa"/>
            <w:vAlign w:val="center"/>
          </w:tcPr>
          <w:p>
            <w:pPr>
              <w:spacing w:line="300" w:lineRule="exact"/>
              <w:jc w:val="center"/>
              <w:rPr>
                <w:rFonts w:ascii="宋体" w:hAnsi="宋体"/>
                <w:szCs w:val="21"/>
              </w:rPr>
            </w:pPr>
            <w:r>
              <w:rPr>
                <w:rFonts w:hint="eastAsia" w:ascii="宋体" w:hAnsi="宋体"/>
                <w:szCs w:val="21"/>
              </w:rPr>
              <w:t>调试后瓶重（g）</w:t>
            </w:r>
          </w:p>
        </w:tc>
        <w:tc>
          <w:tcPr>
            <w:tcW w:w="1520" w:type="dxa"/>
            <w:vAlign w:val="center"/>
          </w:tcPr>
          <w:p>
            <w:pPr>
              <w:spacing w:line="300" w:lineRule="exact"/>
              <w:jc w:val="center"/>
              <w:rPr>
                <w:rFonts w:ascii="宋体" w:hAnsi="宋体"/>
                <w:szCs w:val="21"/>
              </w:rPr>
            </w:pPr>
            <w:r>
              <w:rPr>
                <w:rFonts w:hint="eastAsia" w:ascii="宋体" w:hAnsi="宋体"/>
                <w:szCs w:val="21"/>
              </w:rPr>
              <w:t>制冷剂充注量（g）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exact"/>
          <w:jc w:val="center"/>
        </w:trPr>
        <w:tc>
          <w:tcPr>
            <w:tcW w:w="1480" w:type="dxa"/>
            <w:vAlign w:val="center"/>
          </w:tcPr>
          <w:p>
            <w:pPr>
              <w:spacing w:line="300" w:lineRule="exact"/>
              <w:jc w:val="center"/>
              <w:rPr>
                <w:rFonts w:ascii="宋体" w:hAnsi="宋体"/>
                <w:szCs w:val="21"/>
              </w:rPr>
            </w:pPr>
            <w:r>
              <w:rPr>
                <w:rFonts w:hint="eastAsia" w:ascii="宋体" w:hAnsi="宋体"/>
                <w:szCs w:val="21"/>
              </w:rPr>
              <w:t>重量（g）</w:t>
            </w:r>
          </w:p>
        </w:tc>
        <w:tc>
          <w:tcPr>
            <w:tcW w:w="1480" w:type="dxa"/>
            <w:vAlign w:val="center"/>
          </w:tcPr>
          <w:p>
            <w:pPr>
              <w:spacing w:line="300" w:lineRule="exact"/>
              <w:jc w:val="center"/>
              <w:rPr>
                <w:rFonts w:ascii="宋体" w:hAnsi="宋体"/>
                <w:szCs w:val="21"/>
              </w:rPr>
            </w:pPr>
          </w:p>
        </w:tc>
        <w:tc>
          <w:tcPr>
            <w:tcW w:w="1480" w:type="dxa"/>
            <w:vAlign w:val="center"/>
          </w:tcPr>
          <w:p>
            <w:pPr>
              <w:spacing w:line="300" w:lineRule="exact"/>
              <w:jc w:val="center"/>
              <w:rPr>
                <w:rFonts w:ascii="宋体" w:hAnsi="宋体"/>
                <w:szCs w:val="21"/>
              </w:rPr>
            </w:pPr>
          </w:p>
        </w:tc>
        <w:tc>
          <w:tcPr>
            <w:tcW w:w="1480" w:type="dxa"/>
            <w:vAlign w:val="center"/>
          </w:tcPr>
          <w:p>
            <w:pPr>
              <w:spacing w:line="300" w:lineRule="exact"/>
              <w:jc w:val="center"/>
              <w:rPr>
                <w:rFonts w:ascii="宋体" w:hAnsi="宋体"/>
                <w:szCs w:val="21"/>
              </w:rPr>
            </w:pPr>
          </w:p>
        </w:tc>
        <w:tc>
          <w:tcPr>
            <w:tcW w:w="1480" w:type="dxa"/>
            <w:vAlign w:val="center"/>
          </w:tcPr>
          <w:p>
            <w:pPr>
              <w:spacing w:line="300" w:lineRule="exact"/>
              <w:jc w:val="center"/>
              <w:rPr>
                <w:rFonts w:ascii="宋体" w:hAnsi="宋体"/>
                <w:szCs w:val="21"/>
              </w:rPr>
            </w:pPr>
          </w:p>
        </w:tc>
        <w:tc>
          <w:tcPr>
            <w:tcW w:w="1520" w:type="dxa"/>
            <w:vAlign w:val="center"/>
          </w:tcPr>
          <w:p>
            <w:pPr>
              <w:spacing w:line="3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80" w:type="dxa"/>
            <w:vAlign w:val="center"/>
          </w:tcPr>
          <w:p>
            <w:pPr>
              <w:spacing w:line="300" w:lineRule="exact"/>
              <w:jc w:val="center"/>
              <w:rPr>
                <w:rFonts w:ascii="宋体" w:hAnsi="宋体"/>
                <w:szCs w:val="21"/>
              </w:rPr>
            </w:pPr>
            <w:r>
              <w:rPr>
                <w:rFonts w:hint="eastAsia" w:ascii="宋体" w:hAnsi="宋体"/>
                <w:szCs w:val="21"/>
              </w:rPr>
              <w:t>裁判签字</w:t>
            </w:r>
          </w:p>
        </w:tc>
        <w:tc>
          <w:tcPr>
            <w:tcW w:w="7440" w:type="dxa"/>
            <w:gridSpan w:val="5"/>
            <w:vAlign w:val="center"/>
          </w:tcPr>
          <w:p>
            <w:pPr>
              <w:spacing w:line="300" w:lineRule="exact"/>
              <w:jc w:val="cente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1480" w:type="dxa"/>
            <w:vAlign w:val="center"/>
          </w:tcPr>
          <w:p>
            <w:pPr>
              <w:spacing w:line="300" w:lineRule="exact"/>
              <w:jc w:val="center"/>
              <w:rPr>
                <w:rFonts w:ascii="宋体" w:hAnsi="宋体"/>
                <w:szCs w:val="21"/>
              </w:rPr>
            </w:pPr>
            <w:r>
              <w:rPr>
                <w:rFonts w:hint="eastAsia" w:ascii="宋体" w:hAnsi="宋体"/>
                <w:szCs w:val="21"/>
              </w:rPr>
              <w:t>备注</w:t>
            </w:r>
          </w:p>
        </w:tc>
        <w:tc>
          <w:tcPr>
            <w:tcW w:w="7440" w:type="dxa"/>
            <w:gridSpan w:val="5"/>
            <w:vAlign w:val="center"/>
          </w:tcPr>
          <w:p>
            <w:pPr>
              <w:spacing w:line="300" w:lineRule="exact"/>
              <w:jc w:val="left"/>
              <w:rPr>
                <w:rFonts w:ascii="仿宋_GB2312" w:hAnsi="宋体" w:eastAsia="仿宋_GB2312"/>
                <w:szCs w:val="21"/>
              </w:rPr>
            </w:pPr>
            <w:r>
              <w:rPr>
                <w:rFonts w:hint="eastAsia" w:ascii="宋体" w:hAnsi="宋体" w:cs="Arial Unicode MS"/>
                <w:szCs w:val="21"/>
              </w:rPr>
              <w:t>若制冷剂充注完后再次发生泄漏，申请工作人员回收制冷剂，再次重复以上工作流程</w:t>
            </w:r>
            <w:r>
              <w:rPr>
                <w:rFonts w:ascii="宋体" w:hAnsi="宋体" w:cs="Arial Unicode MS"/>
                <w:szCs w:val="21"/>
              </w:rPr>
              <w:t xml:space="preserve"> </w:t>
            </w:r>
          </w:p>
        </w:tc>
      </w:tr>
    </w:tbl>
    <w:p>
      <w:pPr>
        <w:spacing w:line="520" w:lineRule="exact"/>
        <w:jc w:val="center"/>
        <w:rPr>
          <w:rFonts w:ascii="仿宋_GB2312" w:hAnsi="宋体" w:eastAsia="仿宋_GB2312"/>
          <w:b/>
          <w:bCs/>
          <w:sz w:val="24"/>
        </w:rPr>
      </w:pPr>
      <w:r>
        <w:rPr>
          <w:rFonts w:hint="eastAsia" w:ascii="仿宋_GB2312" w:hAnsi="宋体" w:eastAsia="仿宋_GB2312"/>
          <w:b/>
          <w:bCs/>
          <w:sz w:val="24"/>
        </w:rPr>
        <w:t>表七  通电测试记录表</w:t>
      </w:r>
    </w:p>
    <w:tbl>
      <w:tblPr>
        <w:tblStyle w:val="23"/>
        <w:tblW w:w="8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3"/>
        <w:gridCol w:w="3592"/>
        <w:gridCol w:w="3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805" w:type="dxa"/>
            <w:gridSpan w:val="2"/>
            <w:vAlign w:val="center"/>
          </w:tcPr>
          <w:p>
            <w:pPr>
              <w:spacing w:line="360" w:lineRule="auto"/>
              <w:rPr>
                <w:rFonts w:ascii="宋体" w:hAnsi="宋体" w:cs="Arial Unicode MS"/>
                <w:szCs w:val="21"/>
              </w:rPr>
            </w:pPr>
            <w:r>
              <w:rPr>
                <w:rFonts w:hint="eastAsia" w:ascii="宋体" w:hAnsi="宋体" w:cs="Arial Unicode MS"/>
                <w:szCs w:val="21"/>
              </w:rPr>
              <w:t>设备</w:t>
            </w:r>
            <w:r>
              <w:rPr>
                <w:rFonts w:ascii="宋体" w:hAnsi="宋体" w:cs="Arial Unicode MS"/>
                <w:szCs w:val="21"/>
              </w:rPr>
              <w:t>通</w:t>
            </w:r>
            <w:r>
              <w:rPr>
                <w:rFonts w:hint="eastAsia" w:ascii="宋体" w:hAnsi="宋体" w:cs="Arial Unicode MS"/>
                <w:szCs w:val="21"/>
              </w:rPr>
              <w:t>电测试，是否有无</w:t>
            </w:r>
            <w:r>
              <w:rPr>
                <w:rFonts w:ascii="宋体" w:hAnsi="宋体" w:cs="Arial Unicode MS"/>
                <w:szCs w:val="21"/>
              </w:rPr>
              <w:t>漏电</w:t>
            </w:r>
            <w:r>
              <w:rPr>
                <w:rFonts w:hint="eastAsia" w:ascii="宋体" w:hAnsi="宋体" w:cs="Arial Unicode MS"/>
                <w:szCs w:val="21"/>
              </w:rPr>
              <w:t>现象</w:t>
            </w:r>
            <w:r>
              <w:rPr>
                <w:rFonts w:ascii="宋体" w:hAnsi="宋体" w:cs="Arial Unicode MS"/>
                <w:szCs w:val="21"/>
              </w:rPr>
              <w:t>：</w:t>
            </w:r>
          </w:p>
        </w:tc>
        <w:tc>
          <w:tcPr>
            <w:tcW w:w="3131" w:type="dxa"/>
            <w:vAlign w:val="center"/>
          </w:tcPr>
          <w:p>
            <w:pPr>
              <w:spacing w:line="360" w:lineRule="auto"/>
              <w:ind w:left="604"/>
              <w:rPr>
                <w:rFonts w:ascii="宋体" w:hAnsi="宋体" w:cs="Arial Unicode MS"/>
                <w:szCs w:val="21"/>
              </w:rPr>
            </w:pPr>
            <w:r>
              <w:rPr>
                <w:rFonts w:ascii="宋体" w:hAnsi="宋体" w:cs="Arial Unicode MS"/>
                <w:szCs w:val="21"/>
              </w:rPr>
              <w:t xml:space="preserve">□ </w:t>
            </w:r>
            <w:r>
              <w:rPr>
                <w:rFonts w:hint="eastAsia" w:ascii="宋体" w:hAnsi="宋体" w:cs="Arial Unicode MS"/>
                <w:szCs w:val="21"/>
              </w:rPr>
              <w:t>Y</w:t>
            </w:r>
            <w:r>
              <w:rPr>
                <w:rFonts w:ascii="宋体" w:hAnsi="宋体" w:cs="Arial Unicode MS"/>
                <w:szCs w:val="21"/>
              </w:rPr>
              <w:t>es/□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805" w:type="dxa"/>
            <w:gridSpan w:val="2"/>
            <w:vAlign w:val="center"/>
          </w:tcPr>
          <w:p>
            <w:pPr>
              <w:spacing w:line="360" w:lineRule="auto"/>
              <w:rPr>
                <w:rFonts w:ascii="宋体" w:hAnsi="宋体" w:cs="Arial Unicode MS"/>
                <w:szCs w:val="21"/>
              </w:rPr>
            </w:pPr>
            <w:r>
              <w:rPr>
                <w:rFonts w:hint="eastAsia" w:ascii="宋体" w:hAnsi="宋体" w:cs="Arial Unicode MS"/>
                <w:szCs w:val="21"/>
              </w:rPr>
              <w:t>设备</w:t>
            </w:r>
            <w:r>
              <w:rPr>
                <w:rFonts w:hint="eastAsia" w:ascii="宋体" w:hAnsi="宋体" w:cs="Arial Unicode MS"/>
                <w:szCs w:val="21"/>
                <w:lang w:eastAsia="zh-CN"/>
              </w:rPr>
              <w:t>第一次</w:t>
            </w:r>
            <w:r>
              <w:rPr>
                <w:rFonts w:hint="eastAsia" w:ascii="宋体" w:hAnsi="宋体" w:cs="Arial Unicode MS"/>
                <w:szCs w:val="21"/>
              </w:rPr>
              <w:t>通电测试，检测启动电流及运行电流（填写数据）</w:t>
            </w:r>
            <w:r>
              <w:rPr>
                <w:rFonts w:ascii="宋体" w:hAnsi="宋体" w:cs="Arial Unicode MS"/>
                <w:szCs w:val="21"/>
              </w:rPr>
              <w:t>：</w:t>
            </w:r>
          </w:p>
        </w:tc>
        <w:tc>
          <w:tcPr>
            <w:tcW w:w="3131" w:type="dxa"/>
            <w:vAlign w:val="center"/>
          </w:tcPr>
          <w:p>
            <w:pPr>
              <w:spacing w:line="360" w:lineRule="auto"/>
              <w:rPr>
                <w:rFonts w:hint="eastAsia" w:ascii="宋体" w:hAnsi="宋体" w:cs="Arial Unicode MS"/>
                <w:szCs w:val="21"/>
              </w:rPr>
            </w:pPr>
            <w:r>
              <w:rPr>
                <w:rFonts w:hint="eastAsia" w:ascii="宋体" w:hAnsi="宋体" w:cs="Arial Unicode MS"/>
                <w:szCs w:val="21"/>
              </w:rPr>
              <w:t>启动电流：    运行电流：</w:t>
            </w:r>
          </w:p>
          <w:p>
            <w:pPr>
              <w:spacing w:line="360" w:lineRule="auto"/>
              <w:rPr>
                <w:rFonts w:ascii="宋体" w:hAnsi="宋体" w:cs="Arial Unicode MS"/>
                <w:szCs w:val="21"/>
              </w:rPr>
            </w:pPr>
            <w:r>
              <w:rPr>
                <w:rFonts w:hint="eastAsia" w:ascii="宋体" w:hAnsi="宋体" w:cs="Arial Unicode MS"/>
                <w:szCs w:val="21"/>
              </w:rPr>
              <w:t>功量表电流读数：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2213" w:type="dxa"/>
          </w:tcPr>
          <w:p>
            <w:pPr>
              <w:spacing w:line="520" w:lineRule="exact"/>
              <w:jc w:val="center"/>
              <w:rPr>
                <w:rFonts w:ascii="宋体" w:hAnsi="宋体"/>
                <w:b/>
                <w:bCs/>
                <w:sz w:val="24"/>
              </w:rPr>
            </w:pPr>
            <w:r>
              <w:rPr>
                <w:rFonts w:hint="eastAsia" w:ascii="宋体" w:hAnsi="宋体"/>
                <w:szCs w:val="21"/>
              </w:rPr>
              <w:t>裁判签字</w:t>
            </w:r>
          </w:p>
        </w:tc>
        <w:tc>
          <w:tcPr>
            <w:tcW w:w="6723" w:type="dxa"/>
            <w:gridSpan w:val="2"/>
            <w:vAlign w:val="center"/>
          </w:tcPr>
          <w:p>
            <w:pPr>
              <w:spacing w:line="520" w:lineRule="exact"/>
              <w:jc w:val="center"/>
              <w:rPr>
                <w:rFonts w:ascii="宋体" w:hAnsi="宋体"/>
                <w:b/>
                <w:bCs/>
                <w:sz w:val="24"/>
              </w:rPr>
            </w:pPr>
          </w:p>
        </w:tc>
      </w:tr>
    </w:tbl>
    <w:p>
      <w:pPr>
        <w:spacing w:line="540" w:lineRule="exact"/>
        <w:rPr>
          <w:rFonts w:ascii="仿宋" w:hAnsi="仿宋" w:eastAsia="仿宋" w:cs="Calibri"/>
          <w:b/>
          <w:bCs/>
          <w:sz w:val="24"/>
        </w:rPr>
      </w:pPr>
    </w:p>
    <w:p>
      <w:pPr>
        <w:spacing w:line="540" w:lineRule="exact"/>
        <w:rPr>
          <w:rFonts w:ascii="仿宋" w:hAnsi="仿宋" w:eastAsia="仿宋" w:cs="Calibri"/>
          <w:b/>
          <w:bCs/>
          <w:sz w:val="24"/>
        </w:rPr>
      </w:pPr>
      <w:r>
        <w:rPr>
          <w:rFonts w:ascii="仿宋" w:hAnsi="仿宋" w:eastAsia="仿宋" w:cs="Calibri"/>
          <w:b/>
          <w:bCs/>
          <w:sz w:val="24"/>
        </w:rPr>
        <w:br w:type="page"/>
      </w:r>
      <w:r>
        <w:rPr>
          <w:rFonts w:hint="eastAsia" w:ascii="仿宋" w:hAnsi="仿宋" w:eastAsia="仿宋" w:cs="Calibri"/>
          <w:b/>
          <w:bCs/>
          <w:sz w:val="24"/>
        </w:rPr>
        <w:t>以下表格需在裁判的监督下，填写测试报告（见表八、表九、表十）</w:t>
      </w:r>
    </w:p>
    <w:p>
      <w:pPr>
        <w:spacing w:line="540" w:lineRule="exact"/>
        <w:rPr>
          <w:rFonts w:ascii="仿宋" w:hAnsi="仿宋" w:eastAsia="仿宋" w:cs="Calibri"/>
          <w:b/>
          <w:sz w:val="28"/>
          <w:szCs w:val="28"/>
        </w:rPr>
      </w:pPr>
      <w:r>
        <w:rPr>
          <w:rFonts w:hint="eastAsia" w:ascii="仿宋" w:hAnsi="仿宋" w:eastAsia="仿宋" w:cs="Calibri"/>
          <w:b/>
          <w:sz w:val="24"/>
        </w:rPr>
        <w:t>表八</w:t>
      </w:r>
      <w:r>
        <w:rPr>
          <w:rFonts w:ascii="仿宋" w:hAnsi="仿宋" w:eastAsia="仿宋" w:cs="Calibri"/>
          <w:b/>
          <w:sz w:val="24"/>
        </w:rPr>
        <w:t>：</w:t>
      </w:r>
      <w:r>
        <w:rPr>
          <w:rFonts w:hint="eastAsia" w:ascii="仿宋" w:hAnsi="仿宋" w:eastAsia="仿宋" w:cs="Calibri"/>
          <w:b/>
          <w:sz w:val="24"/>
        </w:rPr>
        <w:t>测试过程记录表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3"/>
        <w:gridCol w:w="3699"/>
        <w:gridCol w:w="3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912" w:type="dxa"/>
            <w:gridSpan w:val="2"/>
            <w:vAlign w:val="center"/>
          </w:tcPr>
          <w:p>
            <w:pPr>
              <w:rPr>
                <w:rFonts w:ascii="宋体" w:hAnsi="宋体" w:cs="宋体"/>
                <w:szCs w:val="21"/>
              </w:rPr>
            </w:pPr>
            <w:r>
              <w:rPr>
                <w:rFonts w:hint="eastAsia" w:ascii="宋体" w:hAnsi="宋体" w:cs="宋体"/>
                <w:kern w:val="0"/>
                <w:szCs w:val="21"/>
              </w:rPr>
              <w:t>机组调试过程中，是否从低压端，气态二次充氟。</w:t>
            </w:r>
          </w:p>
        </w:tc>
        <w:tc>
          <w:tcPr>
            <w:tcW w:w="3024" w:type="dxa"/>
            <w:vAlign w:val="center"/>
          </w:tcPr>
          <w:p>
            <w:pPr>
              <w:spacing w:line="360" w:lineRule="auto"/>
              <w:ind w:left="604"/>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912" w:type="dxa"/>
            <w:gridSpan w:val="2"/>
            <w:vAlign w:val="center"/>
          </w:tcPr>
          <w:p>
            <w:pPr>
              <w:spacing w:line="360" w:lineRule="auto"/>
              <w:rPr>
                <w:rFonts w:ascii="宋体" w:hAnsi="宋体" w:cs="宋体"/>
                <w:szCs w:val="21"/>
              </w:rPr>
            </w:pPr>
            <w:r>
              <w:rPr>
                <w:rFonts w:hint="eastAsia" w:ascii="宋体" w:hAnsi="宋体" w:cs="宋体"/>
                <w:szCs w:val="21"/>
              </w:rPr>
              <w:t>冷藏室初始温度值（℃）</w:t>
            </w:r>
          </w:p>
        </w:tc>
        <w:tc>
          <w:tcPr>
            <w:tcW w:w="3024" w:type="dxa"/>
            <w:vAlign w:val="center"/>
          </w:tcPr>
          <w:p>
            <w:pPr>
              <w:spacing w:line="360" w:lineRule="auto"/>
              <w:ind w:left="604"/>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912" w:type="dxa"/>
            <w:gridSpan w:val="2"/>
            <w:vAlign w:val="center"/>
          </w:tcPr>
          <w:p>
            <w:pPr>
              <w:spacing w:line="360" w:lineRule="auto"/>
              <w:rPr>
                <w:rFonts w:ascii="宋体" w:hAnsi="宋体" w:cs="宋体"/>
                <w:szCs w:val="21"/>
              </w:rPr>
            </w:pPr>
            <w:r>
              <w:rPr>
                <w:rFonts w:hint="eastAsia" w:ascii="宋体" w:hAnsi="宋体" w:cs="宋体"/>
                <w:szCs w:val="21"/>
              </w:rPr>
              <w:t>冷冻室初始温度值（℃）</w:t>
            </w:r>
          </w:p>
        </w:tc>
        <w:tc>
          <w:tcPr>
            <w:tcW w:w="3024" w:type="dxa"/>
            <w:vAlign w:val="center"/>
          </w:tcPr>
          <w:p>
            <w:pPr>
              <w:spacing w:line="360" w:lineRule="auto"/>
              <w:ind w:left="604"/>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912" w:type="dxa"/>
            <w:gridSpan w:val="2"/>
            <w:vAlign w:val="center"/>
          </w:tcPr>
          <w:p>
            <w:pPr>
              <w:spacing w:line="360" w:lineRule="auto"/>
              <w:rPr>
                <w:rFonts w:ascii="宋体" w:hAnsi="宋体" w:cs="宋体"/>
                <w:szCs w:val="21"/>
              </w:rPr>
            </w:pPr>
            <w:r>
              <w:rPr>
                <w:rFonts w:hint="eastAsia" w:ascii="宋体" w:hAnsi="宋体" w:cs="宋体"/>
                <w:szCs w:val="21"/>
              </w:rPr>
              <w:t>自动调试开始的时间</w:t>
            </w:r>
          </w:p>
        </w:tc>
        <w:tc>
          <w:tcPr>
            <w:tcW w:w="3024" w:type="dxa"/>
            <w:vAlign w:val="center"/>
          </w:tcPr>
          <w:p>
            <w:pPr>
              <w:spacing w:line="360" w:lineRule="auto"/>
              <w:ind w:left="604"/>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912" w:type="dxa"/>
            <w:gridSpan w:val="2"/>
            <w:vAlign w:val="center"/>
          </w:tcPr>
          <w:p>
            <w:pPr>
              <w:spacing w:line="360" w:lineRule="auto"/>
              <w:rPr>
                <w:rFonts w:ascii="宋体" w:hAnsi="宋体" w:cs="宋体"/>
                <w:szCs w:val="21"/>
              </w:rPr>
            </w:pPr>
            <w:r>
              <w:rPr>
                <w:rFonts w:hint="eastAsia" w:ascii="宋体" w:hAnsi="宋体" w:cs="宋体"/>
                <w:szCs w:val="21"/>
              </w:rPr>
              <w:t>自动调试10分钟后，冷藏室温度值（℃）</w:t>
            </w:r>
          </w:p>
        </w:tc>
        <w:tc>
          <w:tcPr>
            <w:tcW w:w="3024" w:type="dxa"/>
            <w:vAlign w:val="center"/>
          </w:tcPr>
          <w:p>
            <w:pPr>
              <w:spacing w:line="360" w:lineRule="auto"/>
              <w:ind w:left="604"/>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912" w:type="dxa"/>
            <w:gridSpan w:val="2"/>
            <w:vAlign w:val="center"/>
          </w:tcPr>
          <w:p>
            <w:pPr>
              <w:spacing w:line="360" w:lineRule="auto"/>
              <w:rPr>
                <w:rFonts w:ascii="宋体" w:hAnsi="宋体" w:cs="宋体"/>
                <w:szCs w:val="21"/>
              </w:rPr>
            </w:pPr>
            <w:r>
              <w:rPr>
                <w:rFonts w:hint="eastAsia" w:ascii="宋体" w:hAnsi="宋体" w:cs="宋体"/>
                <w:szCs w:val="21"/>
              </w:rPr>
              <w:t>自动调试10分钟后，冷冻室温度值（℃）</w:t>
            </w:r>
          </w:p>
        </w:tc>
        <w:tc>
          <w:tcPr>
            <w:tcW w:w="3024" w:type="dxa"/>
            <w:vAlign w:val="center"/>
          </w:tcPr>
          <w:p>
            <w:pPr>
              <w:spacing w:line="360" w:lineRule="auto"/>
              <w:ind w:left="604"/>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912" w:type="dxa"/>
            <w:gridSpan w:val="2"/>
            <w:vAlign w:val="center"/>
          </w:tcPr>
          <w:p>
            <w:pPr>
              <w:spacing w:line="360" w:lineRule="auto"/>
              <w:rPr>
                <w:rFonts w:ascii="宋体" w:hAnsi="宋体" w:cs="宋体"/>
                <w:szCs w:val="21"/>
              </w:rPr>
            </w:pPr>
            <w:r>
              <w:rPr>
                <w:rFonts w:hint="eastAsia" w:ascii="宋体" w:hAnsi="宋体" w:cs="宋体"/>
                <w:szCs w:val="21"/>
              </w:rPr>
              <w:t>自动调试10分钟后高压压力值（MPa）（表压）</w:t>
            </w:r>
          </w:p>
        </w:tc>
        <w:tc>
          <w:tcPr>
            <w:tcW w:w="3024" w:type="dxa"/>
            <w:vAlign w:val="center"/>
          </w:tcPr>
          <w:p>
            <w:pPr>
              <w:spacing w:line="360" w:lineRule="auto"/>
              <w:ind w:left="604"/>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912" w:type="dxa"/>
            <w:gridSpan w:val="2"/>
            <w:vAlign w:val="center"/>
          </w:tcPr>
          <w:p>
            <w:pPr>
              <w:spacing w:line="360" w:lineRule="auto"/>
              <w:rPr>
                <w:rFonts w:ascii="宋体" w:hAnsi="宋体" w:cs="宋体"/>
                <w:szCs w:val="21"/>
              </w:rPr>
            </w:pPr>
            <w:r>
              <w:rPr>
                <w:rFonts w:hint="eastAsia" w:ascii="宋体" w:hAnsi="宋体" w:cs="宋体"/>
                <w:szCs w:val="21"/>
              </w:rPr>
              <w:t>自动调试10分钟后低压压力值（MPa）（表压）</w:t>
            </w:r>
          </w:p>
        </w:tc>
        <w:tc>
          <w:tcPr>
            <w:tcW w:w="3024" w:type="dxa"/>
            <w:vAlign w:val="center"/>
          </w:tcPr>
          <w:p>
            <w:pPr>
              <w:spacing w:line="360" w:lineRule="auto"/>
              <w:ind w:left="604"/>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2213" w:type="dxa"/>
          </w:tcPr>
          <w:p>
            <w:pPr>
              <w:spacing w:line="520" w:lineRule="exact"/>
              <w:jc w:val="center"/>
              <w:rPr>
                <w:rFonts w:ascii="宋体" w:hAnsi="宋体" w:cs="宋体"/>
                <w:b/>
                <w:bCs/>
                <w:szCs w:val="21"/>
              </w:rPr>
            </w:pPr>
            <w:r>
              <w:rPr>
                <w:rFonts w:hint="eastAsia" w:ascii="宋体" w:hAnsi="宋体" w:cs="宋体"/>
                <w:szCs w:val="21"/>
              </w:rPr>
              <w:t>裁判签字</w:t>
            </w:r>
          </w:p>
        </w:tc>
        <w:tc>
          <w:tcPr>
            <w:tcW w:w="6723" w:type="dxa"/>
            <w:gridSpan w:val="2"/>
            <w:vAlign w:val="center"/>
          </w:tcPr>
          <w:p>
            <w:pPr>
              <w:spacing w:line="520" w:lineRule="exact"/>
              <w:jc w:val="center"/>
              <w:rPr>
                <w:rFonts w:ascii="宋体" w:hAnsi="宋体" w:cs="宋体"/>
                <w:b/>
                <w:bCs/>
                <w:szCs w:val="21"/>
              </w:rPr>
            </w:pPr>
          </w:p>
        </w:tc>
      </w:tr>
    </w:tbl>
    <w:p>
      <w:pPr>
        <w:spacing w:line="540" w:lineRule="exact"/>
        <w:rPr>
          <w:rFonts w:ascii="仿宋" w:hAnsi="仿宋" w:eastAsia="仿宋" w:cs="Calibri"/>
          <w:b/>
          <w:sz w:val="24"/>
        </w:rPr>
      </w:pPr>
      <w:r>
        <w:rPr>
          <w:rFonts w:hint="eastAsia" w:ascii="仿宋" w:hAnsi="仿宋" w:eastAsia="仿宋" w:cs="Calibri"/>
          <w:b/>
          <w:sz w:val="24"/>
        </w:rPr>
        <w:t>表九</w:t>
      </w:r>
      <w:r>
        <w:rPr>
          <w:rFonts w:ascii="仿宋" w:hAnsi="仿宋" w:eastAsia="仿宋" w:cs="Calibri"/>
          <w:b/>
          <w:sz w:val="24"/>
        </w:rPr>
        <w:t>：</w:t>
      </w:r>
      <w:r>
        <w:rPr>
          <w:rFonts w:hint="eastAsia" w:ascii="仿宋" w:hAnsi="仿宋" w:eastAsia="仿宋" w:cs="Calibri"/>
          <w:b/>
          <w:sz w:val="24"/>
        </w:rPr>
        <w:t>测试过程记录表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3"/>
        <w:gridCol w:w="4353"/>
        <w:gridCol w:w="2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566" w:type="dxa"/>
            <w:gridSpan w:val="2"/>
            <w:vAlign w:val="center"/>
          </w:tcPr>
          <w:p>
            <w:pPr>
              <w:rPr>
                <w:rFonts w:ascii="宋体" w:hAnsi="宋体" w:cs="宋体"/>
                <w:szCs w:val="21"/>
              </w:rPr>
            </w:pPr>
            <w:r>
              <w:rPr>
                <w:rFonts w:hint="eastAsia" w:ascii="宋体" w:hAnsi="宋体" w:cs="宋体"/>
                <w:kern w:val="0"/>
                <w:szCs w:val="21"/>
              </w:rPr>
              <w:t>冷冻库温度达到&lt;-8℃</w:t>
            </w:r>
          </w:p>
        </w:tc>
        <w:tc>
          <w:tcPr>
            <w:tcW w:w="2370" w:type="dxa"/>
            <w:vAlign w:val="center"/>
          </w:tcPr>
          <w:p>
            <w:pPr>
              <w:spacing w:line="360" w:lineRule="auto"/>
              <w:jc w:val="center"/>
              <w:rPr>
                <w:rFonts w:ascii="宋体" w:hAnsi="宋体" w:cs="宋体"/>
                <w:szCs w:val="21"/>
              </w:rPr>
            </w:pPr>
            <w:r>
              <w:rPr>
                <w:rFonts w:hint="eastAsia" w:ascii="宋体" w:hAnsi="宋体" w:cs="宋体"/>
                <w:szCs w:val="21"/>
              </w:rPr>
              <w:t>□ Yes/□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566" w:type="dxa"/>
            <w:gridSpan w:val="2"/>
            <w:vAlign w:val="center"/>
          </w:tcPr>
          <w:p>
            <w:pPr>
              <w:spacing w:line="360" w:lineRule="auto"/>
              <w:rPr>
                <w:rFonts w:ascii="宋体" w:hAnsi="宋体" w:cs="宋体"/>
                <w:szCs w:val="21"/>
              </w:rPr>
            </w:pPr>
            <w:r>
              <w:rPr>
                <w:rFonts w:hint="eastAsia" w:ascii="宋体" w:hAnsi="宋体" w:cs="宋体"/>
                <w:szCs w:val="21"/>
              </w:rPr>
              <w:t>冷冻库温度达到≤-12℃</w:t>
            </w:r>
          </w:p>
        </w:tc>
        <w:tc>
          <w:tcPr>
            <w:tcW w:w="2370" w:type="dxa"/>
            <w:vAlign w:val="center"/>
          </w:tcPr>
          <w:p>
            <w:pPr>
              <w:spacing w:line="360" w:lineRule="auto"/>
              <w:jc w:val="center"/>
              <w:rPr>
                <w:rFonts w:ascii="宋体" w:hAnsi="宋体" w:cs="宋体"/>
                <w:szCs w:val="21"/>
              </w:rPr>
            </w:pPr>
            <w:r>
              <w:rPr>
                <w:rFonts w:hint="eastAsia" w:ascii="宋体" w:hAnsi="宋体" w:cs="宋体"/>
                <w:szCs w:val="21"/>
              </w:rPr>
              <w:t>□ Yes/□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566" w:type="dxa"/>
            <w:gridSpan w:val="2"/>
            <w:vAlign w:val="center"/>
          </w:tcPr>
          <w:p>
            <w:pPr>
              <w:spacing w:line="360" w:lineRule="auto"/>
              <w:rPr>
                <w:rFonts w:ascii="宋体" w:hAnsi="宋体" w:cs="宋体"/>
                <w:szCs w:val="21"/>
              </w:rPr>
            </w:pPr>
            <w:r>
              <w:rPr>
                <w:rFonts w:hint="eastAsia" w:ascii="宋体" w:hAnsi="宋体" w:cs="宋体"/>
                <w:szCs w:val="21"/>
              </w:rPr>
              <w:t>冷冻库温度达到≤-8℃后高压压力值（MPa）（表压）</w:t>
            </w:r>
          </w:p>
        </w:tc>
        <w:tc>
          <w:tcPr>
            <w:tcW w:w="2370" w:type="dxa"/>
            <w:vAlign w:val="center"/>
          </w:tcPr>
          <w:p>
            <w:pPr>
              <w:spacing w:line="360" w:lineRule="auto"/>
              <w:ind w:left="604"/>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566" w:type="dxa"/>
            <w:gridSpan w:val="2"/>
            <w:vAlign w:val="center"/>
          </w:tcPr>
          <w:p>
            <w:pPr>
              <w:spacing w:line="360" w:lineRule="auto"/>
              <w:rPr>
                <w:rFonts w:ascii="宋体" w:hAnsi="宋体" w:cs="宋体"/>
                <w:szCs w:val="21"/>
              </w:rPr>
            </w:pPr>
            <w:r>
              <w:rPr>
                <w:rFonts w:hint="eastAsia" w:ascii="宋体" w:hAnsi="宋体" w:cs="宋体"/>
                <w:szCs w:val="21"/>
              </w:rPr>
              <w:t>冷冻库温度达到≤-12℃后低压压力值（MPa）（表压）</w:t>
            </w:r>
          </w:p>
        </w:tc>
        <w:tc>
          <w:tcPr>
            <w:tcW w:w="2370" w:type="dxa"/>
            <w:vAlign w:val="center"/>
          </w:tcPr>
          <w:p>
            <w:pPr>
              <w:spacing w:line="360" w:lineRule="auto"/>
              <w:ind w:left="604"/>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566" w:type="dxa"/>
            <w:gridSpan w:val="2"/>
            <w:vAlign w:val="center"/>
          </w:tcPr>
          <w:p>
            <w:pPr>
              <w:spacing w:line="360" w:lineRule="auto"/>
              <w:rPr>
                <w:rFonts w:ascii="宋体" w:hAnsi="宋体" w:cs="宋体"/>
                <w:szCs w:val="21"/>
              </w:rPr>
            </w:pPr>
            <w:r>
              <w:rPr>
                <w:rFonts w:hint="eastAsia" w:ascii="宋体" w:hAnsi="宋体" w:cs="宋体"/>
                <w:szCs w:val="21"/>
              </w:rPr>
              <w:t>冷藏库温度达到&lt;10℃</w:t>
            </w:r>
          </w:p>
        </w:tc>
        <w:tc>
          <w:tcPr>
            <w:tcW w:w="2370" w:type="dxa"/>
            <w:vAlign w:val="center"/>
          </w:tcPr>
          <w:p>
            <w:pPr>
              <w:spacing w:line="360" w:lineRule="auto"/>
              <w:jc w:val="center"/>
              <w:rPr>
                <w:rFonts w:ascii="宋体" w:hAnsi="宋体" w:cs="宋体"/>
                <w:szCs w:val="21"/>
              </w:rPr>
            </w:pPr>
            <w:r>
              <w:rPr>
                <w:rFonts w:hint="eastAsia" w:ascii="宋体" w:hAnsi="宋体" w:cs="宋体"/>
                <w:szCs w:val="21"/>
              </w:rPr>
              <w:t>□ Yes/□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566" w:type="dxa"/>
            <w:gridSpan w:val="2"/>
            <w:vAlign w:val="center"/>
          </w:tcPr>
          <w:p>
            <w:pPr>
              <w:spacing w:line="360" w:lineRule="auto"/>
              <w:rPr>
                <w:rFonts w:ascii="宋体" w:hAnsi="宋体" w:cs="宋体"/>
                <w:szCs w:val="21"/>
              </w:rPr>
            </w:pPr>
            <w:r>
              <w:rPr>
                <w:rFonts w:hint="eastAsia" w:ascii="宋体" w:hAnsi="宋体" w:cs="宋体"/>
                <w:szCs w:val="21"/>
              </w:rPr>
              <w:t>冷藏库温度达到≤5℃</w:t>
            </w:r>
          </w:p>
        </w:tc>
        <w:tc>
          <w:tcPr>
            <w:tcW w:w="2370" w:type="dxa"/>
            <w:vAlign w:val="center"/>
          </w:tcPr>
          <w:p>
            <w:pPr>
              <w:spacing w:line="360" w:lineRule="auto"/>
              <w:jc w:val="center"/>
              <w:rPr>
                <w:rFonts w:ascii="宋体" w:hAnsi="宋体" w:cs="宋体"/>
                <w:szCs w:val="21"/>
              </w:rPr>
            </w:pPr>
            <w:r>
              <w:rPr>
                <w:rFonts w:hint="eastAsia" w:ascii="宋体" w:hAnsi="宋体" w:cs="宋体"/>
                <w:szCs w:val="21"/>
              </w:rPr>
              <w:t>□ Yes/□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566" w:type="dxa"/>
            <w:gridSpan w:val="2"/>
            <w:vAlign w:val="center"/>
          </w:tcPr>
          <w:p>
            <w:pPr>
              <w:spacing w:line="360" w:lineRule="auto"/>
              <w:rPr>
                <w:rFonts w:ascii="宋体" w:hAnsi="宋体" w:cs="宋体"/>
                <w:szCs w:val="21"/>
              </w:rPr>
            </w:pPr>
            <w:r>
              <w:rPr>
                <w:rFonts w:hint="eastAsia" w:ascii="宋体" w:hAnsi="宋体" w:cs="宋体"/>
                <w:szCs w:val="21"/>
              </w:rPr>
              <w:t>冷藏库温度达到≤10℃后高压压力值（MPa）（表压）</w:t>
            </w:r>
          </w:p>
        </w:tc>
        <w:tc>
          <w:tcPr>
            <w:tcW w:w="2370" w:type="dxa"/>
            <w:vAlign w:val="center"/>
          </w:tcPr>
          <w:p>
            <w:pPr>
              <w:spacing w:line="360" w:lineRule="auto"/>
              <w:ind w:left="604"/>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566" w:type="dxa"/>
            <w:gridSpan w:val="2"/>
            <w:vAlign w:val="center"/>
          </w:tcPr>
          <w:p>
            <w:pPr>
              <w:spacing w:line="360" w:lineRule="auto"/>
              <w:rPr>
                <w:rFonts w:ascii="宋体" w:hAnsi="宋体" w:cs="宋体"/>
                <w:szCs w:val="21"/>
              </w:rPr>
            </w:pPr>
            <w:r>
              <w:rPr>
                <w:rFonts w:hint="eastAsia" w:ascii="宋体" w:hAnsi="宋体" w:cs="宋体"/>
                <w:szCs w:val="21"/>
              </w:rPr>
              <w:t>冷藏库温度达到≤5℃后低压压力值（MPa）（表压）</w:t>
            </w:r>
          </w:p>
        </w:tc>
        <w:tc>
          <w:tcPr>
            <w:tcW w:w="2370" w:type="dxa"/>
            <w:vAlign w:val="center"/>
          </w:tcPr>
          <w:p>
            <w:pPr>
              <w:spacing w:line="360" w:lineRule="auto"/>
              <w:ind w:left="604"/>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2213" w:type="dxa"/>
          </w:tcPr>
          <w:p>
            <w:pPr>
              <w:spacing w:line="520" w:lineRule="exact"/>
              <w:jc w:val="center"/>
              <w:rPr>
                <w:rFonts w:ascii="宋体" w:hAnsi="宋体" w:cs="宋体"/>
                <w:b/>
                <w:bCs/>
                <w:szCs w:val="21"/>
              </w:rPr>
            </w:pPr>
            <w:r>
              <w:rPr>
                <w:rFonts w:hint="eastAsia" w:ascii="宋体" w:hAnsi="宋体" w:cs="宋体"/>
                <w:szCs w:val="21"/>
              </w:rPr>
              <w:t>裁判签字</w:t>
            </w:r>
          </w:p>
        </w:tc>
        <w:tc>
          <w:tcPr>
            <w:tcW w:w="6723" w:type="dxa"/>
            <w:gridSpan w:val="2"/>
            <w:vAlign w:val="center"/>
          </w:tcPr>
          <w:p>
            <w:pPr>
              <w:spacing w:line="520" w:lineRule="exact"/>
              <w:jc w:val="center"/>
              <w:rPr>
                <w:rFonts w:ascii="宋体" w:hAnsi="宋体" w:cs="宋体"/>
                <w:b/>
                <w:bCs/>
                <w:szCs w:val="21"/>
              </w:rPr>
            </w:pPr>
          </w:p>
        </w:tc>
      </w:tr>
    </w:tbl>
    <w:p>
      <w:pPr>
        <w:spacing w:line="540" w:lineRule="exact"/>
        <w:rPr>
          <w:rFonts w:ascii="仿宋" w:hAnsi="仿宋" w:eastAsia="仿宋" w:cs="Calibri"/>
          <w:b/>
          <w:sz w:val="24"/>
        </w:rPr>
      </w:pPr>
      <w:r>
        <w:rPr>
          <w:rFonts w:hint="eastAsia" w:ascii="仿宋" w:hAnsi="仿宋" w:eastAsia="仿宋" w:cs="Calibri"/>
          <w:b/>
          <w:sz w:val="24"/>
        </w:rPr>
        <w:t>表十</w:t>
      </w:r>
      <w:r>
        <w:rPr>
          <w:rFonts w:ascii="仿宋" w:hAnsi="仿宋" w:eastAsia="仿宋" w:cs="Calibri"/>
          <w:b/>
          <w:sz w:val="24"/>
        </w:rPr>
        <w:t>：</w:t>
      </w:r>
      <w:r>
        <w:rPr>
          <w:rFonts w:hint="eastAsia" w:ascii="仿宋" w:hAnsi="仿宋" w:eastAsia="仿宋" w:cs="Calibri"/>
          <w:b/>
          <w:sz w:val="24"/>
        </w:rPr>
        <w:t>系统运行记录表（开始绘制冷冻库压焓图的时间）</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1"/>
        <w:gridCol w:w="6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1" w:hRule="atLeast"/>
          <w:jc w:val="center"/>
        </w:trPr>
        <w:tc>
          <w:tcPr>
            <w:tcW w:w="2201" w:type="dxa"/>
            <w:vAlign w:val="center"/>
          </w:tcPr>
          <w:p>
            <w:pPr>
              <w:spacing w:line="360" w:lineRule="auto"/>
              <w:jc w:val="center"/>
              <w:rPr>
                <w:rFonts w:ascii="宋体" w:hAnsi="宋体" w:cs="宋体"/>
                <w:szCs w:val="21"/>
              </w:rPr>
            </w:pPr>
            <w:r>
              <w:rPr>
                <w:rFonts w:hint="eastAsia" w:ascii="宋体" w:hAnsi="宋体" w:cs="宋体"/>
                <w:szCs w:val="21"/>
              </w:rPr>
              <w:t>数据采集时间</w:t>
            </w:r>
          </w:p>
        </w:tc>
        <w:tc>
          <w:tcPr>
            <w:tcW w:w="6735" w:type="dxa"/>
            <w:vAlign w:val="center"/>
          </w:tcPr>
          <w:p>
            <w:pPr>
              <w:spacing w:line="360" w:lineRule="auto"/>
              <w:ind w:left="604"/>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201" w:type="dxa"/>
          </w:tcPr>
          <w:p>
            <w:pPr>
              <w:spacing w:line="520" w:lineRule="exact"/>
              <w:jc w:val="center"/>
              <w:rPr>
                <w:rFonts w:ascii="宋体" w:hAnsi="宋体" w:cs="宋体"/>
                <w:b/>
                <w:bCs/>
                <w:szCs w:val="21"/>
              </w:rPr>
            </w:pPr>
            <w:r>
              <w:rPr>
                <w:rFonts w:hint="eastAsia" w:ascii="宋体" w:hAnsi="宋体" w:cs="宋体"/>
                <w:szCs w:val="21"/>
              </w:rPr>
              <w:t>裁判签字</w:t>
            </w:r>
          </w:p>
        </w:tc>
        <w:tc>
          <w:tcPr>
            <w:tcW w:w="6735" w:type="dxa"/>
            <w:vAlign w:val="center"/>
          </w:tcPr>
          <w:p>
            <w:pPr>
              <w:spacing w:line="520" w:lineRule="exact"/>
              <w:jc w:val="center"/>
              <w:rPr>
                <w:rFonts w:ascii="宋体" w:hAnsi="宋体" w:cs="宋体"/>
                <w:b/>
                <w:bCs/>
                <w:szCs w:val="21"/>
              </w:rPr>
            </w:pPr>
          </w:p>
        </w:tc>
      </w:tr>
    </w:tbl>
    <w:p>
      <w:pPr>
        <w:spacing w:line="520" w:lineRule="exact"/>
        <w:rPr>
          <w:rFonts w:ascii="仿宋_GB2312" w:hAnsi="宋体" w:eastAsia="仿宋_GB2312"/>
          <w:b/>
          <w:bCs/>
          <w:sz w:val="24"/>
        </w:rPr>
      </w:pPr>
    </w:p>
    <w:p>
      <w:pPr>
        <w:spacing w:line="520" w:lineRule="exact"/>
        <w:jc w:val="center"/>
        <w:rPr>
          <w:rFonts w:ascii="仿宋_GB2312" w:hAnsi="宋体" w:eastAsia="仿宋_GB2312"/>
          <w:b/>
          <w:bCs/>
          <w:sz w:val="24"/>
        </w:rPr>
      </w:pPr>
    </w:p>
    <w:p>
      <w:pPr>
        <w:spacing w:line="520" w:lineRule="exact"/>
        <w:jc w:val="center"/>
        <w:rPr>
          <w:rFonts w:ascii="仿宋_GB2312" w:hAnsi="宋体" w:eastAsia="仿宋_GB2312"/>
          <w:b/>
          <w:bCs/>
          <w:sz w:val="24"/>
        </w:rPr>
      </w:pPr>
    </w:p>
    <w:p>
      <w:pPr>
        <w:spacing w:before="156" w:beforeLines="50" w:after="156" w:afterLines="50"/>
        <w:jc w:val="center"/>
        <w:rPr>
          <w:rFonts w:ascii="黑体" w:hAnsi="宋体" w:eastAsia="黑体"/>
          <w:b/>
          <w:sz w:val="24"/>
        </w:rPr>
      </w:pPr>
      <w:r>
        <w:rPr>
          <w:rFonts w:hint="eastAsia" w:ascii="黑体" w:hAnsi="宋体" w:eastAsia="黑体"/>
          <w:b/>
          <w:sz w:val="24"/>
        </w:rPr>
        <w:t>选手报告</w:t>
      </w:r>
      <w:bookmarkEnd w:id="1"/>
      <w:r>
        <w:rPr>
          <w:rFonts w:hint="eastAsia" w:ascii="黑体" w:hAnsi="宋体" w:eastAsia="黑体"/>
          <w:b/>
          <w:sz w:val="24"/>
        </w:rPr>
        <w:t>1</w:t>
      </w:r>
    </w:p>
    <w:p>
      <w:pPr>
        <w:widowControl/>
        <w:contextualSpacing/>
        <w:jc w:val="left"/>
        <w:rPr>
          <w:rFonts w:ascii="黑体" w:hAnsi="黑体" w:eastAsia="黑体" w:cs="Arial Unicode MS"/>
          <w:szCs w:val="28"/>
        </w:rPr>
      </w:pPr>
      <w:r>
        <w:pict>
          <v:rect id="矩形 57" o:spid="_x0000_s2050" o:spt="1" style="position:absolute;left:0pt;margin-left:-26.9pt;margin-top:2.9pt;height:634.8pt;width:484.9pt;z-index:251659264;v-text-anchor:middle;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9ygQIAANMEAAAOAAAAZHJzL2Uyb0RvYy54bWysVM1uEzEQviPxDpbvdLOhTdtVN1WUqggp&#10;gkot4jz1erMWtsfYTjbhZZC48RA8DuI1GHu3bfg5IfZgjT3/33yzF5c7o9lW+qDQ1rw8mnAmrcBG&#10;2XXN391dvzjjLESwDWi0suZ7Gfjl/Pmzi95Vcood6kZ6RkFsqHpX8y5GVxVFEJ00EI7QSUvKFr2B&#10;SFe/LhoPPUU3uphOJrOiR984j0KGQK9Xg5LPc/y2lSK+bdsgI9M1p9piPn0+79NZzC+gWntwnRJj&#10;GfAPVRhQlpI+hrqCCGzj1R+hjBIeA7bxSKApsG2VkLkH6qac/NbNbQdO5l4InOAeYQr/L6x4s73x&#10;TDU1n04JHwuGhvTj89fv376wk9MET+9CRVa37sanBoNbofgQmMVlB3YtF95j30loqKgy2Re/OKRL&#10;GF13rTcpBHXNdnkE+8cRyF1kgh5n5cnZ9CVVIkh3NpmV57M8pAKqB3fnQ3wl0bAk1NzTjDP0sF2F&#10;mAqA6sEkZbN4rbTOc9aW9VTl9HSSEgDRrdUQSTSOAAh2zRnoNfFYRJ9DBtSqSe65831Yas+2QFQi&#10;BjbY31HVnGkIkRTUSv4yBoTToWuq5wpCNzhn1cA8oyLRXyuTmk3f6K1tyigzgceunpBM0j02exqc&#10;x4HRwYlrRUlWVMsNeKIwdUhrGd/S0WqktnGUOOvQf/rbe7InZpGWs55WgiD5uAEvqcXXlsZ7Xh4f&#10;U9iYL8cnp4kw/lBzf6ixG7NEgqqkH4ATWUz2UT+IrUfznrZ3kbKSCqyg3AP442UZh1Wl/Rdyschm&#10;tDcO4sreOpGCDyNebCK2Kk//CZ2Ri7Q5mRTjlqfVPLxnq6d/0fwnAAAA//8DAFBLAwQUAAYACAAA&#10;ACEAo0XS0eMAAAAPAQAADwAAAGRycy9kb3ducmV2LnhtbEyPT0/DMAzF70h8h8hI3LZkGx1b13Sa&#10;QDvBZX80iVvamrYicaom68q3x5zgYst69vPvZdvRWTFgH1pPGmZTBQKp9FVLtYbzaT9ZgQjRUGWs&#10;J9TwjQG2+f1dZtLK3+iAwzHWgk0opEZDE2OXShnKBp0JU98hsfbpe2cij30tq97c2NxZOVdqKZ1p&#10;iT80psOXBsuv49VpOKjT5c29L9RHoc6XsHe2GHZW68eH8XXDZbcBEXGMfxfwm4H5IWewwl+pCsJq&#10;mCQL5o8aEm6sr2dLDljw4vw5eQKZZ/J/jvwHAAD//wMAUEsBAi0AFAAGAAgAAAAhALaDOJL+AAAA&#10;4QEAABMAAAAAAAAAAAAAAAAAAAAAAFtDb250ZW50X1R5cGVzXS54bWxQSwECLQAUAAYACAAAACEA&#10;OP0h/9YAAACUAQAACwAAAAAAAAAAAAAAAAAvAQAAX3JlbHMvLnJlbHNQSwECLQAUAAYACAAAACEA&#10;nWYfcoECAADTBAAADgAAAAAAAAAAAAAAAAAuAgAAZHJzL2Uyb0RvYy54bWxQSwECLQAUAAYACAAA&#10;ACEAo0XS0eMAAAAPAQAADwAAAAAAAAAAAAAAAADbBAAAZHJzL2Rvd25yZXYueG1sUEsFBgAAAAAE&#10;AAQA8wAAAOsFAAAAAA==&#10;">
            <v:path/>
            <v:fill on="f" focussize="0,0"/>
            <v:stroke weight="1pt" color="#000000"/>
            <v:imagedata o:title=""/>
            <o:lock v:ext="edit"/>
            <v:textbox>
              <w:txbxContent>
                <w:p/>
              </w:txbxContent>
            </v:textbox>
          </v:rect>
        </w:pict>
      </w:r>
    </w:p>
    <w:p>
      <w:pPr>
        <w:spacing w:after="200"/>
        <w:jc w:val="center"/>
        <w:rPr>
          <w:rFonts w:ascii="Arial Unicode MS" w:hAnsi="Arial Unicode MS" w:eastAsia="Arial Unicode MS" w:cs="Arial Unicode MS"/>
          <w:b/>
          <w:bCs/>
          <w:kern w:val="0"/>
          <w:sz w:val="24"/>
          <w:u w:val="single"/>
          <w:lang w:val="en-GB"/>
        </w:rPr>
      </w:pPr>
      <w:r>
        <w:rPr>
          <w:rFonts w:hint="eastAsia" w:ascii="Arial Unicode MS" w:hAnsi="Arial Unicode MS" w:eastAsia="Arial Unicode MS" w:cs="Arial Unicode MS"/>
          <w:b/>
          <w:sz w:val="52"/>
          <w:szCs w:val="52"/>
          <w:lang w:val="en-AU"/>
        </w:rPr>
        <w:t>电控系统安装报告</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8"/>
        <w:gridCol w:w="6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2478" w:type="dxa"/>
            <w:tcBorders>
              <w:top w:val="single" w:color="auto" w:sz="4" w:space="0"/>
              <w:left w:val="single" w:color="auto" w:sz="4" w:space="0"/>
              <w:bottom w:val="single" w:color="auto" w:sz="4" w:space="0"/>
              <w:right w:val="single" w:color="auto" w:sz="4" w:space="0"/>
            </w:tcBorders>
            <w:vAlign w:val="center"/>
          </w:tcPr>
          <w:p>
            <w:pPr>
              <w:jc w:val="center"/>
              <w:rPr>
                <w:rFonts w:ascii="Arial Unicode MS" w:hAnsi="Arial Unicode MS" w:eastAsia="Arial Unicode MS" w:cs="Arial Unicode MS"/>
                <w:b/>
                <w:szCs w:val="21"/>
              </w:rPr>
            </w:pPr>
            <w:r>
              <w:rPr>
                <w:rFonts w:hint="eastAsia" w:ascii="Arial Unicode MS" w:hAnsi="Arial Unicode MS" w:eastAsia="Arial Unicode MS" w:cs="Arial Unicode MS"/>
                <w:b/>
                <w:szCs w:val="21"/>
              </w:rPr>
              <w:t>选手确认签名</w:t>
            </w:r>
          </w:p>
        </w:tc>
        <w:tc>
          <w:tcPr>
            <w:tcW w:w="6044" w:type="dxa"/>
            <w:tcBorders>
              <w:top w:val="single" w:color="auto" w:sz="4" w:space="0"/>
              <w:left w:val="single" w:color="auto" w:sz="4" w:space="0"/>
              <w:bottom w:val="single" w:color="auto" w:sz="4" w:space="0"/>
              <w:right w:val="single" w:color="auto" w:sz="4" w:space="0"/>
            </w:tcBorders>
            <w:vAlign w:val="center"/>
          </w:tcPr>
          <w:p>
            <w:pPr>
              <w:jc w:val="center"/>
              <w:rPr>
                <w:rFonts w:ascii="Arial Unicode MS" w:hAnsi="Arial Unicode MS" w:eastAsia="Arial Unicode MS" w:cs="Arial Unicode MS"/>
                <w:szCs w:val="21"/>
              </w:rPr>
            </w:pPr>
          </w:p>
        </w:tc>
      </w:tr>
    </w:tbl>
    <w:p>
      <w:pPr>
        <w:spacing w:after="200" w:line="400" w:lineRule="exact"/>
        <w:ind w:firstLine="525" w:firstLineChars="250"/>
        <w:jc w:val="left"/>
        <w:rPr>
          <w:rFonts w:ascii="Arial Unicode MS" w:hAnsi="Arial Unicode MS" w:eastAsia="Arial Unicode MS" w:cs="Arial Unicode MS"/>
          <w:b/>
          <w:szCs w:val="21"/>
        </w:rPr>
      </w:pPr>
      <w:r>
        <w:rPr>
          <w:rFonts w:hint="eastAsia" w:ascii="Arial Unicode MS" w:hAnsi="Arial Unicode MS" w:eastAsia="Arial Unicode MS" w:cs="Arial Unicode MS"/>
          <w:b/>
          <w:szCs w:val="21"/>
        </w:rPr>
        <w:t>在该任务结束前自行完成</w:t>
      </w:r>
      <w:r>
        <w:rPr>
          <w:rFonts w:ascii="Arial Unicode MS" w:hAnsi="Arial Unicode MS" w:eastAsia="Arial Unicode MS" w:cs="Arial Unicode MS"/>
          <w:b/>
          <w:szCs w:val="21"/>
        </w:rPr>
        <w:t>此测试报告</w:t>
      </w:r>
      <w:r>
        <w:rPr>
          <w:rFonts w:hint="eastAsia" w:ascii="Arial Unicode MS" w:hAnsi="Arial Unicode MS" w:eastAsia="Arial Unicode MS" w:cs="Arial Unicode MS"/>
          <w:b/>
          <w:szCs w:val="21"/>
        </w:rPr>
        <w:t>，确认签名并上交</w:t>
      </w:r>
      <w:r>
        <w:rPr>
          <w:rFonts w:ascii="Arial Unicode MS" w:hAnsi="Arial Unicode MS" w:eastAsia="Arial Unicode MS" w:cs="Arial Unicode MS"/>
          <w:b/>
          <w:szCs w:val="21"/>
        </w:rPr>
        <w:t>。</w:t>
      </w:r>
      <w:r>
        <w:rPr>
          <w:rFonts w:hint="eastAsia" w:ascii="Arial Unicode MS" w:hAnsi="Arial Unicode MS" w:eastAsia="Arial Unicode MS" w:cs="Arial Unicode MS"/>
          <w:szCs w:val="21"/>
          <w:u w:val="single"/>
        </w:rPr>
        <w:t>（如有涂改，请在涂改处签名）</w:t>
      </w:r>
    </w:p>
    <w:p>
      <w:pPr>
        <w:spacing w:line="400" w:lineRule="exact"/>
        <w:rPr>
          <w:rFonts w:ascii="Arial Unicode MS" w:hAnsi="Arial Unicode MS" w:eastAsia="Arial Unicode MS" w:cs="Arial Unicode MS"/>
          <w:szCs w:val="21"/>
        </w:rPr>
      </w:pPr>
    </w:p>
    <w:p>
      <w:pPr>
        <w:spacing w:line="400" w:lineRule="exact"/>
        <w:rPr>
          <w:rFonts w:ascii="宋体" w:hAnsi="宋体" w:cs="Arial Unicode MS"/>
          <w:szCs w:val="21"/>
        </w:rPr>
      </w:pPr>
    </w:p>
    <w:p>
      <w:pPr>
        <w:spacing w:line="400" w:lineRule="exact"/>
        <w:ind w:firstLine="630" w:firstLineChars="300"/>
        <w:rPr>
          <w:rFonts w:ascii="宋体" w:hAnsi="宋体" w:cs="Arial Unicode MS"/>
          <w:szCs w:val="21"/>
        </w:rPr>
      </w:pPr>
      <w:r>
        <w:rPr>
          <w:rFonts w:hint="eastAsia" w:ascii="宋体" w:hAnsi="宋体" w:cs="Arial Unicode MS"/>
          <w:szCs w:val="21"/>
        </w:rPr>
        <w:t xml:space="preserve">压缩机绝缘电阻：   </w:t>
      </w:r>
      <w:r>
        <w:rPr>
          <w:rFonts w:hint="eastAsia" w:ascii="宋体" w:hAnsi="宋体" w:cs="Arial Unicode MS"/>
          <w:szCs w:val="21"/>
          <w:u w:val="single"/>
        </w:rPr>
        <w:t xml:space="preserve">                      </w:t>
      </w:r>
      <w:r>
        <w:rPr>
          <w:rFonts w:hint="eastAsia" w:ascii="宋体" w:hAnsi="宋体" w:cs="Arial Unicode MS"/>
          <w:szCs w:val="21"/>
        </w:rPr>
        <w:t>MΩ</w:t>
      </w:r>
    </w:p>
    <w:p>
      <w:pPr>
        <w:spacing w:line="400" w:lineRule="exact"/>
        <w:rPr>
          <w:rFonts w:ascii="宋体" w:hAnsi="宋体" w:cs="Arial Unicode MS"/>
          <w:szCs w:val="21"/>
        </w:rPr>
      </w:pPr>
    </w:p>
    <w:p>
      <w:pPr>
        <w:spacing w:line="400" w:lineRule="exact"/>
        <w:ind w:firstLine="630" w:firstLineChars="300"/>
        <w:rPr>
          <w:rFonts w:ascii="宋体" w:hAnsi="宋体" w:cs="Arial Unicode MS"/>
          <w:szCs w:val="21"/>
        </w:rPr>
      </w:pPr>
      <w:r>
        <w:rPr>
          <w:rFonts w:hint="eastAsia" w:ascii="宋体" w:hAnsi="宋体" w:cs="Arial Unicode MS"/>
          <w:szCs w:val="21"/>
        </w:rPr>
        <w:t>压缩机C与S电阻</w:t>
      </w:r>
      <w:r>
        <w:rPr>
          <w:rFonts w:ascii="宋体" w:hAnsi="宋体" w:cs="Arial Unicode MS"/>
          <w:szCs w:val="21"/>
        </w:rPr>
        <w:t>：</w:t>
      </w:r>
      <w:r>
        <w:rPr>
          <w:rFonts w:hint="eastAsia" w:ascii="宋体" w:hAnsi="宋体" w:cs="Arial Unicode MS"/>
          <w:szCs w:val="21"/>
        </w:rPr>
        <w:t xml:space="preserve"> </w:t>
      </w:r>
      <w:r>
        <w:rPr>
          <w:rFonts w:hint="eastAsia" w:ascii="宋体" w:hAnsi="宋体" w:cs="Arial Unicode MS"/>
          <w:szCs w:val="21"/>
          <w:u w:val="single"/>
        </w:rPr>
        <w:t xml:space="preserve">                      </w:t>
      </w:r>
      <w:r>
        <w:rPr>
          <w:rFonts w:hint="eastAsia" w:ascii="宋体" w:hAnsi="宋体" w:cs="Arial Unicode MS"/>
          <w:szCs w:val="21"/>
        </w:rPr>
        <w:t>Ω</w:t>
      </w:r>
    </w:p>
    <w:p>
      <w:pPr>
        <w:spacing w:line="400" w:lineRule="exact"/>
        <w:rPr>
          <w:rFonts w:ascii="宋体" w:hAnsi="宋体" w:cs="Arial Unicode MS"/>
          <w:szCs w:val="21"/>
        </w:rPr>
      </w:pPr>
    </w:p>
    <w:p>
      <w:pPr>
        <w:spacing w:line="400" w:lineRule="exact"/>
        <w:ind w:firstLine="630" w:firstLineChars="300"/>
        <w:rPr>
          <w:rFonts w:ascii="宋体" w:hAnsi="宋体" w:cs="Arial Unicode MS"/>
          <w:szCs w:val="21"/>
        </w:rPr>
      </w:pPr>
      <w:r>
        <w:rPr>
          <w:rFonts w:hint="eastAsia" w:ascii="宋体" w:hAnsi="宋体" w:cs="Arial Unicode MS"/>
          <w:szCs w:val="21"/>
        </w:rPr>
        <w:t>压缩机C与R电阻</w:t>
      </w:r>
      <w:r>
        <w:rPr>
          <w:rFonts w:ascii="宋体" w:hAnsi="宋体" w:cs="Arial Unicode MS"/>
          <w:szCs w:val="21"/>
        </w:rPr>
        <w:t>：</w:t>
      </w:r>
      <w:r>
        <w:rPr>
          <w:rFonts w:hint="eastAsia" w:ascii="宋体" w:hAnsi="宋体" w:cs="Arial Unicode MS"/>
          <w:szCs w:val="21"/>
        </w:rPr>
        <w:t xml:space="preserve"> </w:t>
      </w:r>
      <w:r>
        <w:rPr>
          <w:rFonts w:hint="eastAsia" w:ascii="宋体" w:hAnsi="宋体" w:cs="Arial Unicode MS"/>
          <w:szCs w:val="21"/>
          <w:u w:val="single"/>
        </w:rPr>
        <w:t xml:space="preserve">                      </w:t>
      </w:r>
      <w:r>
        <w:rPr>
          <w:rFonts w:hint="eastAsia" w:ascii="宋体" w:hAnsi="宋体" w:cs="Arial Unicode MS"/>
          <w:szCs w:val="21"/>
        </w:rPr>
        <w:t>Ω</w:t>
      </w:r>
    </w:p>
    <w:p>
      <w:pPr>
        <w:spacing w:line="400" w:lineRule="exact"/>
        <w:ind w:firstLine="630" w:firstLineChars="300"/>
        <w:rPr>
          <w:rFonts w:ascii="宋体" w:hAnsi="宋体" w:cs="Arial Unicode MS"/>
          <w:szCs w:val="21"/>
        </w:rPr>
      </w:pPr>
    </w:p>
    <w:p>
      <w:pPr>
        <w:spacing w:line="400" w:lineRule="exact"/>
        <w:ind w:firstLine="630" w:firstLineChars="300"/>
        <w:rPr>
          <w:rFonts w:ascii="宋体" w:hAnsi="宋体" w:cs="Arial Unicode MS"/>
          <w:szCs w:val="21"/>
        </w:rPr>
      </w:pPr>
      <w:r>
        <w:rPr>
          <w:rFonts w:hint="eastAsia" w:ascii="宋体" w:hAnsi="宋体" w:cs="Arial Unicode MS"/>
          <w:szCs w:val="21"/>
        </w:rPr>
        <w:t>压缩机S与R电阻</w:t>
      </w:r>
      <w:r>
        <w:rPr>
          <w:rFonts w:ascii="宋体" w:hAnsi="宋体" w:cs="Arial Unicode MS"/>
          <w:szCs w:val="21"/>
        </w:rPr>
        <w:t>：</w:t>
      </w:r>
      <w:r>
        <w:rPr>
          <w:rFonts w:hint="eastAsia" w:ascii="宋体" w:hAnsi="宋体" w:cs="Arial Unicode MS"/>
          <w:szCs w:val="21"/>
        </w:rPr>
        <w:t xml:space="preserve"> </w:t>
      </w:r>
      <w:r>
        <w:rPr>
          <w:rFonts w:hint="eastAsia" w:ascii="宋体" w:hAnsi="宋体" w:cs="Arial Unicode MS"/>
          <w:szCs w:val="21"/>
          <w:u w:val="single"/>
        </w:rPr>
        <w:t xml:space="preserve">                      </w:t>
      </w:r>
      <w:r>
        <w:rPr>
          <w:rFonts w:hint="eastAsia" w:ascii="宋体" w:hAnsi="宋体" w:cs="Arial Unicode MS"/>
          <w:szCs w:val="21"/>
        </w:rPr>
        <w:t>Ω</w:t>
      </w:r>
    </w:p>
    <w:p>
      <w:pPr>
        <w:spacing w:line="400" w:lineRule="exact"/>
        <w:ind w:firstLine="630" w:firstLineChars="300"/>
        <w:rPr>
          <w:rFonts w:ascii="宋体" w:hAnsi="宋体" w:cs="Arial Unicode MS"/>
          <w:szCs w:val="21"/>
        </w:rPr>
      </w:pPr>
    </w:p>
    <w:p>
      <w:pPr>
        <w:spacing w:line="400" w:lineRule="exact"/>
        <w:ind w:firstLine="630" w:firstLineChars="300"/>
        <w:rPr>
          <w:rFonts w:ascii="宋体" w:hAnsi="宋体" w:cs="Arial Unicode MS"/>
          <w:szCs w:val="21"/>
        </w:rPr>
      </w:pPr>
      <w:r>
        <w:rPr>
          <w:rFonts w:hint="eastAsia" w:ascii="宋体" w:hAnsi="宋体" w:cs="Arial Unicode MS"/>
          <w:szCs w:val="21"/>
        </w:rPr>
        <w:t>冷凝</w:t>
      </w:r>
      <w:r>
        <w:rPr>
          <w:rFonts w:ascii="宋体" w:hAnsi="宋体" w:cs="Arial Unicode MS"/>
          <w:szCs w:val="21"/>
        </w:rPr>
        <w:t>风机电阻：</w:t>
      </w:r>
      <w:r>
        <w:rPr>
          <w:rFonts w:hint="eastAsia" w:ascii="宋体" w:hAnsi="宋体" w:cs="Arial Unicode MS"/>
          <w:szCs w:val="21"/>
        </w:rPr>
        <w:t xml:space="preserve"> </w:t>
      </w:r>
      <w:r>
        <w:rPr>
          <w:rFonts w:ascii="宋体" w:hAnsi="宋体" w:cs="Arial Unicode MS"/>
          <w:szCs w:val="21"/>
        </w:rPr>
        <w:t xml:space="preserve">    </w:t>
      </w:r>
      <w:r>
        <w:rPr>
          <w:rFonts w:hint="eastAsia" w:ascii="宋体" w:hAnsi="宋体" w:cs="Arial Unicode MS"/>
          <w:szCs w:val="21"/>
          <w:u w:val="single"/>
        </w:rPr>
        <w:t xml:space="preserve">                      </w:t>
      </w:r>
      <w:r>
        <w:rPr>
          <w:rFonts w:hint="eastAsia" w:ascii="宋体" w:hAnsi="宋体" w:cs="Arial Unicode MS"/>
          <w:szCs w:val="21"/>
        </w:rPr>
        <w:t>Ω</w:t>
      </w:r>
    </w:p>
    <w:p>
      <w:pPr>
        <w:spacing w:line="400" w:lineRule="exact"/>
        <w:rPr>
          <w:rFonts w:ascii="宋体" w:hAnsi="宋体" w:cs="Arial Unicode MS"/>
          <w:szCs w:val="21"/>
        </w:rPr>
      </w:pPr>
    </w:p>
    <w:p>
      <w:pPr>
        <w:spacing w:line="400" w:lineRule="exact"/>
        <w:ind w:firstLine="630" w:firstLineChars="300"/>
        <w:rPr>
          <w:rFonts w:ascii="宋体" w:hAnsi="宋体" w:cs="Arial Unicode MS"/>
          <w:szCs w:val="21"/>
          <w:u w:val="single"/>
        </w:rPr>
      </w:pPr>
      <w:r>
        <w:rPr>
          <w:rFonts w:ascii="宋体" w:hAnsi="宋体" w:cs="Arial Unicode MS"/>
          <w:szCs w:val="21"/>
        </w:rPr>
        <w:t>制冷电磁阀</w:t>
      </w:r>
      <w:r>
        <w:rPr>
          <w:rFonts w:hint="eastAsia" w:ascii="宋体" w:hAnsi="宋体" w:cs="Arial Unicode MS"/>
          <w:szCs w:val="21"/>
        </w:rPr>
        <w:t>电阻(冷藏室)：</w:t>
      </w:r>
      <w:r>
        <w:rPr>
          <w:rFonts w:hint="eastAsia" w:ascii="宋体" w:hAnsi="宋体" w:cs="Arial Unicode MS"/>
          <w:szCs w:val="21"/>
          <w:u w:val="single"/>
        </w:rPr>
        <w:t xml:space="preserve">                      </w:t>
      </w:r>
      <w:r>
        <w:rPr>
          <w:rFonts w:hint="eastAsia" w:ascii="宋体" w:hAnsi="宋体" w:cs="Arial Unicode MS"/>
          <w:szCs w:val="21"/>
        </w:rPr>
        <w:t>Ω</w:t>
      </w:r>
    </w:p>
    <w:p>
      <w:pPr>
        <w:spacing w:line="400" w:lineRule="exact"/>
        <w:ind w:firstLine="630" w:firstLineChars="300"/>
        <w:rPr>
          <w:rFonts w:ascii="宋体" w:hAnsi="宋体" w:cs="Arial Unicode MS"/>
          <w:szCs w:val="21"/>
        </w:rPr>
      </w:pPr>
    </w:p>
    <w:p>
      <w:pPr>
        <w:spacing w:line="400" w:lineRule="exact"/>
        <w:rPr>
          <w:rFonts w:ascii="宋体" w:hAnsi="宋体" w:cs="Arial Unicode MS"/>
          <w:szCs w:val="21"/>
        </w:rPr>
      </w:pPr>
      <w:r>
        <w:rPr>
          <w:rFonts w:hint="eastAsia" w:ascii="宋体" w:hAnsi="宋体" w:cs="Arial Unicode MS"/>
          <w:szCs w:val="21"/>
        </w:rPr>
        <w:t xml:space="preserve">      感温传感器电阻(常温)：  </w:t>
      </w:r>
      <w:r>
        <w:rPr>
          <w:rFonts w:hint="eastAsia" w:ascii="宋体" w:hAnsi="宋体" w:cs="Arial Unicode MS"/>
          <w:szCs w:val="21"/>
          <w:u w:val="single"/>
        </w:rPr>
        <w:t xml:space="preserve">                      </w:t>
      </w:r>
      <w:r>
        <w:rPr>
          <w:rFonts w:hint="eastAsia" w:ascii="宋体" w:hAnsi="宋体" w:cs="Arial Unicode MS"/>
          <w:szCs w:val="21"/>
        </w:rPr>
        <w:t>Ω</w:t>
      </w:r>
    </w:p>
    <w:p>
      <w:pPr>
        <w:spacing w:line="400" w:lineRule="exact"/>
        <w:rPr>
          <w:rFonts w:ascii="宋体" w:hAnsi="宋体" w:cs="Arial Unicode MS"/>
          <w:szCs w:val="21"/>
        </w:rPr>
      </w:pPr>
    </w:p>
    <w:p>
      <w:pPr>
        <w:spacing w:line="276" w:lineRule="auto"/>
        <w:rPr>
          <w:rFonts w:ascii="宋体" w:hAnsi="宋体" w:cs="仿宋_GB2312"/>
          <w:bCs/>
          <w:sz w:val="20"/>
        </w:rPr>
      </w:pPr>
    </w:p>
    <w:p>
      <w:pPr>
        <w:spacing w:line="276" w:lineRule="auto"/>
        <w:rPr>
          <w:rFonts w:ascii="宋体" w:hAnsi="宋体" w:cs="仿宋_GB2312"/>
          <w:bCs/>
          <w:sz w:val="20"/>
        </w:rPr>
        <w:sectPr>
          <w:pgSz w:w="11906" w:h="16838"/>
          <w:pgMar w:top="1440" w:right="1803" w:bottom="1440" w:left="1803" w:header="567" w:footer="567" w:gutter="0"/>
          <w:cols w:space="720" w:num="1"/>
          <w:docGrid w:type="lines" w:linePitch="312" w:charSpace="0"/>
        </w:sectPr>
      </w:pPr>
    </w:p>
    <w:p>
      <w:pPr>
        <w:spacing w:before="156" w:beforeLines="50" w:after="156" w:afterLines="50"/>
        <w:jc w:val="center"/>
        <w:rPr>
          <w:rFonts w:ascii="黑体" w:hAnsi="宋体" w:eastAsia="黑体"/>
          <w:b/>
          <w:sz w:val="24"/>
        </w:rPr>
      </w:pPr>
      <w:r>
        <w:rPr>
          <w:rFonts w:hint="eastAsia" w:ascii="黑体" w:hAnsi="宋体" w:eastAsia="黑体"/>
          <w:b/>
          <w:sz w:val="24"/>
        </w:rPr>
        <w:t>选手报告2</w:t>
      </w:r>
    </w:p>
    <w:p>
      <w:pPr>
        <w:widowControl/>
        <w:contextualSpacing/>
        <w:jc w:val="left"/>
        <w:rPr>
          <w:rFonts w:ascii="黑体" w:hAnsi="黑体" w:eastAsia="黑体" w:cs="Arial Unicode MS"/>
          <w:szCs w:val="28"/>
        </w:rPr>
      </w:pPr>
      <w:r>
        <w:pict>
          <v:rect id="_x0000_s2051" o:spid="_x0000_s2051" o:spt="1" style="position:absolute;left:0pt;margin-left:-7.25pt;margin-top:2.9pt;height:665.9pt;width:487.5pt;z-index:251660288;v-text-anchor:middle;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xqgAIAANMEAAAOAAAAZHJzL2Uyb0RvYy54bWysVM1uEzEQviPxDpbvdLMhaZtVkypKVYQU&#10;QaUWcZ56vVkL22NsJ5vwMkjceAgeB/EajL3bNvycEHuwPJ7fb+abvbjcG8120geFds7LkxFn0gqs&#10;ld3M+bu76xfnnIUItgaNVs75QQZ+uXj+7KJzlRxji7qWnlEQG6rOzXkbo6uKIohWGggn6KQlZYPe&#10;QCTRb4raQ0fRjS7Go9Fp0aGvnUchQ6DXq17JFzl+00gR3zZNkJHpOafaYj59Pu/TWSwuoNp4cK0S&#10;QxnwD1UYUJaSPoa6gghs69UfoYwSHgM28USgKbBplJAZA6EpR7+huW3ByYyFmhPcY5vC/wsr3uxu&#10;PFP1nI/LGWcWDA3px+ev3799YdOz1J7OhYqsbt2NTwCDW6P4EJjFVQt2I5feY9dKqKmoMtkXvzgk&#10;IQyu+8abFIJQs30eweFxBHIfmaDH03JWjqc0KUG688n0dPYyD6mA6sHd+RBfSTQsXebc04xz62G3&#10;DjEVANWDScpm8VppneesLeuoyvHZKCUAolujIdLVOGpAsBvOQG+IxyL6HDKgVnVyz8gPYaU92wFR&#10;iRhYY3dHVXOmIURSEJT85R5Qn45dUz1XENreOat65hkVif5aGQJ77K1tyigzgQdUT51Mt3usDzQ4&#10;jz2jgxPXipKsqZYb8ERhQkhrGd/S0Wgk2DjcOGvRf/rbe7InZpGWs45WglrycQteEsTXlsY7KyeT&#10;tENZmEzPxiT4Y839scZuzQqpVSX9AJzI12Qf9cO18Wje0/YuU1ZSgRWUu2/+IKxiv6q0/0Iul9mM&#10;9sZBXNtbJ1LwfsTLbcRG5ek/dWfgIm1OJsWw5Wk1j+Vs9fQvWvwEAAD//wMAUEsDBBQABgAIAAAA&#10;IQAiA8Z54QAAAA8BAAAPAAAAZHJzL2Rvd25yZXYueG1sTE/LTsMwELwj8Q/WInFr7RIaII1TVaCe&#10;4NKHKnFzkiWJsNdR7Kbh71lO5bLSaB47k68nZ8WIQ+g8aVjMFQikytcdNRqOh+3sGUSIhmpjPaGG&#10;HwywLm5vcpPV/kI7HPexERxCITMa2hj7TMpQtehMmPseibkvPzgTGQ6NrAdz4XBn5YNSqXSmI/7Q&#10;mh5fW6y+92enYacOp3f3kajPUh1PYetsOW6s1vd309uKz2YFIuIUrw7428D9oeBipT9THYTVMFs8&#10;LlmqYckzmH9JFeOShUnylIIscvl/R/ELAAD//wMAUEsBAi0AFAAGAAgAAAAhALaDOJL+AAAA4QEA&#10;ABMAAAAAAAAAAAAAAAAAAAAAAFtDb250ZW50X1R5cGVzXS54bWxQSwECLQAUAAYACAAAACEAOP0h&#10;/9YAAACUAQAACwAAAAAAAAAAAAAAAAAvAQAAX3JlbHMvLnJlbHNQSwECLQAUAAYACAAAACEAzXzM&#10;aoACAADTBAAADgAAAAAAAAAAAAAAAAAuAgAAZHJzL2Uyb0RvYy54bWxQSwECLQAUAAYACAAAACEA&#10;IgPGeeEAAAAPAQAADwAAAAAAAAAAAAAAAADaBAAAZHJzL2Rvd25yZXYueG1sUEsFBgAAAAAEAAQA&#10;8wAAAOgFAAAAAA==&#10;">
            <v:path/>
            <v:fill on="f" focussize="0,0"/>
            <v:stroke weight="1pt" color="#000000"/>
            <v:imagedata o:title=""/>
            <o:lock v:ext="edit"/>
            <v:textbox>
              <w:txbxContent>
                <w:p/>
              </w:txbxContent>
            </v:textbox>
          </v:rect>
        </w:pict>
      </w:r>
    </w:p>
    <w:p>
      <w:pPr>
        <w:spacing w:after="200"/>
        <w:jc w:val="center"/>
        <w:rPr>
          <w:rFonts w:ascii="Arial Unicode MS" w:hAnsi="Arial Unicode MS" w:eastAsia="Arial Unicode MS" w:cs="Arial Unicode MS"/>
          <w:b/>
          <w:bCs/>
          <w:kern w:val="0"/>
          <w:sz w:val="24"/>
          <w:u w:val="single"/>
          <w:lang w:val="en-GB"/>
        </w:rPr>
      </w:pPr>
      <w:r>
        <w:rPr>
          <w:rFonts w:hint="eastAsia" w:ascii="Arial Unicode MS" w:hAnsi="Arial Unicode MS" w:eastAsia="Arial Unicode MS" w:cs="Arial Unicode MS"/>
          <w:b/>
          <w:sz w:val="52"/>
          <w:szCs w:val="52"/>
          <w:lang w:val="en-AU"/>
        </w:rPr>
        <w:t>压焓图绘制/单位冷凝负荷q</w:t>
      </w:r>
      <w:r>
        <w:rPr>
          <w:rFonts w:hint="eastAsia" w:ascii="Arial Unicode MS" w:hAnsi="Arial Unicode MS" w:eastAsia="Arial Unicode MS" w:cs="Arial Unicode MS"/>
          <w:b/>
          <w:sz w:val="52"/>
          <w:szCs w:val="52"/>
          <w:vertAlign w:val="subscript"/>
          <w:lang w:val="en-AU"/>
        </w:rPr>
        <w:t>k</w:t>
      </w:r>
      <w:r>
        <w:rPr>
          <w:rFonts w:hint="eastAsia" w:ascii="Arial Unicode MS" w:hAnsi="Arial Unicode MS" w:eastAsia="Arial Unicode MS" w:cs="Arial Unicode MS"/>
          <w:b/>
          <w:sz w:val="52"/>
          <w:szCs w:val="52"/>
          <w:lang w:val="en-AU"/>
        </w:rPr>
        <w:t>计算报告</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8"/>
        <w:gridCol w:w="6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24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Unicode MS"/>
                <w:b/>
                <w:szCs w:val="21"/>
              </w:rPr>
            </w:pPr>
            <w:r>
              <w:rPr>
                <w:rFonts w:hint="eastAsia" w:ascii="宋体" w:hAnsi="宋体" w:cs="Arial Unicode MS"/>
                <w:b/>
                <w:szCs w:val="21"/>
              </w:rPr>
              <w:t>选手确认签名</w:t>
            </w:r>
          </w:p>
        </w:tc>
        <w:tc>
          <w:tcPr>
            <w:tcW w:w="6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Unicode MS"/>
                <w:szCs w:val="21"/>
              </w:rPr>
            </w:pPr>
          </w:p>
        </w:tc>
      </w:tr>
    </w:tbl>
    <w:p>
      <w:pPr>
        <w:spacing w:after="200" w:line="400" w:lineRule="exact"/>
        <w:ind w:firstLine="527" w:firstLineChars="250"/>
        <w:jc w:val="left"/>
        <w:rPr>
          <w:rFonts w:ascii="宋体" w:hAnsi="宋体" w:cs="Arial Unicode MS"/>
          <w:b/>
          <w:szCs w:val="21"/>
        </w:rPr>
      </w:pPr>
      <w:r>
        <w:rPr>
          <w:rFonts w:hint="eastAsia" w:ascii="宋体" w:hAnsi="宋体" w:cs="Arial Unicode MS"/>
          <w:b/>
          <w:szCs w:val="21"/>
        </w:rPr>
        <w:t>在该任务结束前自行完成</w:t>
      </w:r>
      <w:r>
        <w:rPr>
          <w:rFonts w:ascii="宋体" w:hAnsi="宋体" w:cs="Arial Unicode MS"/>
          <w:b/>
          <w:szCs w:val="21"/>
        </w:rPr>
        <w:t>此报告</w:t>
      </w:r>
      <w:r>
        <w:rPr>
          <w:rFonts w:hint="eastAsia" w:ascii="宋体" w:hAnsi="宋体" w:cs="Arial Unicode MS"/>
          <w:b/>
          <w:szCs w:val="21"/>
        </w:rPr>
        <w:t>，确认签名并上交</w:t>
      </w:r>
      <w:r>
        <w:rPr>
          <w:rFonts w:ascii="宋体" w:hAnsi="宋体" w:cs="Arial Unicode MS"/>
          <w:b/>
          <w:szCs w:val="21"/>
        </w:rPr>
        <w:t>。</w:t>
      </w:r>
      <w:r>
        <w:rPr>
          <w:rFonts w:hint="eastAsia" w:ascii="宋体" w:hAnsi="宋体" w:cs="Arial Unicode MS"/>
          <w:szCs w:val="21"/>
          <w:u w:val="single"/>
        </w:rPr>
        <w:t>（如有涂改，请在涂改处签名）</w:t>
      </w:r>
    </w:p>
    <w:tbl>
      <w:tblPr>
        <w:tblStyle w:val="23"/>
        <w:tblpPr w:leftFromText="180" w:rightFromText="180" w:vertAnchor="text" w:horzAnchor="page" w:tblpXSpec="center" w:tblpY="1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3645"/>
        <w:gridCol w:w="1427"/>
        <w:gridCol w:w="38"/>
        <w:gridCol w:w="1465"/>
        <w:gridCol w:w="47"/>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999" w:type="dxa"/>
            <w:vAlign w:val="center"/>
          </w:tcPr>
          <w:p>
            <w:pPr>
              <w:jc w:val="center"/>
              <w:rPr>
                <w:rFonts w:ascii="宋体" w:hAnsi="宋体"/>
                <w:kern w:val="0"/>
                <w:szCs w:val="21"/>
              </w:rPr>
            </w:pPr>
            <w:r>
              <w:rPr>
                <w:rFonts w:hint="eastAsia" w:ascii="宋体" w:hAnsi="宋体"/>
                <w:kern w:val="0"/>
                <w:szCs w:val="21"/>
              </w:rPr>
              <w:t>序号</w:t>
            </w:r>
          </w:p>
        </w:tc>
        <w:tc>
          <w:tcPr>
            <w:tcW w:w="3645" w:type="dxa"/>
            <w:vAlign w:val="center"/>
          </w:tcPr>
          <w:p>
            <w:pPr>
              <w:jc w:val="center"/>
              <w:rPr>
                <w:rFonts w:ascii="宋体" w:hAnsi="宋体"/>
                <w:kern w:val="0"/>
                <w:szCs w:val="21"/>
              </w:rPr>
            </w:pPr>
            <w:r>
              <w:rPr>
                <w:rFonts w:hint="eastAsia" w:ascii="宋体" w:hAnsi="宋体"/>
                <w:kern w:val="0"/>
                <w:szCs w:val="21"/>
              </w:rPr>
              <w:t>参数点</w:t>
            </w:r>
          </w:p>
        </w:tc>
        <w:tc>
          <w:tcPr>
            <w:tcW w:w="1427" w:type="dxa"/>
            <w:vAlign w:val="center"/>
          </w:tcPr>
          <w:p>
            <w:pPr>
              <w:jc w:val="center"/>
              <w:rPr>
                <w:rFonts w:ascii="宋体" w:hAnsi="宋体"/>
                <w:kern w:val="0"/>
                <w:szCs w:val="21"/>
              </w:rPr>
            </w:pPr>
            <w:r>
              <w:rPr>
                <w:rFonts w:hint="eastAsia" w:ascii="宋体" w:hAnsi="宋体"/>
                <w:kern w:val="0"/>
                <w:szCs w:val="21"/>
              </w:rPr>
              <w:t>温度（℃）</w:t>
            </w:r>
          </w:p>
        </w:tc>
        <w:tc>
          <w:tcPr>
            <w:tcW w:w="1550" w:type="dxa"/>
            <w:gridSpan w:val="3"/>
            <w:vAlign w:val="center"/>
          </w:tcPr>
          <w:p>
            <w:pPr>
              <w:jc w:val="center"/>
              <w:rPr>
                <w:rFonts w:ascii="宋体" w:hAnsi="宋体"/>
                <w:kern w:val="0"/>
                <w:szCs w:val="21"/>
              </w:rPr>
            </w:pPr>
            <w:r>
              <w:rPr>
                <w:rFonts w:hint="eastAsia" w:ascii="宋体" w:hAnsi="宋体"/>
                <w:kern w:val="0"/>
                <w:szCs w:val="21"/>
              </w:rPr>
              <w:t>表压（bar）</w:t>
            </w:r>
          </w:p>
        </w:tc>
        <w:tc>
          <w:tcPr>
            <w:tcW w:w="1418" w:type="dxa"/>
            <w:vAlign w:val="center"/>
          </w:tcPr>
          <w:p>
            <w:pPr>
              <w:jc w:val="center"/>
              <w:rPr>
                <w:rFonts w:ascii="宋体" w:hAnsi="宋体"/>
                <w:kern w:val="0"/>
                <w:szCs w:val="21"/>
              </w:rPr>
            </w:pPr>
            <w:r>
              <w:rPr>
                <w:rFonts w:hint="eastAsia" w:ascii="宋体" w:hAnsi="宋体"/>
                <w:kern w:val="0"/>
                <w:szCs w:val="21"/>
              </w:rPr>
              <w:t>比焓（kj/kg）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 w:hRule="atLeast"/>
        </w:trPr>
        <w:tc>
          <w:tcPr>
            <w:tcW w:w="999" w:type="dxa"/>
            <w:vAlign w:val="center"/>
          </w:tcPr>
          <w:p>
            <w:pPr>
              <w:jc w:val="center"/>
              <w:rPr>
                <w:rFonts w:ascii="宋体" w:hAnsi="宋体"/>
                <w:kern w:val="0"/>
                <w:szCs w:val="21"/>
              </w:rPr>
            </w:pPr>
            <w:r>
              <w:rPr>
                <w:rFonts w:hint="eastAsia" w:ascii="宋体" w:hAnsi="宋体"/>
                <w:kern w:val="0"/>
                <w:szCs w:val="21"/>
              </w:rPr>
              <w:t>1</w:t>
            </w:r>
          </w:p>
        </w:tc>
        <w:tc>
          <w:tcPr>
            <w:tcW w:w="3645" w:type="dxa"/>
            <w:vAlign w:val="center"/>
          </w:tcPr>
          <w:p>
            <w:pPr>
              <w:jc w:val="center"/>
              <w:rPr>
                <w:rFonts w:ascii="宋体" w:hAnsi="宋体"/>
                <w:kern w:val="0"/>
                <w:szCs w:val="21"/>
              </w:rPr>
            </w:pPr>
            <w:r>
              <w:rPr>
                <w:rFonts w:hint="eastAsia" w:ascii="宋体" w:hAnsi="宋体"/>
                <w:kern w:val="0"/>
                <w:szCs w:val="21"/>
              </w:rPr>
              <w:t>压缩机吸气口状态点1</w:t>
            </w:r>
          </w:p>
        </w:tc>
        <w:tc>
          <w:tcPr>
            <w:tcW w:w="1427" w:type="dxa"/>
            <w:vAlign w:val="center"/>
          </w:tcPr>
          <w:p>
            <w:pPr>
              <w:jc w:val="center"/>
              <w:rPr>
                <w:rFonts w:ascii="宋体" w:hAnsi="宋体"/>
                <w:color w:val="FF0000"/>
                <w:kern w:val="0"/>
                <w:szCs w:val="21"/>
              </w:rPr>
            </w:pPr>
          </w:p>
        </w:tc>
        <w:tc>
          <w:tcPr>
            <w:tcW w:w="1550" w:type="dxa"/>
            <w:gridSpan w:val="3"/>
            <w:vAlign w:val="center"/>
          </w:tcPr>
          <w:p>
            <w:pPr>
              <w:jc w:val="center"/>
              <w:rPr>
                <w:rFonts w:ascii="宋体" w:hAnsi="宋体"/>
                <w:color w:val="FF0000"/>
                <w:kern w:val="0"/>
                <w:szCs w:val="21"/>
              </w:rPr>
            </w:pPr>
          </w:p>
        </w:tc>
        <w:tc>
          <w:tcPr>
            <w:tcW w:w="1418" w:type="dxa"/>
            <w:vAlign w:val="center"/>
          </w:tcPr>
          <w:p>
            <w:pPr>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99" w:type="dxa"/>
            <w:vAlign w:val="center"/>
          </w:tcPr>
          <w:p>
            <w:pPr>
              <w:jc w:val="center"/>
              <w:rPr>
                <w:rFonts w:ascii="宋体" w:hAnsi="宋体"/>
                <w:kern w:val="0"/>
                <w:szCs w:val="21"/>
              </w:rPr>
            </w:pPr>
            <w:r>
              <w:rPr>
                <w:rFonts w:hint="eastAsia" w:ascii="宋体" w:hAnsi="宋体"/>
                <w:kern w:val="0"/>
                <w:szCs w:val="21"/>
              </w:rPr>
              <w:t>2</w:t>
            </w:r>
          </w:p>
        </w:tc>
        <w:tc>
          <w:tcPr>
            <w:tcW w:w="3645" w:type="dxa"/>
            <w:vAlign w:val="center"/>
          </w:tcPr>
          <w:p>
            <w:pPr>
              <w:jc w:val="center"/>
              <w:rPr>
                <w:rFonts w:ascii="宋体" w:hAnsi="宋体"/>
                <w:kern w:val="0"/>
                <w:szCs w:val="21"/>
              </w:rPr>
            </w:pPr>
            <w:r>
              <w:rPr>
                <w:rFonts w:hint="eastAsia" w:ascii="宋体" w:hAnsi="宋体"/>
                <w:kern w:val="0"/>
                <w:szCs w:val="21"/>
              </w:rPr>
              <w:t>压缩机排气口状态点2</w:t>
            </w:r>
          </w:p>
        </w:tc>
        <w:tc>
          <w:tcPr>
            <w:tcW w:w="1427" w:type="dxa"/>
            <w:vAlign w:val="center"/>
          </w:tcPr>
          <w:p>
            <w:pPr>
              <w:jc w:val="center"/>
              <w:rPr>
                <w:rFonts w:ascii="宋体" w:hAnsi="宋体"/>
                <w:color w:val="FF0000"/>
                <w:kern w:val="0"/>
                <w:szCs w:val="21"/>
              </w:rPr>
            </w:pPr>
          </w:p>
        </w:tc>
        <w:tc>
          <w:tcPr>
            <w:tcW w:w="1550" w:type="dxa"/>
            <w:gridSpan w:val="3"/>
            <w:vAlign w:val="center"/>
          </w:tcPr>
          <w:p>
            <w:pPr>
              <w:jc w:val="center"/>
              <w:rPr>
                <w:rFonts w:ascii="宋体" w:hAnsi="宋体"/>
                <w:color w:val="FF0000"/>
                <w:kern w:val="0"/>
                <w:szCs w:val="21"/>
              </w:rPr>
            </w:pPr>
          </w:p>
        </w:tc>
        <w:tc>
          <w:tcPr>
            <w:tcW w:w="1418" w:type="dxa"/>
            <w:vAlign w:val="center"/>
          </w:tcPr>
          <w:p>
            <w:pPr>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99" w:type="dxa"/>
            <w:vAlign w:val="center"/>
          </w:tcPr>
          <w:p>
            <w:pPr>
              <w:jc w:val="center"/>
              <w:rPr>
                <w:rFonts w:ascii="宋体" w:hAnsi="宋体"/>
                <w:kern w:val="0"/>
                <w:szCs w:val="21"/>
              </w:rPr>
            </w:pPr>
            <w:r>
              <w:rPr>
                <w:rFonts w:hint="eastAsia" w:ascii="宋体" w:hAnsi="宋体"/>
                <w:kern w:val="0"/>
                <w:szCs w:val="21"/>
              </w:rPr>
              <w:t>3</w:t>
            </w:r>
          </w:p>
        </w:tc>
        <w:tc>
          <w:tcPr>
            <w:tcW w:w="3645" w:type="dxa"/>
            <w:vAlign w:val="center"/>
          </w:tcPr>
          <w:p>
            <w:pPr>
              <w:jc w:val="center"/>
              <w:rPr>
                <w:rFonts w:ascii="宋体" w:hAnsi="宋体"/>
                <w:kern w:val="0"/>
                <w:szCs w:val="21"/>
              </w:rPr>
            </w:pPr>
            <w:r>
              <w:rPr>
                <w:rFonts w:hint="eastAsia" w:ascii="宋体" w:hAnsi="宋体"/>
                <w:kern w:val="0"/>
                <w:szCs w:val="21"/>
              </w:rPr>
              <w:t>冷凝后(储液器入口)状态点3</w:t>
            </w:r>
            <w:r>
              <w:rPr>
                <w:rFonts w:ascii="宋体" w:hAnsi="宋体"/>
                <w:kern w:val="0"/>
                <w:szCs w:val="21"/>
              </w:rPr>
              <w:t>’</w:t>
            </w:r>
          </w:p>
        </w:tc>
        <w:tc>
          <w:tcPr>
            <w:tcW w:w="1427" w:type="dxa"/>
            <w:vAlign w:val="center"/>
          </w:tcPr>
          <w:p>
            <w:pPr>
              <w:jc w:val="center"/>
              <w:rPr>
                <w:rFonts w:ascii="宋体" w:hAnsi="宋体"/>
                <w:kern w:val="0"/>
                <w:szCs w:val="21"/>
              </w:rPr>
            </w:pPr>
          </w:p>
        </w:tc>
        <w:tc>
          <w:tcPr>
            <w:tcW w:w="1550" w:type="dxa"/>
            <w:gridSpan w:val="3"/>
            <w:vAlign w:val="center"/>
          </w:tcPr>
          <w:p>
            <w:pPr>
              <w:jc w:val="center"/>
              <w:rPr>
                <w:rFonts w:ascii="宋体" w:hAnsi="宋体"/>
                <w:color w:val="FF0000"/>
                <w:kern w:val="0"/>
                <w:szCs w:val="21"/>
              </w:rPr>
            </w:pPr>
          </w:p>
        </w:tc>
        <w:tc>
          <w:tcPr>
            <w:tcW w:w="1418" w:type="dxa"/>
            <w:vAlign w:val="center"/>
          </w:tcPr>
          <w:p>
            <w:pPr>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999" w:type="dxa"/>
            <w:vAlign w:val="center"/>
          </w:tcPr>
          <w:p>
            <w:pPr>
              <w:jc w:val="center"/>
              <w:rPr>
                <w:rFonts w:ascii="宋体" w:hAnsi="宋体"/>
                <w:kern w:val="0"/>
                <w:szCs w:val="21"/>
              </w:rPr>
            </w:pPr>
            <w:r>
              <w:rPr>
                <w:rFonts w:hint="eastAsia" w:ascii="宋体" w:hAnsi="宋体"/>
                <w:kern w:val="0"/>
                <w:szCs w:val="21"/>
              </w:rPr>
              <w:t>4</w:t>
            </w:r>
          </w:p>
        </w:tc>
        <w:tc>
          <w:tcPr>
            <w:tcW w:w="3645" w:type="dxa"/>
            <w:vAlign w:val="center"/>
          </w:tcPr>
          <w:p>
            <w:pPr>
              <w:jc w:val="center"/>
              <w:rPr>
                <w:rFonts w:ascii="宋体" w:hAnsi="宋体"/>
                <w:kern w:val="0"/>
                <w:szCs w:val="21"/>
              </w:rPr>
            </w:pPr>
            <w:r>
              <w:rPr>
                <w:rFonts w:hint="eastAsia" w:ascii="宋体" w:hAnsi="宋体"/>
                <w:kern w:val="0"/>
                <w:szCs w:val="21"/>
              </w:rPr>
              <w:t xml:space="preserve">节流前(液体回热器出口)状态点3 </w:t>
            </w:r>
          </w:p>
          <w:p>
            <w:pPr>
              <w:jc w:val="center"/>
              <w:rPr>
                <w:rFonts w:ascii="宋体" w:hAnsi="宋体"/>
                <w:kern w:val="0"/>
                <w:szCs w:val="21"/>
              </w:rPr>
            </w:pPr>
            <w:r>
              <w:rPr>
                <w:rFonts w:hint="eastAsia" w:ascii="宋体" w:hAnsi="宋体"/>
                <w:kern w:val="0"/>
                <w:szCs w:val="21"/>
              </w:rPr>
              <w:t>(手持温度针测量)</w:t>
            </w:r>
          </w:p>
        </w:tc>
        <w:tc>
          <w:tcPr>
            <w:tcW w:w="1427" w:type="dxa"/>
            <w:vAlign w:val="center"/>
          </w:tcPr>
          <w:p>
            <w:pPr>
              <w:jc w:val="center"/>
              <w:rPr>
                <w:rFonts w:ascii="宋体" w:hAnsi="宋体"/>
                <w:kern w:val="0"/>
                <w:szCs w:val="21"/>
              </w:rPr>
            </w:pPr>
          </w:p>
        </w:tc>
        <w:tc>
          <w:tcPr>
            <w:tcW w:w="1550" w:type="dxa"/>
            <w:gridSpan w:val="3"/>
            <w:vAlign w:val="center"/>
          </w:tcPr>
          <w:p>
            <w:pPr>
              <w:jc w:val="center"/>
              <w:rPr>
                <w:rFonts w:ascii="宋体" w:hAnsi="宋体"/>
                <w:color w:val="FF0000"/>
                <w:kern w:val="0"/>
                <w:szCs w:val="21"/>
              </w:rPr>
            </w:pPr>
          </w:p>
        </w:tc>
        <w:tc>
          <w:tcPr>
            <w:tcW w:w="1418" w:type="dxa"/>
            <w:vAlign w:val="center"/>
          </w:tcPr>
          <w:p>
            <w:pPr>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999" w:type="dxa"/>
            <w:vAlign w:val="center"/>
          </w:tcPr>
          <w:p>
            <w:pPr>
              <w:jc w:val="center"/>
              <w:rPr>
                <w:rFonts w:ascii="宋体" w:hAnsi="宋体"/>
                <w:kern w:val="0"/>
                <w:szCs w:val="21"/>
              </w:rPr>
            </w:pPr>
            <w:r>
              <w:rPr>
                <w:rFonts w:hint="eastAsia" w:ascii="宋体" w:hAnsi="宋体"/>
                <w:kern w:val="0"/>
                <w:szCs w:val="21"/>
              </w:rPr>
              <w:t>5</w:t>
            </w:r>
          </w:p>
        </w:tc>
        <w:tc>
          <w:tcPr>
            <w:tcW w:w="3645" w:type="dxa"/>
            <w:vAlign w:val="center"/>
          </w:tcPr>
          <w:p>
            <w:pPr>
              <w:jc w:val="center"/>
              <w:rPr>
                <w:rFonts w:ascii="宋体" w:hAnsi="宋体"/>
                <w:kern w:val="0"/>
                <w:szCs w:val="21"/>
              </w:rPr>
            </w:pPr>
            <w:r>
              <w:rPr>
                <w:rFonts w:hint="eastAsia" w:ascii="宋体" w:hAnsi="宋体"/>
                <w:kern w:val="0"/>
                <w:szCs w:val="21"/>
              </w:rPr>
              <w:t>冷冻室蒸发器入口状态点4</w:t>
            </w:r>
          </w:p>
        </w:tc>
        <w:tc>
          <w:tcPr>
            <w:tcW w:w="1427" w:type="dxa"/>
            <w:vAlign w:val="center"/>
          </w:tcPr>
          <w:p>
            <w:pPr>
              <w:jc w:val="center"/>
              <w:rPr>
                <w:rFonts w:ascii="宋体" w:hAnsi="宋体"/>
                <w:kern w:val="0"/>
                <w:szCs w:val="21"/>
              </w:rPr>
            </w:pPr>
            <w:r>
              <w:rPr>
                <w:rFonts w:hint="eastAsia" w:ascii="宋体" w:hAnsi="宋体"/>
                <w:kern w:val="0"/>
                <w:szCs w:val="21"/>
              </w:rPr>
              <w:t>—</w:t>
            </w:r>
          </w:p>
        </w:tc>
        <w:tc>
          <w:tcPr>
            <w:tcW w:w="1550" w:type="dxa"/>
            <w:gridSpan w:val="3"/>
            <w:vAlign w:val="center"/>
          </w:tcPr>
          <w:p>
            <w:pPr>
              <w:jc w:val="center"/>
              <w:rPr>
                <w:rFonts w:ascii="宋体" w:hAnsi="宋体"/>
                <w:color w:val="FF0000"/>
                <w:kern w:val="0"/>
                <w:szCs w:val="21"/>
              </w:rPr>
            </w:pPr>
          </w:p>
        </w:tc>
        <w:tc>
          <w:tcPr>
            <w:tcW w:w="1418" w:type="dxa"/>
            <w:vAlign w:val="center"/>
          </w:tcPr>
          <w:p>
            <w:pPr>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99" w:type="dxa"/>
            <w:vAlign w:val="center"/>
          </w:tcPr>
          <w:p>
            <w:pPr>
              <w:jc w:val="center"/>
              <w:rPr>
                <w:rFonts w:ascii="宋体" w:hAnsi="宋体"/>
                <w:kern w:val="0"/>
                <w:szCs w:val="21"/>
              </w:rPr>
            </w:pPr>
            <w:r>
              <w:rPr>
                <w:rFonts w:hint="eastAsia" w:ascii="宋体" w:hAnsi="宋体"/>
                <w:kern w:val="0"/>
                <w:szCs w:val="21"/>
              </w:rPr>
              <w:t>6</w:t>
            </w:r>
          </w:p>
        </w:tc>
        <w:tc>
          <w:tcPr>
            <w:tcW w:w="3645" w:type="dxa"/>
            <w:vAlign w:val="center"/>
          </w:tcPr>
          <w:p>
            <w:pPr>
              <w:jc w:val="center"/>
              <w:rPr>
                <w:rFonts w:ascii="宋体" w:hAnsi="宋体"/>
                <w:kern w:val="0"/>
                <w:szCs w:val="21"/>
              </w:rPr>
            </w:pPr>
            <w:r>
              <w:rPr>
                <w:rFonts w:hint="eastAsia" w:ascii="宋体" w:hAnsi="宋体"/>
                <w:kern w:val="0"/>
                <w:szCs w:val="21"/>
              </w:rPr>
              <w:t>冷藏室蒸发器入口状态点6</w:t>
            </w:r>
          </w:p>
        </w:tc>
        <w:tc>
          <w:tcPr>
            <w:tcW w:w="1427" w:type="dxa"/>
            <w:vAlign w:val="center"/>
          </w:tcPr>
          <w:p>
            <w:pPr>
              <w:jc w:val="center"/>
              <w:rPr>
                <w:rFonts w:ascii="宋体" w:hAnsi="宋体"/>
                <w:kern w:val="0"/>
                <w:szCs w:val="21"/>
              </w:rPr>
            </w:pPr>
          </w:p>
        </w:tc>
        <w:tc>
          <w:tcPr>
            <w:tcW w:w="1550" w:type="dxa"/>
            <w:gridSpan w:val="3"/>
            <w:vAlign w:val="center"/>
          </w:tcPr>
          <w:p>
            <w:pPr>
              <w:jc w:val="center"/>
              <w:rPr>
                <w:rFonts w:ascii="宋体" w:hAnsi="宋体"/>
                <w:kern w:val="0"/>
                <w:szCs w:val="21"/>
              </w:rPr>
            </w:pPr>
          </w:p>
        </w:tc>
        <w:tc>
          <w:tcPr>
            <w:tcW w:w="1418" w:type="dxa"/>
            <w:vAlign w:val="center"/>
          </w:tcPr>
          <w:p>
            <w:pPr>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999" w:type="dxa"/>
            <w:vAlign w:val="center"/>
          </w:tcPr>
          <w:p>
            <w:pPr>
              <w:jc w:val="center"/>
              <w:rPr>
                <w:rFonts w:ascii="宋体" w:hAnsi="宋体"/>
                <w:kern w:val="0"/>
                <w:szCs w:val="21"/>
              </w:rPr>
            </w:pPr>
            <w:r>
              <w:rPr>
                <w:rFonts w:hint="eastAsia" w:ascii="宋体" w:hAnsi="宋体"/>
                <w:kern w:val="0"/>
                <w:szCs w:val="21"/>
              </w:rPr>
              <w:t>7</w:t>
            </w:r>
          </w:p>
        </w:tc>
        <w:tc>
          <w:tcPr>
            <w:tcW w:w="3645" w:type="dxa"/>
            <w:vAlign w:val="center"/>
          </w:tcPr>
          <w:p>
            <w:pPr>
              <w:jc w:val="center"/>
              <w:rPr>
                <w:rFonts w:ascii="宋体" w:hAnsi="宋体"/>
                <w:kern w:val="0"/>
                <w:szCs w:val="21"/>
              </w:rPr>
            </w:pPr>
            <w:r>
              <w:rPr>
                <w:rFonts w:hint="eastAsia" w:ascii="宋体" w:hAnsi="宋体"/>
                <w:kern w:val="0"/>
                <w:szCs w:val="21"/>
              </w:rPr>
              <w:t>蒸发压力调节阀入口状态点7</w:t>
            </w:r>
          </w:p>
        </w:tc>
        <w:tc>
          <w:tcPr>
            <w:tcW w:w="1427" w:type="dxa"/>
            <w:vAlign w:val="center"/>
          </w:tcPr>
          <w:p>
            <w:pPr>
              <w:jc w:val="center"/>
              <w:rPr>
                <w:rFonts w:ascii="宋体" w:hAnsi="宋体"/>
                <w:kern w:val="0"/>
                <w:szCs w:val="21"/>
              </w:rPr>
            </w:pPr>
          </w:p>
        </w:tc>
        <w:tc>
          <w:tcPr>
            <w:tcW w:w="1550" w:type="dxa"/>
            <w:gridSpan w:val="3"/>
            <w:vAlign w:val="center"/>
          </w:tcPr>
          <w:p>
            <w:pPr>
              <w:jc w:val="center"/>
              <w:rPr>
                <w:rFonts w:ascii="宋体" w:hAnsi="宋体"/>
                <w:kern w:val="0"/>
                <w:szCs w:val="21"/>
              </w:rPr>
            </w:pPr>
          </w:p>
        </w:tc>
        <w:tc>
          <w:tcPr>
            <w:tcW w:w="1418" w:type="dxa"/>
            <w:vAlign w:val="center"/>
          </w:tcPr>
          <w:p>
            <w:pPr>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999" w:type="dxa"/>
            <w:vAlign w:val="center"/>
          </w:tcPr>
          <w:p>
            <w:pPr>
              <w:jc w:val="center"/>
              <w:rPr>
                <w:rFonts w:ascii="宋体" w:hAnsi="宋体"/>
                <w:kern w:val="0"/>
                <w:szCs w:val="21"/>
              </w:rPr>
            </w:pPr>
            <w:r>
              <w:rPr>
                <w:rFonts w:hint="eastAsia" w:ascii="宋体" w:hAnsi="宋体"/>
                <w:kern w:val="0"/>
                <w:szCs w:val="21"/>
              </w:rPr>
              <w:t>8</w:t>
            </w:r>
          </w:p>
        </w:tc>
        <w:tc>
          <w:tcPr>
            <w:tcW w:w="3645" w:type="dxa"/>
            <w:vAlign w:val="center"/>
          </w:tcPr>
          <w:p>
            <w:pPr>
              <w:jc w:val="center"/>
              <w:rPr>
                <w:rFonts w:ascii="宋体" w:hAnsi="宋体"/>
                <w:kern w:val="0"/>
                <w:szCs w:val="21"/>
              </w:rPr>
            </w:pPr>
            <w:r>
              <w:rPr>
                <w:rFonts w:hint="eastAsia" w:ascii="宋体" w:hAnsi="宋体"/>
                <w:kern w:val="0"/>
                <w:szCs w:val="21"/>
              </w:rPr>
              <w:t>蒸发压力调节阀出口状态点8</w:t>
            </w:r>
          </w:p>
        </w:tc>
        <w:tc>
          <w:tcPr>
            <w:tcW w:w="1427" w:type="dxa"/>
            <w:vAlign w:val="center"/>
          </w:tcPr>
          <w:p>
            <w:pPr>
              <w:jc w:val="center"/>
              <w:rPr>
                <w:rFonts w:ascii="宋体" w:hAnsi="宋体"/>
                <w:color w:val="FF0000"/>
                <w:kern w:val="0"/>
                <w:szCs w:val="21"/>
              </w:rPr>
            </w:pPr>
          </w:p>
        </w:tc>
        <w:tc>
          <w:tcPr>
            <w:tcW w:w="1550" w:type="dxa"/>
            <w:gridSpan w:val="3"/>
            <w:vAlign w:val="center"/>
          </w:tcPr>
          <w:p>
            <w:pPr>
              <w:jc w:val="center"/>
              <w:rPr>
                <w:rFonts w:ascii="宋体" w:hAnsi="宋体"/>
                <w:kern w:val="0"/>
                <w:szCs w:val="21"/>
              </w:rPr>
            </w:pPr>
          </w:p>
        </w:tc>
        <w:tc>
          <w:tcPr>
            <w:tcW w:w="1418" w:type="dxa"/>
            <w:vAlign w:val="center"/>
          </w:tcPr>
          <w:p>
            <w:pPr>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999" w:type="dxa"/>
            <w:vAlign w:val="center"/>
          </w:tcPr>
          <w:p>
            <w:pPr>
              <w:jc w:val="center"/>
              <w:rPr>
                <w:rFonts w:ascii="宋体" w:hAnsi="宋体"/>
                <w:kern w:val="0"/>
                <w:szCs w:val="21"/>
              </w:rPr>
            </w:pPr>
            <w:r>
              <w:rPr>
                <w:rFonts w:hint="eastAsia" w:ascii="宋体" w:hAnsi="宋体"/>
                <w:kern w:val="0"/>
                <w:szCs w:val="21"/>
              </w:rPr>
              <w:t>9</w:t>
            </w:r>
          </w:p>
        </w:tc>
        <w:tc>
          <w:tcPr>
            <w:tcW w:w="3645" w:type="dxa"/>
            <w:vAlign w:val="center"/>
          </w:tcPr>
          <w:p>
            <w:pPr>
              <w:jc w:val="center"/>
              <w:rPr>
                <w:rFonts w:ascii="宋体" w:hAnsi="宋体"/>
                <w:kern w:val="0"/>
                <w:szCs w:val="21"/>
              </w:rPr>
            </w:pPr>
            <w:r>
              <w:rPr>
                <w:rFonts w:hint="eastAsia" w:ascii="宋体" w:hAnsi="宋体"/>
                <w:kern w:val="0"/>
                <w:szCs w:val="21"/>
              </w:rPr>
              <w:t>触摸屏显示体积流量值(ml/s)</w:t>
            </w:r>
          </w:p>
        </w:tc>
        <w:tc>
          <w:tcPr>
            <w:tcW w:w="4395" w:type="dxa"/>
            <w:gridSpan w:val="5"/>
            <w:vAlign w:val="center"/>
          </w:tcPr>
          <w:p>
            <w:pPr>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99" w:type="dxa"/>
            <w:vMerge w:val="restart"/>
            <w:vAlign w:val="center"/>
          </w:tcPr>
          <w:p>
            <w:pPr>
              <w:jc w:val="center"/>
              <w:rPr>
                <w:rFonts w:ascii="宋体" w:hAnsi="宋体"/>
                <w:kern w:val="0"/>
                <w:szCs w:val="21"/>
              </w:rPr>
            </w:pPr>
            <w:r>
              <w:rPr>
                <w:rFonts w:hint="eastAsia" w:ascii="宋体" w:hAnsi="宋体"/>
                <w:kern w:val="0"/>
                <w:szCs w:val="21"/>
              </w:rPr>
              <w:t>10</w:t>
            </w:r>
          </w:p>
        </w:tc>
        <w:tc>
          <w:tcPr>
            <w:tcW w:w="3645" w:type="dxa"/>
            <w:vMerge w:val="restart"/>
            <w:vAlign w:val="center"/>
          </w:tcPr>
          <w:p>
            <w:pPr>
              <w:jc w:val="center"/>
              <w:rPr>
                <w:rFonts w:ascii="宋体" w:hAnsi="宋体"/>
                <w:kern w:val="0"/>
                <w:szCs w:val="21"/>
              </w:rPr>
            </w:pPr>
            <w:r>
              <w:rPr>
                <w:rFonts w:hint="eastAsia" w:ascii="宋体" w:hAnsi="宋体"/>
                <w:kern w:val="0"/>
                <w:szCs w:val="21"/>
              </w:rPr>
              <w:t>总功耗 W (1、双库同时工作，2、低温库单独工作，3、高温库单独工作)</w:t>
            </w:r>
          </w:p>
        </w:tc>
        <w:tc>
          <w:tcPr>
            <w:tcW w:w="1465" w:type="dxa"/>
            <w:gridSpan w:val="2"/>
            <w:vAlign w:val="center"/>
          </w:tcPr>
          <w:p>
            <w:pPr>
              <w:jc w:val="center"/>
              <w:rPr>
                <w:rFonts w:ascii="宋体" w:hAnsi="宋体"/>
                <w:kern w:val="0"/>
                <w:szCs w:val="21"/>
              </w:rPr>
            </w:pPr>
            <w:r>
              <w:rPr>
                <w:rFonts w:hint="eastAsia" w:ascii="宋体" w:hAnsi="宋体"/>
                <w:kern w:val="0"/>
                <w:szCs w:val="21"/>
              </w:rPr>
              <w:t>1</w:t>
            </w:r>
          </w:p>
        </w:tc>
        <w:tc>
          <w:tcPr>
            <w:tcW w:w="1465" w:type="dxa"/>
            <w:vAlign w:val="center"/>
          </w:tcPr>
          <w:p>
            <w:pPr>
              <w:jc w:val="center"/>
              <w:rPr>
                <w:rFonts w:ascii="宋体" w:hAnsi="宋体"/>
                <w:kern w:val="0"/>
                <w:szCs w:val="21"/>
              </w:rPr>
            </w:pPr>
            <w:r>
              <w:rPr>
                <w:rFonts w:hint="eastAsia" w:ascii="宋体" w:hAnsi="宋体"/>
                <w:kern w:val="0"/>
                <w:szCs w:val="21"/>
              </w:rPr>
              <w:t>2</w:t>
            </w:r>
          </w:p>
        </w:tc>
        <w:tc>
          <w:tcPr>
            <w:tcW w:w="1465" w:type="dxa"/>
            <w:gridSpan w:val="2"/>
            <w:vAlign w:val="center"/>
          </w:tcPr>
          <w:p>
            <w:pPr>
              <w:jc w:val="center"/>
              <w:rPr>
                <w:rFonts w:ascii="宋体" w:hAnsi="宋体"/>
                <w:kern w:val="0"/>
                <w:szCs w:val="21"/>
              </w:rPr>
            </w:pPr>
            <w:r>
              <w:rPr>
                <w:rFonts w:hint="eastAsia" w:ascii="宋体" w:hAnsi="宋体"/>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99" w:type="dxa"/>
            <w:vMerge w:val="continue"/>
            <w:vAlign w:val="center"/>
          </w:tcPr>
          <w:p>
            <w:pPr>
              <w:jc w:val="center"/>
              <w:rPr>
                <w:rFonts w:ascii="宋体" w:hAnsi="宋体"/>
                <w:kern w:val="0"/>
                <w:szCs w:val="21"/>
              </w:rPr>
            </w:pPr>
          </w:p>
        </w:tc>
        <w:tc>
          <w:tcPr>
            <w:tcW w:w="3645" w:type="dxa"/>
            <w:vMerge w:val="continue"/>
            <w:vAlign w:val="center"/>
          </w:tcPr>
          <w:p>
            <w:pPr>
              <w:jc w:val="center"/>
              <w:rPr>
                <w:rFonts w:ascii="宋体" w:hAnsi="宋体"/>
                <w:kern w:val="0"/>
                <w:szCs w:val="21"/>
              </w:rPr>
            </w:pPr>
          </w:p>
        </w:tc>
        <w:tc>
          <w:tcPr>
            <w:tcW w:w="1465" w:type="dxa"/>
            <w:gridSpan w:val="2"/>
            <w:vAlign w:val="center"/>
          </w:tcPr>
          <w:p>
            <w:pPr>
              <w:jc w:val="center"/>
              <w:rPr>
                <w:rFonts w:ascii="宋体" w:hAnsi="宋体"/>
                <w:kern w:val="0"/>
                <w:szCs w:val="21"/>
              </w:rPr>
            </w:pPr>
          </w:p>
        </w:tc>
        <w:tc>
          <w:tcPr>
            <w:tcW w:w="1465" w:type="dxa"/>
            <w:vAlign w:val="center"/>
          </w:tcPr>
          <w:p>
            <w:pPr>
              <w:jc w:val="center"/>
              <w:rPr>
                <w:rFonts w:ascii="宋体" w:hAnsi="宋体"/>
                <w:kern w:val="0"/>
                <w:szCs w:val="21"/>
              </w:rPr>
            </w:pPr>
          </w:p>
        </w:tc>
        <w:tc>
          <w:tcPr>
            <w:tcW w:w="1465" w:type="dxa"/>
            <w:gridSpan w:val="2"/>
            <w:vAlign w:val="center"/>
          </w:tcPr>
          <w:p>
            <w:pPr>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99" w:type="dxa"/>
            <w:vAlign w:val="center"/>
          </w:tcPr>
          <w:p>
            <w:pPr>
              <w:jc w:val="center"/>
              <w:rPr>
                <w:rFonts w:ascii="宋体" w:hAnsi="宋体"/>
                <w:kern w:val="0"/>
                <w:szCs w:val="21"/>
              </w:rPr>
            </w:pPr>
            <w:r>
              <w:rPr>
                <w:rFonts w:hint="eastAsia" w:ascii="宋体" w:hAnsi="宋体"/>
                <w:kern w:val="0"/>
                <w:szCs w:val="21"/>
              </w:rPr>
              <w:t>11</w:t>
            </w:r>
          </w:p>
        </w:tc>
        <w:tc>
          <w:tcPr>
            <w:tcW w:w="3645" w:type="dxa"/>
            <w:vAlign w:val="center"/>
          </w:tcPr>
          <w:p>
            <w:pPr>
              <w:jc w:val="center"/>
              <w:rPr>
                <w:rFonts w:ascii="宋体" w:hAnsi="宋体"/>
                <w:kern w:val="0"/>
                <w:sz w:val="18"/>
                <w:szCs w:val="18"/>
              </w:rPr>
            </w:pPr>
            <w:r>
              <w:rPr>
                <w:rFonts w:hint="eastAsia" w:ascii="宋体" w:hAnsi="宋体"/>
                <w:kern w:val="0"/>
                <w:sz w:val="18"/>
                <w:szCs w:val="18"/>
              </w:rPr>
              <w:t>饱和液体密度ρ(查R134a热力特性表)</w:t>
            </w:r>
          </w:p>
        </w:tc>
        <w:tc>
          <w:tcPr>
            <w:tcW w:w="4395" w:type="dxa"/>
            <w:gridSpan w:val="5"/>
            <w:vAlign w:val="center"/>
          </w:tcPr>
          <w:p>
            <w:pPr>
              <w:jc w:val="center"/>
              <w:rPr>
                <w:rFonts w:ascii="宋体" w:hAnsi="宋体"/>
                <w:kern w:val="0"/>
                <w:szCs w:val="21"/>
              </w:rPr>
            </w:pPr>
          </w:p>
        </w:tc>
      </w:tr>
    </w:tbl>
    <w:p>
      <w:pPr>
        <w:spacing w:line="276" w:lineRule="auto"/>
        <w:rPr>
          <w:rFonts w:ascii="宋体" w:hAnsi="宋体" w:cs="仿宋_GB2312"/>
          <w:bCs/>
          <w:sz w:val="20"/>
        </w:rPr>
      </w:pPr>
    </w:p>
    <w:p>
      <w:pPr>
        <w:spacing w:line="276" w:lineRule="auto"/>
        <w:ind w:firstLine="300" w:firstLineChars="150"/>
        <w:rPr>
          <w:rFonts w:ascii="宋体" w:hAnsi="宋体" w:cs="仿宋_GB2312"/>
          <w:bCs/>
          <w:sz w:val="20"/>
        </w:rPr>
      </w:pPr>
      <w:r>
        <w:rPr>
          <w:rFonts w:hint="eastAsia" w:ascii="宋体" w:hAnsi="宋体" w:cs="仿宋_GB2312"/>
          <w:bCs/>
          <w:sz w:val="20"/>
        </w:rPr>
        <w:t>根据以上状态点参数绘制制冷系统压焓图</w:t>
      </w:r>
    </w:p>
    <w:p>
      <w:pPr>
        <w:spacing w:line="276" w:lineRule="auto"/>
        <w:rPr>
          <w:rFonts w:ascii="宋体" w:hAnsi="宋体" w:cs="仿宋_GB2312"/>
          <w:bCs/>
          <w:sz w:val="20"/>
        </w:rPr>
      </w:pPr>
      <w:r>
        <w:drawing>
          <wp:anchor distT="0" distB="0" distL="114300" distR="114300" simplePos="0" relativeHeight="251661312" behindDoc="0" locked="0" layoutInCell="1" allowOverlap="1">
            <wp:simplePos x="0" y="0"/>
            <wp:positionH relativeFrom="column">
              <wp:posOffset>1042035</wp:posOffset>
            </wp:positionH>
            <wp:positionV relativeFrom="paragraph">
              <wp:posOffset>71755</wp:posOffset>
            </wp:positionV>
            <wp:extent cx="3877945" cy="2717165"/>
            <wp:effectExtent l="0" t="0" r="0" b="0"/>
            <wp:wrapNone/>
            <wp:docPr id="21" name="图片 21" descr="压焓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压焓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877945" cy="2717165"/>
                    </a:xfrm>
                    <a:prstGeom prst="rect">
                      <a:avLst/>
                    </a:prstGeom>
                    <a:noFill/>
                    <a:ln>
                      <a:noFill/>
                    </a:ln>
                  </pic:spPr>
                </pic:pic>
              </a:graphicData>
            </a:graphic>
          </wp:anchor>
        </w:drawing>
      </w:r>
    </w:p>
    <w:p>
      <w:pPr>
        <w:spacing w:line="276" w:lineRule="auto"/>
        <w:rPr>
          <w:rFonts w:ascii="宋体" w:hAnsi="宋体" w:cs="仿宋_GB2312"/>
          <w:bCs/>
          <w:sz w:val="20"/>
        </w:rPr>
      </w:pPr>
    </w:p>
    <w:p>
      <w:pPr>
        <w:spacing w:line="276" w:lineRule="auto"/>
        <w:rPr>
          <w:rFonts w:ascii="宋体" w:hAnsi="宋体" w:cs="仿宋_GB2312"/>
          <w:bCs/>
          <w:sz w:val="20"/>
        </w:rPr>
      </w:pPr>
    </w:p>
    <w:p>
      <w:pPr>
        <w:ind w:firstLine="420" w:firstLineChars="150"/>
        <w:rPr>
          <w:sz w:val="28"/>
          <w:szCs w:val="28"/>
        </w:rPr>
      </w:pPr>
    </w:p>
    <w:p>
      <w:pPr>
        <w:ind w:firstLine="420" w:firstLineChars="150"/>
        <w:rPr>
          <w:sz w:val="28"/>
          <w:szCs w:val="28"/>
        </w:rPr>
      </w:pPr>
    </w:p>
    <w:p>
      <w:pPr>
        <w:ind w:firstLine="420" w:firstLineChars="150"/>
        <w:rPr>
          <w:sz w:val="28"/>
          <w:szCs w:val="28"/>
        </w:rPr>
      </w:pPr>
    </w:p>
    <w:p>
      <w:pPr>
        <w:ind w:firstLine="420" w:firstLineChars="150"/>
        <w:rPr>
          <w:sz w:val="28"/>
          <w:szCs w:val="28"/>
        </w:rPr>
      </w:pPr>
    </w:p>
    <w:p>
      <w:pPr>
        <w:ind w:firstLine="420" w:firstLineChars="150"/>
        <w:rPr>
          <w:sz w:val="28"/>
          <w:szCs w:val="28"/>
        </w:rPr>
      </w:pPr>
    </w:p>
    <w:p>
      <w:pPr>
        <w:ind w:firstLine="780" w:firstLineChars="150"/>
        <w:rPr>
          <w:sz w:val="28"/>
          <w:szCs w:val="28"/>
        </w:rPr>
      </w:pPr>
      <w:r>
        <w:rPr>
          <w:rFonts w:hint="eastAsia" w:ascii="Arial Unicode MS" w:hAnsi="Arial Unicode MS" w:eastAsia="Arial Unicode MS" w:cs="Arial Unicode MS"/>
          <w:b/>
          <w:sz w:val="52"/>
          <w:szCs w:val="52"/>
          <w:lang w:val="en-AU"/>
        </w:rPr>
        <w:t>q</w:t>
      </w:r>
      <w:r>
        <w:rPr>
          <w:rFonts w:hint="eastAsia" w:ascii="Arial Unicode MS" w:hAnsi="Arial Unicode MS" w:eastAsia="Arial Unicode MS" w:cs="Arial Unicode MS"/>
          <w:b/>
          <w:sz w:val="52"/>
          <w:szCs w:val="52"/>
          <w:vertAlign w:val="subscript"/>
          <w:lang w:val="en-AU"/>
        </w:rPr>
        <w:t>k</w:t>
      </w:r>
      <w:r>
        <w:rPr>
          <w:rFonts w:hint="eastAsia"/>
          <w:sz w:val="28"/>
          <w:szCs w:val="28"/>
        </w:rPr>
        <w:t>=</w:t>
      </w:r>
      <w:r>
        <w:rPr>
          <w:rFonts w:hint="eastAsia"/>
          <w:sz w:val="28"/>
          <w:szCs w:val="28"/>
          <w:u w:val="single"/>
        </w:rPr>
        <w:t xml:space="preserve">                </w:t>
      </w:r>
    </w:p>
    <w:p>
      <w:pPr>
        <w:ind w:firstLine="420" w:firstLineChars="150"/>
        <w:rPr>
          <w:rFonts w:hint="eastAsia"/>
          <w:sz w:val="28"/>
          <w:szCs w:val="28"/>
        </w:rPr>
      </w:pPr>
      <w:r>
        <w:rPr>
          <w:rFonts w:hint="eastAsia"/>
          <w:sz w:val="28"/>
          <w:szCs w:val="28"/>
        </w:rPr>
        <w:t xml:space="preserve"> </w:t>
      </w:r>
    </w:p>
    <w:p>
      <w:pPr>
        <w:rPr>
          <w:rFonts w:hint="eastAsia"/>
          <w:sz w:val="28"/>
          <w:szCs w:val="28"/>
        </w:rPr>
      </w:pPr>
      <w:r>
        <w:rPr>
          <w:rFonts w:hint="eastAsia"/>
          <w:sz w:val="28"/>
          <w:szCs w:val="28"/>
        </w:rPr>
        <w:br w:type="page"/>
      </w:r>
    </w:p>
    <w:p>
      <w:pPr>
        <w:tabs>
          <w:tab w:val="left" w:pos="540"/>
        </w:tabs>
        <w:spacing w:line="560" w:lineRule="exact"/>
        <w:ind w:firstLine="482" w:firstLineChars="200"/>
        <w:jc w:val="center"/>
        <w:rPr>
          <w:rFonts w:hint="eastAsia" w:ascii="仿宋_GB2312" w:hAnsi="宋体" w:eastAsia="仿宋_GB2312"/>
          <w:b/>
          <w:bCs/>
          <w:sz w:val="24"/>
          <w:szCs w:val="22"/>
        </w:rPr>
      </w:pPr>
      <w:r>
        <w:rPr>
          <w:rFonts w:hint="eastAsia" w:ascii="仿宋_GB2312" w:hAnsi="宋体" w:eastAsia="仿宋_GB2312"/>
          <w:b/>
          <w:bCs/>
          <w:sz w:val="24"/>
          <w:szCs w:val="22"/>
        </w:rPr>
        <w:t>选手报告3</w:t>
      </w:r>
    </w:p>
    <w:tbl>
      <w:tblPr>
        <w:tblStyle w:val="23"/>
        <w:tblW w:w="8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6"/>
        <w:gridCol w:w="1317"/>
        <w:gridCol w:w="1985"/>
        <w:gridCol w:w="3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62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s="宋体"/>
                <w:b/>
                <w:sz w:val="24"/>
                <w:szCs w:val="24"/>
              </w:rPr>
            </w:pPr>
            <w:r>
              <w:rPr>
                <w:rFonts w:hint="eastAsia" w:ascii="宋体" w:hAnsi="宋体" w:cs="宋体"/>
                <w:b/>
                <w:sz w:val="24"/>
                <w:szCs w:val="24"/>
              </w:rPr>
              <w:t>任务序号</w:t>
            </w:r>
          </w:p>
        </w:tc>
        <w:tc>
          <w:tcPr>
            <w:tcW w:w="131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5</w:t>
            </w:r>
          </w:p>
        </w:tc>
        <w:tc>
          <w:tcPr>
            <w:tcW w:w="1985"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s="宋体"/>
                <w:b/>
                <w:sz w:val="24"/>
                <w:szCs w:val="24"/>
              </w:rPr>
            </w:pPr>
            <w:r>
              <w:rPr>
                <w:rFonts w:hint="eastAsia" w:ascii="宋体" w:hAnsi="宋体" w:cs="宋体"/>
                <w:b/>
                <w:sz w:val="24"/>
                <w:szCs w:val="24"/>
              </w:rPr>
              <w:t>模块名称</w:t>
            </w:r>
          </w:p>
        </w:tc>
        <w:tc>
          <w:tcPr>
            <w:tcW w:w="3754"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sz w:val="24"/>
                <w:szCs w:val="24"/>
                <w:lang w:eastAsia="zh-CN"/>
              </w:rPr>
            </w:pPr>
            <w:r>
              <w:rPr>
                <w:rFonts w:hint="eastAsia" w:ascii="宋体" w:hAnsi="宋体" w:cs="宋体"/>
                <w:sz w:val="24"/>
                <w:szCs w:val="24"/>
              </w:rPr>
              <w:t>故障</w:t>
            </w:r>
            <w:r>
              <w:rPr>
                <w:rFonts w:hint="eastAsia" w:ascii="宋体" w:hAnsi="宋体" w:cs="宋体"/>
                <w:sz w:val="24"/>
                <w:szCs w:val="24"/>
                <w:lang w:eastAsia="zh-CN"/>
              </w:rPr>
              <w:t>检测与维修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62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s="宋体"/>
                <w:b/>
                <w:sz w:val="24"/>
                <w:szCs w:val="24"/>
              </w:rPr>
            </w:pPr>
            <w:r>
              <w:rPr>
                <w:rFonts w:hint="eastAsia" w:ascii="宋体" w:hAnsi="宋体" w:cs="宋体"/>
                <w:b/>
                <w:sz w:val="24"/>
                <w:szCs w:val="24"/>
              </w:rPr>
              <w:t>检查项目</w:t>
            </w:r>
          </w:p>
        </w:tc>
        <w:tc>
          <w:tcPr>
            <w:tcW w:w="7056" w:type="dxa"/>
            <w:gridSpan w:val="3"/>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s="宋体"/>
                <w:sz w:val="24"/>
                <w:szCs w:val="24"/>
              </w:rPr>
            </w:pPr>
            <w:r>
              <w:rPr>
                <w:rFonts w:hint="eastAsia" w:ascii="宋体" w:hAnsi="宋体" w:cs="宋体"/>
                <w:sz w:val="24"/>
                <w:szCs w:val="24"/>
              </w:rPr>
              <w:t>电气故障</w:t>
            </w:r>
            <w:r>
              <w:rPr>
                <w:rFonts w:hint="eastAsia" w:ascii="宋体" w:hAnsi="宋体" w:cs="宋体"/>
                <w:sz w:val="24"/>
                <w:szCs w:val="24"/>
                <w:lang w:eastAsia="zh-CN"/>
              </w:rPr>
              <w:t>检测与维修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626"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s="宋体"/>
                <w:b/>
                <w:sz w:val="24"/>
                <w:szCs w:val="24"/>
              </w:rPr>
            </w:pPr>
            <w:r>
              <w:rPr>
                <w:rFonts w:hint="eastAsia" w:ascii="宋体" w:hAnsi="宋体" w:cs="宋体"/>
                <w:b/>
                <w:sz w:val="24"/>
                <w:szCs w:val="24"/>
              </w:rPr>
              <w:t>工位号</w:t>
            </w:r>
          </w:p>
        </w:tc>
        <w:tc>
          <w:tcPr>
            <w:tcW w:w="131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szCs w:val="24"/>
              </w:rPr>
            </w:pPr>
          </w:p>
        </w:tc>
        <w:tc>
          <w:tcPr>
            <w:tcW w:w="1985"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s="宋体"/>
                <w:b/>
                <w:sz w:val="24"/>
                <w:szCs w:val="24"/>
              </w:rPr>
            </w:pPr>
            <w:r>
              <w:rPr>
                <w:rFonts w:hint="eastAsia" w:ascii="宋体" w:hAnsi="宋体" w:cs="宋体"/>
                <w:b/>
                <w:sz w:val="24"/>
                <w:szCs w:val="24"/>
              </w:rPr>
              <w:t>选手确认签名</w:t>
            </w:r>
          </w:p>
        </w:tc>
        <w:tc>
          <w:tcPr>
            <w:tcW w:w="375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szCs w:val="24"/>
              </w:rPr>
            </w:pPr>
          </w:p>
        </w:tc>
      </w:tr>
    </w:tbl>
    <w:p>
      <w:pPr>
        <w:spacing w:after="200" w:line="240" w:lineRule="exact"/>
        <w:jc w:val="left"/>
        <w:rPr>
          <w:rFonts w:hint="eastAsia" w:ascii="Arial Unicode MS" w:hAnsi="Arial Unicode MS" w:eastAsia="Arial Unicode MS" w:cs="Arial Unicode MS"/>
          <w:b/>
          <w:szCs w:val="28"/>
        </w:rPr>
      </w:pPr>
    </w:p>
    <w:p>
      <w:pPr>
        <w:spacing w:after="200" w:line="240" w:lineRule="exact"/>
        <w:ind w:firstLine="310" w:firstLineChars="147"/>
        <w:jc w:val="left"/>
        <w:rPr>
          <w:rFonts w:hint="eastAsia" w:ascii="宋体" w:hAnsi="宋体" w:cs="宋体"/>
          <w:b/>
          <w:szCs w:val="21"/>
        </w:rPr>
      </w:pPr>
      <w:r>
        <w:rPr>
          <w:rFonts w:hint="eastAsia" w:ascii="宋体" w:hAnsi="宋体" w:cs="宋体"/>
          <w:b/>
          <w:szCs w:val="21"/>
        </w:rPr>
        <w:t>本报告在该任务开始后</w:t>
      </w:r>
      <w:r>
        <w:rPr>
          <w:rFonts w:hint="eastAsia" w:ascii="宋体" w:hAnsi="宋体" w:cs="宋体"/>
          <w:b/>
          <w:szCs w:val="21"/>
          <w:lang w:val="en-US" w:eastAsia="zh-CN"/>
        </w:rPr>
        <w:t>35</w:t>
      </w:r>
      <w:r>
        <w:rPr>
          <w:rFonts w:hint="eastAsia" w:ascii="宋体" w:hAnsi="宋体" w:cs="宋体"/>
          <w:b/>
          <w:szCs w:val="21"/>
        </w:rPr>
        <w:t>min内由选手完成</w:t>
      </w:r>
      <w:r>
        <w:rPr>
          <w:rFonts w:hint="eastAsia" w:ascii="宋体" w:hAnsi="宋体" w:cs="宋体"/>
          <w:b/>
          <w:szCs w:val="21"/>
          <w:lang w:eastAsia="zh-CN"/>
        </w:rPr>
        <w:t>，并</w:t>
      </w:r>
      <w:r>
        <w:rPr>
          <w:rFonts w:hint="eastAsia" w:ascii="宋体" w:hAnsi="宋体" w:cs="宋体"/>
          <w:b/>
          <w:szCs w:val="21"/>
        </w:rPr>
        <w:t>与现场裁判</w:t>
      </w:r>
      <w:r>
        <w:rPr>
          <w:rFonts w:hint="eastAsia" w:ascii="宋体" w:hAnsi="宋体" w:cs="宋体"/>
          <w:b/>
          <w:szCs w:val="21"/>
          <w:lang w:eastAsia="zh-CN"/>
        </w:rPr>
        <w:t>确认</w:t>
      </w:r>
      <w:r>
        <w:rPr>
          <w:rFonts w:hint="eastAsia" w:ascii="宋体" w:hAnsi="宋体" w:cs="宋体"/>
          <w:b/>
          <w:szCs w:val="21"/>
        </w:rPr>
        <w:t>。</w:t>
      </w:r>
      <w:r>
        <w:rPr>
          <w:rFonts w:hint="eastAsia" w:ascii="宋体" w:hAnsi="宋体" w:cs="宋体"/>
          <w:sz w:val="24"/>
          <w:szCs w:val="28"/>
          <w:u w:val="single"/>
        </w:rPr>
        <w:t>（如有涂改，请在涂改处签名）</w:t>
      </w:r>
    </w:p>
    <w:p>
      <w:pPr>
        <w:numPr>
          <w:ilvl w:val="0"/>
          <w:numId w:val="14"/>
        </w:numPr>
        <w:spacing w:after="200" w:line="240" w:lineRule="exact"/>
        <w:jc w:val="left"/>
        <w:rPr>
          <w:rFonts w:hint="eastAsia" w:ascii="宋体" w:hAnsi="宋体" w:cs="宋体"/>
          <w:szCs w:val="21"/>
        </w:rPr>
      </w:pPr>
      <w:r>
        <w:rPr>
          <w:rFonts w:hint="eastAsia" w:ascii="宋体" w:hAnsi="宋体" w:cs="宋体"/>
          <w:szCs w:val="21"/>
        </w:rPr>
        <w:t>选手在表中描述故障现象、填写分析过程、具体位置；</w:t>
      </w:r>
    </w:p>
    <w:p>
      <w:pPr>
        <w:numPr>
          <w:ilvl w:val="0"/>
          <w:numId w:val="14"/>
        </w:numPr>
        <w:spacing w:after="200" w:line="240" w:lineRule="exact"/>
        <w:jc w:val="left"/>
        <w:rPr>
          <w:rFonts w:hint="eastAsia" w:ascii="Arial Unicode MS" w:hAnsi="Arial Unicode MS" w:eastAsia="Arial Unicode MS" w:cs="Arial Unicode MS"/>
          <w:szCs w:val="21"/>
        </w:rPr>
      </w:pPr>
      <w:r>
        <w:rPr>
          <w:rFonts w:hint="eastAsia" w:ascii="宋体" w:hAnsi="宋体" w:cs="宋体"/>
          <w:szCs w:val="21"/>
        </w:rPr>
        <w:t>如果不能文字表达故障位置，可以在R003图纸上圈好，并报裁判签名确认：</w:t>
      </w:r>
    </w:p>
    <w:tbl>
      <w:tblPr>
        <w:tblStyle w:val="23"/>
        <w:tblW w:w="905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98"/>
        <w:gridCol w:w="2409"/>
        <w:gridCol w:w="3686"/>
        <w:gridCol w:w="1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8" w:hRule="atLeast"/>
        </w:trPr>
        <w:tc>
          <w:tcPr>
            <w:tcW w:w="998"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Arial Unicode MS" w:hAnsi="Arial Unicode MS" w:eastAsia="Arial Unicode MS" w:cs="Arial Unicode MS"/>
                <w:b/>
                <w:sz w:val="24"/>
                <w:szCs w:val="24"/>
              </w:rPr>
            </w:pPr>
            <w:r>
              <w:rPr>
                <w:rFonts w:hint="eastAsia" w:ascii="Arial Unicode MS" w:hAnsi="Arial Unicode MS" w:eastAsia="Arial Unicode MS" w:cs="Arial Unicode MS"/>
                <w:b/>
                <w:sz w:val="24"/>
                <w:szCs w:val="24"/>
              </w:rPr>
              <w:t>序号</w:t>
            </w:r>
          </w:p>
        </w:tc>
        <w:tc>
          <w:tcPr>
            <w:tcW w:w="2409"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ascii="Arial Unicode MS" w:hAnsi="Arial Unicode MS" w:eastAsia="Arial Unicode MS" w:cs="Arial Unicode MS"/>
                <w:b/>
                <w:sz w:val="24"/>
                <w:szCs w:val="24"/>
              </w:rPr>
            </w:pPr>
            <w:r>
              <w:rPr>
                <w:rFonts w:hint="eastAsia" w:ascii="Arial Unicode MS" w:hAnsi="Arial Unicode MS" w:eastAsia="Arial Unicode MS" w:cs="Arial Unicode MS"/>
                <w:b/>
                <w:sz w:val="24"/>
                <w:szCs w:val="24"/>
              </w:rPr>
              <w:t>故障现象</w:t>
            </w:r>
          </w:p>
        </w:tc>
        <w:tc>
          <w:tcPr>
            <w:tcW w:w="3686"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ascii="Arial Unicode MS" w:hAnsi="Arial Unicode MS" w:eastAsia="Arial Unicode MS" w:cs="Arial Unicode MS"/>
                <w:b/>
                <w:sz w:val="24"/>
                <w:szCs w:val="24"/>
              </w:rPr>
            </w:pPr>
            <w:r>
              <w:rPr>
                <w:rFonts w:hint="eastAsia" w:ascii="Arial Unicode MS" w:hAnsi="Arial Unicode MS" w:eastAsia="Arial Unicode MS" w:cs="Arial Unicode MS"/>
                <w:b/>
                <w:sz w:val="24"/>
                <w:szCs w:val="24"/>
              </w:rPr>
              <w:t>故障分析</w:t>
            </w:r>
          </w:p>
        </w:tc>
        <w:tc>
          <w:tcPr>
            <w:tcW w:w="1957"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ascii="Arial Unicode MS" w:hAnsi="Arial Unicode MS" w:eastAsia="Arial Unicode MS" w:cs="Arial Unicode MS"/>
                <w:b/>
                <w:sz w:val="24"/>
                <w:szCs w:val="24"/>
              </w:rPr>
            </w:pPr>
            <w:r>
              <w:rPr>
                <w:rFonts w:hint="eastAsia" w:ascii="Arial Unicode MS" w:hAnsi="Arial Unicode MS" w:eastAsia="Arial Unicode MS" w:cs="Arial Unicode MS"/>
                <w:b/>
                <w:sz w:val="24"/>
                <w:szCs w:val="24"/>
              </w:rPr>
              <w:t>故障位置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99" w:hRule="atLeast"/>
        </w:trPr>
        <w:tc>
          <w:tcPr>
            <w:tcW w:w="99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Arial Unicode MS" w:hAnsi="Arial Unicode MS" w:eastAsia="Arial Unicode MS" w:cs="Arial Unicode MS"/>
                <w:sz w:val="28"/>
                <w:szCs w:val="28"/>
              </w:rPr>
            </w:pPr>
            <w:r>
              <w:rPr>
                <w:rFonts w:hint="eastAsia" w:ascii="Arial Unicode MS" w:hAnsi="Arial Unicode MS" w:eastAsia="Arial Unicode MS" w:cs="Arial Unicode MS"/>
                <w:sz w:val="28"/>
                <w:szCs w:val="28"/>
              </w:rPr>
              <w:t>1</w:t>
            </w:r>
          </w:p>
        </w:tc>
        <w:tc>
          <w:tcPr>
            <w:tcW w:w="240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ascii="Arial Unicode MS" w:hAnsi="Arial Unicode MS" w:eastAsia="Arial Unicode MS" w:cs="Arial Unicode MS"/>
                <w:sz w:val="28"/>
                <w:szCs w:val="28"/>
              </w:rPr>
            </w:pPr>
          </w:p>
        </w:tc>
        <w:tc>
          <w:tcPr>
            <w:tcW w:w="3686"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Arial Unicode MS" w:hAnsi="Arial Unicode MS" w:eastAsia="Arial Unicode MS" w:cs="Arial Unicode MS"/>
                <w:sz w:val="28"/>
                <w:szCs w:val="28"/>
              </w:rPr>
            </w:pPr>
          </w:p>
          <w:p>
            <w:pPr>
              <w:spacing w:line="400" w:lineRule="exact"/>
              <w:rPr>
                <w:rFonts w:hint="eastAsia" w:ascii="Arial Unicode MS" w:hAnsi="Arial Unicode MS" w:eastAsia="Arial Unicode MS" w:cs="Arial Unicode MS"/>
                <w:sz w:val="28"/>
                <w:szCs w:val="28"/>
              </w:rPr>
            </w:pPr>
          </w:p>
          <w:p>
            <w:pPr>
              <w:spacing w:line="400" w:lineRule="exact"/>
              <w:rPr>
                <w:rFonts w:hint="eastAsia" w:ascii="Arial Unicode MS" w:hAnsi="Arial Unicode MS" w:eastAsia="Arial Unicode MS" w:cs="Arial Unicode MS"/>
                <w:sz w:val="28"/>
                <w:szCs w:val="28"/>
              </w:rPr>
            </w:pPr>
          </w:p>
          <w:p>
            <w:pPr>
              <w:spacing w:line="400" w:lineRule="exact"/>
              <w:rPr>
                <w:rFonts w:hint="eastAsia" w:ascii="Arial Unicode MS" w:hAnsi="Arial Unicode MS" w:eastAsia="Arial Unicode MS" w:cs="Arial Unicode MS"/>
                <w:sz w:val="28"/>
                <w:szCs w:val="28"/>
              </w:rPr>
            </w:pPr>
          </w:p>
          <w:p>
            <w:pPr>
              <w:spacing w:line="400" w:lineRule="exact"/>
              <w:rPr>
                <w:rFonts w:ascii="Arial Unicode MS" w:hAnsi="Arial Unicode MS" w:eastAsia="Arial Unicode MS" w:cs="Arial Unicode MS"/>
                <w:sz w:val="28"/>
                <w:szCs w:val="28"/>
              </w:rPr>
            </w:pPr>
          </w:p>
        </w:tc>
        <w:tc>
          <w:tcPr>
            <w:tcW w:w="1957"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ascii="Arial Unicode MS" w:hAnsi="Arial Unicode MS" w:eastAsia="Arial Unicode MS" w:cs="Arial Unicode M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8" w:hRule="atLeast"/>
        </w:trPr>
        <w:tc>
          <w:tcPr>
            <w:tcW w:w="99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Arial Unicode MS" w:hAnsi="Arial Unicode MS" w:eastAsia="Arial Unicode MS" w:cs="Arial Unicode MS"/>
                <w:sz w:val="28"/>
                <w:szCs w:val="28"/>
              </w:rPr>
            </w:pPr>
            <w:r>
              <w:rPr>
                <w:rFonts w:hint="eastAsia" w:ascii="Arial Unicode MS" w:hAnsi="Arial Unicode MS" w:eastAsia="Arial Unicode MS" w:cs="Arial Unicode MS"/>
                <w:sz w:val="28"/>
                <w:szCs w:val="28"/>
              </w:rPr>
              <w:t>2</w:t>
            </w:r>
          </w:p>
        </w:tc>
        <w:tc>
          <w:tcPr>
            <w:tcW w:w="240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ascii="Arial Unicode MS" w:hAnsi="Arial Unicode MS" w:eastAsia="Arial Unicode MS" w:cs="Arial Unicode MS"/>
                <w:sz w:val="28"/>
                <w:szCs w:val="28"/>
              </w:rPr>
            </w:pPr>
          </w:p>
        </w:tc>
        <w:tc>
          <w:tcPr>
            <w:tcW w:w="3686"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ascii="Arial Unicode MS" w:hAnsi="Arial Unicode MS" w:eastAsia="Arial Unicode MS" w:cs="Arial Unicode MS"/>
                <w:sz w:val="28"/>
                <w:szCs w:val="28"/>
              </w:rPr>
            </w:pPr>
          </w:p>
        </w:tc>
        <w:tc>
          <w:tcPr>
            <w:tcW w:w="1957"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ascii="Arial Unicode MS" w:hAnsi="Arial Unicode MS" w:eastAsia="Arial Unicode MS" w:cs="Arial Unicode M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5" w:hRule="atLeast"/>
        </w:trPr>
        <w:tc>
          <w:tcPr>
            <w:tcW w:w="99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Arial Unicode MS" w:hAnsi="Arial Unicode MS" w:eastAsia="Arial Unicode MS" w:cs="Arial Unicode MS"/>
                <w:sz w:val="28"/>
                <w:szCs w:val="28"/>
              </w:rPr>
            </w:pPr>
            <w:r>
              <w:rPr>
                <w:rFonts w:hint="eastAsia" w:ascii="Arial Unicode MS" w:hAnsi="Arial Unicode MS" w:eastAsia="Arial Unicode MS" w:cs="Arial Unicode MS"/>
                <w:sz w:val="28"/>
                <w:szCs w:val="28"/>
              </w:rPr>
              <w:t>3</w:t>
            </w:r>
          </w:p>
        </w:tc>
        <w:tc>
          <w:tcPr>
            <w:tcW w:w="2409"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ascii="Arial Unicode MS" w:hAnsi="Arial Unicode MS" w:eastAsia="Arial Unicode MS" w:cs="Arial Unicode MS"/>
                <w:sz w:val="28"/>
                <w:szCs w:val="28"/>
              </w:rPr>
            </w:pPr>
          </w:p>
        </w:tc>
        <w:tc>
          <w:tcPr>
            <w:tcW w:w="3686"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Arial Unicode MS" w:hAnsi="Arial Unicode MS" w:eastAsia="Arial Unicode MS" w:cs="Arial Unicode MS"/>
                <w:sz w:val="28"/>
                <w:szCs w:val="28"/>
              </w:rPr>
            </w:pPr>
          </w:p>
          <w:p>
            <w:pPr>
              <w:spacing w:line="400" w:lineRule="exact"/>
              <w:rPr>
                <w:rFonts w:hint="eastAsia" w:ascii="Arial Unicode MS" w:hAnsi="Arial Unicode MS" w:eastAsia="Arial Unicode MS" w:cs="Arial Unicode MS"/>
                <w:sz w:val="28"/>
                <w:szCs w:val="28"/>
              </w:rPr>
            </w:pPr>
          </w:p>
          <w:p>
            <w:pPr>
              <w:spacing w:line="400" w:lineRule="exact"/>
              <w:rPr>
                <w:rFonts w:hint="eastAsia" w:ascii="Arial Unicode MS" w:hAnsi="Arial Unicode MS" w:eastAsia="Arial Unicode MS" w:cs="Arial Unicode MS"/>
                <w:sz w:val="28"/>
                <w:szCs w:val="28"/>
              </w:rPr>
            </w:pPr>
          </w:p>
          <w:p>
            <w:pPr>
              <w:spacing w:line="400" w:lineRule="exact"/>
              <w:rPr>
                <w:rFonts w:hint="eastAsia" w:ascii="Arial Unicode MS" w:hAnsi="Arial Unicode MS" w:eastAsia="Arial Unicode MS" w:cs="Arial Unicode MS"/>
                <w:sz w:val="28"/>
                <w:szCs w:val="28"/>
              </w:rPr>
            </w:pPr>
          </w:p>
          <w:p>
            <w:pPr>
              <w:spacing w:line="400" w:lineRule="exact"/>
              <w:rPr>
                <w:rFonts w:hint="eastAsia" w:ascii="Arial Unicode MS" w:hAnsi="Arial Unicode MS" w:eastAsia="Arial Unicode MS" w:cs="Arial Unicode MS"/>
                <w:sz w:val="28"/>
                <w:szCs w:val="28"/>
              </w:rPr>
            </w:pPr>
          </w:p>
          <w:p>
            <w:pPr>
              <w:spacing w:line="400" w:lineRule="exact"/>
              <w:rPr>
                <w:rFonts w:ascii="Arial Unicode MS" w:hAnsi="Arial Unicode MS" w:eastAsia="Arial Unicode MS" w:cs="Arial Unicode MS"/>
                <w:sz w:val="28"/>
                <w:szCs w:val="28"/>
              </w:rPr>
            </w:pPr>
          </w:p>
        </w:tc>
        <w:tc>
          <w:tcPr>
            <w:tcW w:w="1957" w:type="dxa"/>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ascii="Arial Unicode MS" w:hAnsi="Arial Unicode MS" w:eastAsia="Arial Unicode MS" w:cs="Arial Unicode M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0" w:hRule="atLeast"/>
        </w:trPr>
        <w:tc>
          <w:tcPr>
            <w:tcW w:w="9050" w:type="dxa"/>
            <w:gridSpan w:val="4"/>
            <w:tcBorders>
              <w:top w:val="single" w:color="auto" w:sz="4" w:space="0"/>
              <w:left w:val="single" w:color="auto" w:sz="4" w:space="0"/>
              <w:bottom w:val="single" w:color="auto" w:sz="4" w:space="0"/>
              <w:right w:val="single" w:color="auto" w:sz="4" w:space="0"/>
            </w:tcBorders>
            <w:noWrap w:val="0"/>
            <w:vAlign w:val="top"/>
          </w:tcPr>
          <w:p>
            <w:pPr>
              <w:spacing w:line="400" w:lineRule="exact"/>
              <w:jc w:val="left"/>
              <w:rPr>
                <w:rFonts w:ascii="宋体" w:hAnsi="宋体" w:cs="Arial Unicode MS"/>
                <w:szCs w:val="21"/>
              </w:rPr>
            </w:pPr>
            <w:r>
              <w:rPr>
                <w:rFonts w:hint="eastAsia" w:ascii="宋体" w:hAnsi="宋体" w:cs="Arial Unicode MS"/>
                <w:szCs w:val="21"/>
              </w:rPr>
              <w:t>设备</w:t>
            </w:r>
            <w:r>
              <w:rPr>
                <w:rFonts w:hint="eastAsia" w:ascii="宋体" w:hAnsi="宋体" w:cs="Arial Unicode MS"/>
                <w:szCs w:val="21"/>
                <w:lang w:eastAsia="zh-CN"/>
              </w:rPr>
              <w:t>维修后</w:t>
            </w:r>
            <w:r>
              <w:rPr>
                <w:rFonts w:hint="eastAsia" w:ascii="宋体" w:hAnsi="宋体" w:cs="Arial Unicode MS"/>
                <w:szCs w:val="21"/>
              </w:rPr>
              <w:t>通电测试，检测启动电流及运行电流（填写数据）</w:t>
            </w:r>
            <w:r>
              <w:rPr>
                <w:rFonts w:ascii="宋体" w:hAnsi="宋体" w:cs="Arial Unicode MS"/>
                <w:szCs w:val="21"/>
              </w:rPr>
              <w:t>：</w:t>
            </w:r>
          </w:p>
          <w:p>
            <w:pPr>
              <w:spacing w:line="400" w:lineRule="exact"/>
              <w:jc w:val="left"/>
              <w:rPr>
                <w:rFonts w:hint="default" w:ascii="宋体" w:hAnsi="宋体" w:eastAsia="宋体" w:cs="Arial Unicode MS"/>
                <w:szCs w:val="21"/>
                <w:lang w:val="en-US" w:eastAsia="zh-CN"/>
              </w:rPr>
            </w:pPr>
            <w:r>
              <w:rPr>
                <w:rFonts w:hint="eastAsia" w:ascii="宋体" w:hAnsi="宋体" w:cs="Arial Unicode MS"/>
                <w:szCs w:val="21"/>
                <w:lang w:val="en-US" w:eastAsia="zh-CN"/>
              </w:rPr>
              <w:t xml:space="preserve">    启动电流：</w:t>
            </w:r>
            <w:r>
              <w:rPr>
                <w:rFonts w:hint="eastAsia" w:ascii="宋体" w:hAnsi="宋体" w:cs="Arial Unicode MS"/>
                <w:szCs w:val="21"/>
                <w:u w:val="single"/>
                <w:lang w:val="en-US" w:eastAsia="zh-CN"/>
              </w:rPr>
              <w:t xml:space="preserve">         </w:t>
            </w:r>
            <w:r>
              <w:rPr>
                <w:rFonts w:hint="eastAsia" w:ascii="宋体" w:hAnsi="宋体" w:cs="Arial Unicode MS"/>
                <w:szCs w:val="21"/>
                <w:lang w:val="en-US" w:eastAsia="zh-CN"/>
              </w:rPr>
              <w:t>运行电流：</w:t>
            </w:r>
            <w:r>
              <w:rPr>
                <w:rFonts w:hint="eastAsia" w:ascii="宋体" w:hAnsi="宋体" w:cs="Arial Unicode MS"/>
                <w:szCs w:val="21"/>
                <w:u w:val="single"/>
                <w:lang w:val="en-US" w:eastAsia="zh-CN"/>
              </w:rPr>
              <w:t xml:space="preserve">         </w:t>
            </w:r>
            <w:r>
              <w:rPr>
                <w:rFonts w:hint="eastAsia" w:ascii="宋体" w:hAnsi="宋体" w:cs="Arial Unicode MS"/>
                <w:szCs w:val="21"/>
                <w:u w:val="none"/>
                <w:lang w:val="en-US" w:eastAsia="zh-CN"/>
              </w:rPr>
              <w:t xml:space="preserve"> 功量表电流读数：</w:t>
            </w:r>
            <w:r>
              <w:rPr>
                <w:rFonts w:hint="eastAsia" w:ascii="宋体" w:hAnsi="宋体" w:cs="Arial Unicode MS"/>
                <w:szCs w:val="21"/>
                <w:u w:val="single"/>
                <w:lang w:val="en-US" w:eastAsia="zh-CN"/>
              </w:rPr>
              <w:t xml:space="preserve">         </w:t>
            </w:r>
            <w:r>
              <w:rPr>
                <w:rFonts w:hint="eastAsia" w:ascii="宋体" w:hAnsi="宋体" w:cs="Arial Unicode MS"/>
                <w:szCs w:val="21"/>
                <w:lang w:val="en-US" w:eastAsia="zh-CN"/>
              </w:rPr>
              <w:t xml:space="preserve"> 功率：</w:t>
            </w:r>
            <w:r>
              <w:rPr>
                <w:rFonts w:hint="eastAsia" w:ascii="宋体" w:hAnsi="宋体" w:cs="Arial Unicode MS"/>
                <w:szCs w:val="21"/>
                <w:u w:val="single"/>
                <w:lang w:val="en-US" w:eastAsia="zh-CN"/>
              </w:rPr>
              <w:t xml:space="preserve">          </w:t>
            </w:r>
          </w:p>
        </w:tc>
      </w:tr>
    </w:tbl>
    <w:p>
      <w:pPr>
        <w:spacing w:line="360" w:lineRule="auto"/>
        <w:ind w:left="-283" w:leftChars="-135" w:firstLine="1038" w:firstLineChars="431"/>
        <w:rPr>
          <w:rFonts w:hint="eastAsia" w:ascii="楷体_GB2312" w:hAnsi="楷体_GB2312" w:eastAsia="楷体_GB2312" w:cs="楷体_GB2312"/>
          <w:b/>
          <w:sz w:val="24"/>
        </w:rPr>
      </w:pPr>
    </w:p>
    <w:p>
      <w:pPr>
        <w:spacing w:line="360" w:lineRule="auto"/>
        <w:rPr>
          <w:rFonts w:hint="eastAsia" w:ascii="宋体" w:hAnsi="宋体" w:cs="宋体"/>
          <w:b/>
          <w:sz w:val="24"/>
          <w:szCs w:val="24"/>
          <w:u w:val="single"/>
        </w:rPr>
      </w:pPr>
      <w:r>
        <w:rPr>
          <w:rFonts w:hint="eastAsia" w:ascii="宋体" w:hAnsi="宋体" w:cs="宋体"/>
          <w:b/>
          <w:sz w:val="24"/>
          <w:szCs w:val="24"/>
        </w:rPr>
        <w:t>开始时间：</w:t>
      </w:r>
      <w:r>
        <w:rPr>
          <w:rFonts w:hint="eastAsia" w:ascii="宋体" w:hAnsi="宋体" w:cs="宋体"/>
          <w:b/>
          <w:sz w:val="24"/>
          <w:szCs w:val="24"/>
          <w:u w:val="single"/>
        </w:rPr>
        <w:t xml:space="preserve">             </w:t>
      </w:r>
      <w:r>
        <w:rPr>
          <w:rFonts w:hint="eastAsia" w:ascii="宋体" w:hAnsi="宋体" w:cs="宋体"/>
          <w:b/>
          <w:sz w:val="24"/>
          <w:szCs w:val="24"/>
        </w:rPr>
        <w:t xml:space="preserve">                裁判确认签名：</w:t>
      </w:r>
      <w:r>
        <w:rPr>
          <w:rFonts w:hint="eastAsia" w:ascii="宋体" w:hAnsi="宋体" w:cs="宋体"/>
          <w:b/>
          <w:sz w:val="24"/>
          <w:szCs w:val="24"/>
          <w:u w:val="single"/>
        </w:rPr>
        <w:t xml:space="preserve">              </w:t>
      </w:r>
    </w:p>
    <w:p>
      <w:pPr>
        <w:spacing w:line="360" w:lineRule="auto"/>
        <w:rPr>
          <w:rFonts w:hint="eastAsia" w:ascii="宋体" w:hAnsi="宋体" w:cs="宋体"/>
          <w:b/>
          <w:sz w:val="24"/>
        </w:rPr>
      </w:pPr>
      <w:r>
        <w:rPr>
          <w:rFonts w:hint="eastAsia" w:ascii="宋体" w:hAnsi="宋体" w:cs="宋体"/>
          <w:b/>
          <w:sz w:val="24"/>
          <w:szCs w:val="24"/>
        </w:rPr>
        <w:t>结束时间：</w:t>
      </w:r>
      <w:r>
        <w:rPr>
          <w:rFonts w:hint="eastAsia" w:ascii="宋体" w:hAnsi="宋体" w:cs="宋体"/>
          <w:b/>
          <w:sz w:val="24"/>
          <w:szCs w:val="24"/>
          <w:u w:val="single"/>
        </w:rPr>
        <w:t xml:space="preserve">             </w:t>
      </w:r>
      <w:r>
        <w:rPr>
          <w:rFonts w:hint="eastAsia" w:ascii="宋体" w:hAnsi="宋体" w:cs="宋体"/>
          <w:b/>
          <w:sz w:val="24"/>
          <w:szCs w:val="24"/>
        </w:rPr>
        <w:t>用时：</w:t>
      </w:r>
      <w:r>
        <w:rPr>
          <w:rFonts w:hint="eastAsia" w:ascii="宋体" w:hAnsi="宋体" w:cs="宋体"/>
          <w:b/>
          <w:sz w:val="24"/>
          <w:szCs w:val="24"/>
          <w:u w:val="single"/>
        </w:rPr>
        <w:t xml:space="preserve">          </w:t>
      </w:r>
      <w:r>
        <w:rPr>
          <w:rFonts w:hint="eastAsia" w:ascii="宋体" w:hAnsi="宋体" w:cs="宋体"/>
          <w:b/>
          <w:sz w:val="24"/>
          <w:szCs w:val="24"/>
        </w:rPr>
        <w:t>裁判确认签名：</w:t>
      </w:r>
      <w:r>
        <w:rPr>
          <w:rFonts w:hint="eastAsia" w:ascii="宋体" w:hAnsi="宋体" w:cs="宋体"/>
          <w:b/>
          <w:sz w:val="24"/>
          <w:szCs w:val="24"/>
          <w:u w:val="single"/>
        </w:rPr>
        <w:t xml:space="preserve">              </w:t>
      </w:r>
    </w:p>
    <w:p>
      <w:pPr>
        <w:ind w:firstLine="361" w:firstLineChars="150"/>
        <w:rPr>
          <w:rFonts w:hint="eastAsia"/>
          <w:sz w:val="28"/>
          <w:szCs w:val="28"/>
        </w:rPr>
        <w:sectPr>
          <w:pgSz w:w="11906" w:h="16838"/>
          <w:pgMar w:top="1134" w:right="1134" w:bottom="1134" w:left="1134" w:header="567" w:footer="567" w:gutter="0"/>
          <w:cols w:space="720" w:num="1"/>
          <w:docGrid w:type="lines" w:linePitch="312" w:charSpace="0"/>
        </w:sectPr>
      </w:pPr>
      <w:r>
        <w:rPr>
          <w:rFonts w:ascii="楷体_GB2312" w:hAnsi="楷体_GB2312" w:eastAsia="楷体_GB2312" w:cs="楷体_GB2312"/>
          <w:b/>
          <w:sz w:val="24"/>
        </w:rPr>
        <w:br w:type="page"/>
      </w:r>
    </w:p>
    <w:p>
      <w:pPr>
        <w:spacing w:line="360" w:lineRule="auto"/>
        <w:ind w:firstLine="470" w:firstLineChars="196"/>
        <w:rPr>
          <w:rFonts w:ascii="楷体_GB2312" w:hAnsi="楷体_GB2312" w:eastAsia="楷体_GB2312" w:cs="楷体_GB2312"/>
          <w:b/>
          <w:sz w:val="24"/>
        </w:rPr>
      </w:pPr>
      <w:bookmarkStart w:id="2" w:name="_Toc497206819"/>
      <w:r>
        <w:rPr>
          <w:rFonts w:hint="eastAsia" w:ascii="楷体_GB2312" w:hAnsi="楷体_GB2312" w:eastAsia="楷体_GB2312" w:cs="楷体_GB2312"/>
          <w:b/>
          <w:sz w:val="24"/>
        </w:rPr>
        <w:t>附:测试项目图</w:t>
      </w:r>
      <w:bookmarkEnd w:id="2"/>
      <w:r>
        <w:rPr>
          <w:rFonts w:hint="eastAsia" w:ascii="楷体_GB2312" w:hAnsi="楷体_GB2312" w:eastAsia="楷体_GB2312" w:cs="楷体_GB2312"/>
          <w:b/>
          <w:sz w:val="24"/>
        </w:rPr>
        <w:t>表</w:t>
      </w:r>
    </w:p>
    <w:p>
      <w:pPr>
        <w:spacing w:line="360" w:lineRule="auto"/>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R001  冷库库体及工作台</w:t>
      </w:r>
    </w:p>
    <w:p>
      <w:pPr>
        <w:spacing w:line="360" w:lineRule="auto"/>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R002  制冷系统图</w:t>
      </w:r>
    </w:p>
    <w:p>
      <w:pPr>
        <w:spacing w:line="360" w:lineRule="auto"/>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R003  电气系统原理图</w:t>
      </w:r>
    </w:p>
    <w:p>
      <w:pPr>
        <w:spacing w:line="360" w:lineRule="auto"/>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R004  电气考核线路图</w:t>
      </w:r>
    </w:p>
    <w:p>
      <w:pPr>
        <w:spacing w:line="360" w:lineRule="auto"/>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R00</w:t>
      </w:r>
      <w:r>
        <w:rPr>
          <w:rFonts w:ascii="楷体_GB2312" w:hAnsi="楷体_GB2312" w:eastAsia="楷体_GB2312" w:cs="楷体_GB2312"/>
          <w:sz w:val="24"/>
        </w:rPr>
        <w:t>5</w:t>
      </w:r>
      <w:r>
        <w:rPr>
          <w:rFonts w:hint="eastAsia" w:ascii="楷体_GB2312" w:hAnsi="楷体_GB2312" w:eastAsia="楷体_GB2312" w:cs="楷体_GB2312"/>
          <w:sz w:val="24"/>
        </w:rPr>
        <w:t xml:space="preserve">  R134a热力特性表</w:t>
      </w:r>
    </w:p>
    <w:p>
      <w:pPr>
        <w:spacing w:line="360" w:lineRule="auto"/>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R00</w:t>
      </w:r>
      <w:r>
        <w:rPr>
          <w:rFonts w:ascii="楷体_GB2312" w:hAnsi="楷体_GB2312" w:eastAsia="楷体_GB2312" w:cs="楷体_GB2312"/>
          <w:sz w:val="24"/>
        </w:rPr>
        <w:t>6</w:t>
      </w:r>
      <w:r>
        <w:rPr>
          <w:rFonts w:hint="eastAsia" w:ascii="楷体_GB2312" w:hAnsi="楷体_GB2312" w:eastAsia="楷体_GB2312" w:cs="楷体_GB2312"/>
          <w:sz w:val="24"/>
        </w:rPr>
        <w:t xml:space="preserve">  R134a压焓图</w:t>
      </w:r>
    </w:p>
    <w:p>
      <w:pPr>
        <w:spacing w:line="360" w:lineRule="auto"/>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R00</w:t>
      </w:r>
      <w:r>
        <w:rPr>
          <w:rFonts w:ascii="楷体_GB2312" w:hAnsi="楷体_GB2312" w:eastAsia="楷体_GB2312" w:cs="楷体_GB2312"/>
          <w:sz w:val="24"/>
        </w:rPr>
        <w:t>7</w:t>
      </w:r>
      <w:r>
        <w:rPr>
          <w:rFonts w:hint="eastAsia" w:ascii="楷体_GB2312" w:hAnsi="楷体_GB2312" w:eastAsia="楷体_GB2312" w:cs="楷体_GB2312"/>
          <w:sz w:val="24"/>
        </w:rPr>
        <w:t xml:space="preserve"> 参数设置表</w:t>
      </w:r>
    </w:p>
    <w:p>
      <w:pPr>
        <w:adjustRightInd w:val="0"/>
        <w:snapToGrid w:val="0"/>
        <w:spacing w:line="560" w:lineRule="exact"/>
        <w:ind w:firstLine="420" w:firstLineChars="150"/>
        <w:jc w:val="left"/>
        <w:outlineLvl w:val="0"/>
        <w:rPr>
          <w:rFonts w:ascii="仿宋_GB2312" w:hAnsi="仿宋_GB2312" w:eastAsia="仿宋_GB2312" w:cs="宋体"/>
          <w:b/>
          <w:bCs/>
          <w:kern w:val="1"/>
          <w:sz w:val="28"/>
          <w:szCs w:val="28"/>
        </w:rPr>
      </w:pPr>
    </w:p>
    <w:p>
      <w:pPr>
        <w:adjustRightInd w:val="0"/>
        <w:snapToGrid w:val="0"/>
        <w:spacing w:line="560" w:lineRule="exact"/>
        <w:ind w:firstLine="420" w:firstLineChars="150"/>
        <w:jc w:val="left"/>
        <w:outlineLvl w:val="0"/>
        <w:rPr>
          <w:rFonts w:ascii="仿宋_GB2312" w:hAnsi="仿宋_GB2312" w:eastAsia="仿宋_GB2312" w:cs="宋体"/>
          <w:b/>
          <w:bCs/>
          <w:kern w:val="1"/>
          <w:sz w:val="28"/>
          <w:szCs w:val="28"/>
        </w:rPr>
        <w:sectPr>
          <w:footerReference r:id="rId5" w:type="default"/>
          <w:pgSz w:w="11906" w:h="16838"/>
          <w:pgMar w:top="1440" w:right="1797" w:bottom="1440" w:left="1797" w:header="851" w:footer="992" w:gutter="0"/>
          <w:cols w:space="720" w:num="1"/>
          <w:titlePg/>
          <w:docGrid w:type="linesAndChars" w:linePitch="312" w:charSpace="0"/>
        </w:sectPr>
      </w:pPr>
    </w:p>
    <w:p>
      <w:pPr>
        <w:adjustRightInd w:val="0"/>
        <w:snapToGrid w:val="0"/>
        <w:spacing w:line="560" w:lineRule="exact"/>
        <w:ind w:firstLine="315" w:firstLineChars="150"/>
        <w:jc w:val="left"/>
        <w:outlineLvl w:val="0"/>
        <w:rPr>
          <w:rFonts w:ascii="仿宋_GB2312" w:hAnsi="仿宋_GB2312" w:eastAsia="仿宋_GB2312" w:cs="宋体"/>
          <w:b/>
          <w:bCs/>
          <w:kern w:val="1"/>
          <w:sz w:val="28"/>
          <w:szCs w:val="28"/>
        </w:rPr>
      </w:pPr>
      <w:r>
        <w:pict>
          <v:shape id="文本框 2" o:spid="_x0000_s2052" o:spt="202" type="#_x0000_t202" style="position:absolute;left:0pt;margin-left:429.5pt;margin-top:15.85pt;height:26.1pt;width:199.5pt;z-index:251662336;mso-width-relative:margin;mso-height-relative:margin;mso-height-percent:200;"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BINAIAAEcEAAAOAAAAZHJzL2Uyb0RvYy54bWysU82O0zAQviPxDpbvNE3a7k/UdLV0KUJa&#10;fqSFB5g4TmPh2MZ2m5QHWN6AExfuPFefg7HTLdUCF4QPlscz/jzzfTPzq76VZMutE1oVNB2NKeGK&#10;6UqodUE/vF89u6DEeVAVSK14QXfc0avF0yfzzuQ8042WFbcEQZTLO1PQxnuTJ4ljDW/BjbThCp21&#10;ti14NO06qSx0iN7KJBuPz5JO28pYzbhzeHszOOki4tc1Z/5tXTvuiSwo5ubjbuNehj1ZzCFfWzCN&#10;YIc04B+yaEEo/PQIdQMeyMaK36Bawax2uvYjpttE17VgPNaA1aTjR9XcNWB4rAXJceZIk/t/sOzN&#10;9p0loipolp5ToqBFkfZfv+y//dh/vydZIKgzLse4O4ORvn+uexQ6FuvMrWYfHVF62YBa82trdddw&#10;qDDBNLxMTp4OOC6AlN1rXeE/sPE6AvW1bQN7yAdBdBRqdxSH954wvMxmk8nZDF0MfZNJOj2P6iWQ&#10;P7w21vmXXLckHApqUfyIDttb50M2kD+EhM+clqJaCSmjYdflUlqyBWyUVVyxgEdhUpGuoJezbDYQ&#10;8FeIcVx/gmiFx46Xoi3oxTEI8kDbC1XFfvQg5HDGlKU68BioG0j0fdkfdCl1tUNGrR46GycRD422&#10;nynpsKsL6j5twHJK5CuFqlym02kYg2hMZ+cZGvbUU556QDGEKqinZDgufRydSJi5RvVWIhIbZB4y&#10;OeSK3Rr5PkxWGIdTO0b9mv/FTwAAAP//AwBQSwMEFAAGAAgAAAAhAI5hBFviAAAADwEAAA8AAABk&#10;cnMvZG93bnJldi54bWxMj0FvwjAMhe+T9h8iT9oFQQpVWSlN0cbEaSc6uIfGa6s1TtcEKP9+5rRd&#10;LNnPfn5fvhltJy44+NaRgvksAoFUOdNSreDwuZumIHzQZHTnCBXc0MOmeHzIdWbclfZ4KUMt2IR8&#10;phU0IfSZlL5q0Go/cz0Sa19usDpwO9TSDPrK5raTiyhaSqtb4g+N7nHbYPVdnq2C5U8ZTz6OZkL7&#10;2+5tqGxitodEqeen8X3N5XUNIuAY/i7gzsD5oeBgJ3cm40WnIE1WDBQUxPMXEPeFRZLy5MRSvAJZ&#10;5PI/R/ELAAD//wMAUEsBAi0AFAAGAAgAAAAhALaDOJL+AAAA4QEAABMAAAAAAAAAAAAAAAAAAAAA&#10;AFtDb250ZW50X1R5cGVzXS54bWxQSwECLQAUAAYACAAAACEAOP0h/9YAAACUAQAACwAAAAAAAAAA&#10;AAAAAAAvAQAAX3JlbHMvLnJlbHNQSwECLQAUAAYACAAAACEAJHVASDQCAABHBAAADgAAAAAAAAAA&#10;AAAAAAAuAgAAZHJzL2Uyb0RvYy54bWxQSwECLQAUAAYACAAAACEAjmEEW+IAAAAPAQAADwAAAAAA&#10;AAAAAAAAAACOBAAAZHJzL2Rvd25yZXYueG1sUEsFBgAAAAAEAAQA8wAAAJ0FAAAAAA==&#10;">
            <v:path/>
            <v:fill focussize="0,0"/>
            <v:stroke joinstyle="miter"/>
            <v:imagedata o:title=""/>
            <o:lock v:ext="edit"/>
            <v:textbox style="mso-fit-shape-to-text:t;">
              <w:txbxContent>
                <w:p>
                  <w:pPr>
                    <w:tabs>
                      <w:tab w:val="left" w:pos="360"/>
                    </w:tabs>
                    <w:suppressAutoHyphens/>
                    <w:snapToGrid w:val="0"/>
                    <w:ind w:firstLine="274" w:firstLineChars="100"/>
                    <w:rPr>
                      <w:rFonts w:ascii="黑体" w:hAnsi="黑体" w:eastAsia="黑体" w:cs="Arial Unicode MS"/>
                      <w:spacing w:val="-3"/>
                      <w:sz w:val="28"/>
                      <w:szCs w:val="28"/>
                    </w:rPr>
                  </w:pPr>
                  <w:r>
                    <w:rPr>
                      <w:rFonts w:hint="eastAsia" w:ascii="黑体" w:hAnsi="黑体" w:eastAsia="黑体" w:cs="Arial Unicode MS"/>
                      <w:spacing w:val="-3"/>
                      <w:sz w:val="28"/>
                      <w:szCs w:val="28"/>
                    </w:rPr>
                    <w:t>R001  冷库库体及工作台</w:t>
                  </w:r>
                </w:p>
              </w:txbxContent>
            </v:textbox>
          </v:shape>
        </w:pict>
      </w:r>
    </w:p>
    <w:p>
      <w:pPr>
        <w:adjustRightInd w:val="0"/>
        <w:snapToGrid w:val="0"/>
        <w:spacing w:line="560" w:lineRule="exact"/>
        <w:ind w:firstLine="420" w:firstLineChars="150"/>
        <w:jc w:val="left"/>
        <w:outlineLvl w:val="0"/>
        <w:rPr>
          <w:rFonts w:ascii="仿宋_GB2312" w:hAnsi="仿宋_GB2312" w:eastAsia="仿宋_GB2312" w:cs="宋体"/>
          <w:b/>
          <w:bCs/>
          <w:kern w:val="1"/>
          <w:sz w:val="28"/>
          <w:szCs w:val="28"/>
        </w:rPr>
      </w:pPr>
    </w:p>
    <w:p>
      <w:pPr>
        <w:rPr>
          <w:rFonts w:ascii="仿宋_GB2312" w:hAnsi="仿宋_GB2312" w:eastAsia="仿宋_GB2312" w:cs="宋体"/>
          <w:b/>
          <w:bCs/>
          <w:kern w:val="1"/>
          <w:sz w:val="28"/>
          <w:szCs w:val="28"/>
        </w:rPr>
      </w:pPr>
      <w:r>
        <w:rPr>
          <w:rFonts w:ascii="仿宋_GB2312" w:hAnsi="仿宋_GB2312" w:eastAsia="仿宋_GB2312" w:cs="宋体"/>
          <w:b/>
          <w:bCs/>
          <w:kern w:val="1"/>
          <w:sz w:val="28"/>
          <w:szCs w:val="28"/>
        </w:rPr>
        <w:br w:type="page"/>
      </w:r>
      <w:r>
        <w:drawing>
          <wp:anchor distT="0" distB="0" distL="114300" distR="114300" simplePos="0" relativeHeight="251704320" behindDoc="0" locked="0" layoutInCell="1" allowOverlap="1">
            <wp:simplePos x="0" y="0"/>
            <wp:positionH relativeFrom="column">
              <wp:posOffset>1160145</wp:posOffset>
            </wp:positionH>
            <wp:positionV relativeFrom="paragraph">
              <wp:posOffset>222885</wp:posOffset>
            </wp:positionV>
            <wp:extent cx="11250930" cy="8148955"/>
            <wp:effectExtent l="0" t="0" r="7620" b="4445"/>
            <wp:wrapNone/>
            <wp:docPr id="3" name="图片 31" descr="SX-CSC08A-04A-00 制冷系统管路图-带板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1" descr="SX-CSC08A-04A-00 制冷系统管路图-带板换"/>
                    <pic:cNvPicPr>
                      <a:picLocks noChangeAspect="1"/>
                    </pic:cNvPicPr>
                  </pic:nvPicPr>
                  <pic:blipFill>
                    <a:blip r:embed="rId11"/>
                    <a:srcRect l="32678" t="41754" r="48909" b="34544"/>
                    <a:stretch>
                      <a:fillRect/>
                    </a:stretch>
                  </pic:blipFill>
                  <pic:spPr>
                    <a:xfrm>
                      <a:off x="0" y="0"/>
                      <a:ext cx="11250930" cy="8148955"/>
                    </a:xfrm>
                    <a:prstGeom prst="rect">
                      <a:avLst/>
                    </a:prstGeom>
                    <a:noFill/>
                    <a:ln>
                      <a:noFill/>
                    </a:ln>
                  </pic:spPr>
                </pic:pic>
              </a:graphicData>
            </a:graphic>
          </wp:anchor>
        </w:drawing>
      </w:r>
    </w:p>
    <w:p>
      <w:pPr>
        <w:adjustRightInd w:val="0"/>
        <w:snapToGrid w:val="0"/>
        <w:spacing w:line="560" w:lineRule="exact"/>
        <w:ind w:firstLine="420" w:firstLineChars="150"/>
        <w:jc w:val="left"/>
        <w:outlineLvl w:val="0"/>
        <w:rPr>
          <w:rFonts w:ascii="仿宋_GB2312" w:hAnsi="仿宋_GB2312" w:eastAsia="仿宋_GB2312" w:cs="宋体"/>
          <w:b/>
          <w:bCs/>
          <w:kern w:val="1"/>
          <w:sz w:val="28"/>
          <w:szCs w:val="28"/>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r>
        <w:rPr>
          <w:rFonts w:hint="eastAsia" w:ascii="黑体" w:hAnsi="黑体" w:eastAsia="黑体" w:cs="Arial Unicode MS"/>
          <w:spacing w:val="-3"/>
          <w:szCs w:val="21"/>
        </w:rPr>
        <w:t>制作管路标号：2、3、4、5、10、11、12</w:t>
      </w:r>
      <w:r>
        <w:pict>
          <v:shape id="_x0000_s2080" o:spid="_x0000_s2080" o:spt="202" type="#_x0000_t202" style="position:absolute;left:0pt;margin-left:475.1pt;margin-top:-42.85pt;height:26.1pt;width:171.6pt;z-index:251707392;mso-width-relative:margin;mso-height-relative:margin;mso-height-percent:200;" fillcolor="#FFFFFF" filled="t" stroked="t" coordsize="21600,21600">
            <v:path/>
            <v:fill on="t" focussize="0,0"/>
            <v:stroke/>
            <v:imagedata o:title=""/>
            <o:lock v:ext="edit" aspectratio="f"/>
            <v:textbox style="mso-fit-shape-to-text:t;">
              <w:txbxContent>
                <w:p>
                  <w:pPr>
                    <w:tabs>
                      <w:tab w:val="left" w:pos="360"/>
                    </w:tabs>
                    <w:suppressAutoHyphens/>
                    <w:snapToGrid w:val="0"/>
                    <w:ind w:firstLine="274" w:firstLineChars="100"/>
                    <w:rPr>
                      <w:rFonts w:ascii="黑体" w:hAnsi="黑体" w:eastAsia="黑体" w:cs="Arial Unicode MS"/>
                      <w:spacing w:val="-3"/>
                      <w:sz w:val="28"/>
                      <w:szCs w:val="28"/>
                    </w:rPr>
                  </w:pPr>
                  <w:r>
                    <w:rPr>
                      <w:rFonts w:hint="eastAsia" w:ascii="黑体" w:hAnsi="黑体" w:eastAsia="黑体" w:cs="Arial Unicode MS"/>
                      <w:spacing w:val="-3"/>
                      <w:sz w:val="28"/>
                      <w:szCs w:val="28"/>
                    </w:rPr>
                    <w:t>R002  制冷系统图-1</w:t>
                  </w:r>
                </w:p>
              </w:txbxContent>
            </v:textbox>
          </v:shape>
        </w:pict>
      </w:r>
      <w:r>
        <w:pict>
          <v:line id="_x0000_s2081" o:spid="_x0000_s2081" o:spt="20" style="position:absolute;left:0pt;flip:x;margin-left:600.15pt;margin-top:-6.6pt;height:22.9pt;width:65.1pt;z-index:251727872;mso-width-relative:page;mso-height-relative:page;" filled="f" stroked="t" coordsize="21600,21600">
            <v:path arrowok="t"/>
            <v:fill on="f" focussize="0,0"/>
            <v:stroke weight="1.25pt" color="#FF0000" endarrow="open"/>
            <v:imagedata o:title=""/>
            <o:lock v:ext="edit" aspectratio="f"/>
          </v:line>
        </w:pict>
      </w:r>
      <w:r>
        <w:drawing>
          <wp:anchor distT="0" distB="0" distL="114300" distR="114300" simplePos="0" relativeHeight="251705344" behindDoc="0" locked="0" layoutInCell="1" allowOverlap="1">
            <wp:simplePos x="0" y="0"/>
            <wp:positionH relativeFrom="column">
              <wp:posOffset>3747770</wp:posOffset>
            </wp:positionH>
            <wp:positionV relativeFrom="paragraph">
              <wp:posOffset>-359410</wp:posOffset>
            </wp:positionV>
            <wp:extent cx="8149590" cy="8341360"/>
            <wp:effectExtent l="0" t="0" r="3810" b="2540"/>
            <wp:wrapNone/>
            <wp:docPr id="4" name="图片 34" descr="CSC08A_双温冷库制冷系统图-2019行业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4" descr="CSC08A_双温冷库制冷系统图-2019行业赛"/>
                    <pic:cNvPicPr>
                      <a:picLocks noChangeAspect="1"/>
                    </pic:cNvPicPr>
                  </pic:nvPicPr>
                  <pic:blipFill>
                    <a:blip r:embed="rId12"/>
                    <a:srcRect l="32774" t="35406" r="44516" b="23288"/>
                    <a:stretch>
                      <a:fillRect/>
                    </a:stretch>
                  </pic:blipFill>
                  <pic:spPr>
                    <a:xfrm>
                      <a:off x="0" y="0"/>
                      <a:ext cx="8149590" cy="8341360"/>
                    </a:xfrm>
                    <a:prstGeom prst="rect">
                      <a:avLst/>
                    </a:prstGeom>
                    <a:noFill/>
                    <a:ln>
                      <a:noFill/>
                    </a:ln>
                  </pic:spPr>
                </pic:pic>
              </a:graphicData>
            </a:graphic>
          </wp:anchor>
        </w:drawing>
      </w:r>
      <w:r>
        <w:pict>
          <v:shape id="_x0000_s2083" o:spid="_x0000_s2083" o:spt="3" type="#_x0000_t3" style="position:absolute;left:0pt;margin-left:665.25pt;margin-top:-32.2pt;height:42.55pt;width:30.65pt;z-index:251723776;mso-width-relative:page;mso-height-relative:page;" fillcolor="#FFFFFF" filled="t" stroked="t" coordsize="21600,21600">
            <v:path/>
            <v:fill type="gradient" on="t" angle="90" focussize="0f,0f">
              <o:fill type="gradientUnscaled" v:ext="backwardCompatible"/>
            </v:fill>
            <v:stroke weight="1.25pt"/>
            <v:imagedata o:title=""/>
            <o:lock v:ext="edit" aspectratio="f"/>
            <v:textbox>
              <w:txbxContent>
                <w:p>
                  <w:pPr>
                    <w:jc w:val="center"/>
                    <w:rPr>
                      <w:rFonts w:hint="eastAsia"/>
                      <w:sz w:val="28"/>
                      <w:szCs w:val="28"/>
                    </w:rPr>
                  </w:pPr>
                  <w:r>
                    <w:rPr>
                      <w:rFonts w:hint="eastAsia"/>
                      <w:sz w:val="28"/>
                      <w:szCs w:val="28"/>
                    </w:rPr>
                    <w:t>6</w:t>
                  </w:r>
                </w:p>
              </w:txbxContent>
            </v:textbox>
          </v:shape>
        </w:pict>
      </w:r>
    </w:p>
    <w:p>
      <w:pPr>
        <w:spacing w:line="540" w:lineRule="exact"/>
        <w:ind w:firstLine="1224" w:firstLineChars="600"/>
        <w:rPr>
          <w:rFonts w:hint="eastAsia" w:ascii="黑体" w:hAnsi="黑体" w:eastAsia="黑体" w:cs="Arial Unicode MS"/>
          <w:spacing w:val="-3"/>
          <w:szCs w:val="21"/>
        </w:rPr>
      </w:pPr>
      <w:r>
        <w:rPr>
          <w:rFonts w:hint="eastAsia" w:ascii="黑体" w:hAnsi="黑体" w:eastAsia="黑体" w:cs="Arial Unicode MS"/>
          <w:spacing w:val="-3"/>
          <w:szCs w:val="21"/>
        </w:rPr>
        <w:pict>
          <v:shape id="_x0000_s2084" o:spid="_x0000_s2084" o:spt="3" type="#_x0000_t3" style="position:absolute;left:0pt;margin-left:728.25pt;margin-top:16.4pt;height:80.65pt;width:39.95pt;z-index:251740160;mso-width-relative:page;mso-height-relative:page;" fillcolor="#FFFFFF" filled="t" stroked="t" coordsize="21600,21600">
            <v:path/>
            <v:fill type="gradient" on="t" angle="90" focussize="0f,0f">
              <o:fill type="gradientUnscaled" v:ext="backwardCompatible"/>
            </v:fill>
            <v:stroke weight="1.25pt"/>
            <v:imagedata o:title=""/>
            <o:lock v:ext="edit" aspectratio="f"/>
            <v:textbox>
              <w:txbxContent>
                <w:p>
                  <w:pPr>
                    <w:jc w:val="center"/>
                    <w:rPr>
                      <w:rFonts w:hint="eastAsia"/>
                      <w:sz w:val="28"/>
                      <w:szCs w:val="28"/>
                    </w:rPr>
                  </w:pPr>
                  <w:r>
                    <w:rPr>
                      <w:rFonts w:hint="eastAsia"/>
                      <w:sz w:val="28"/>
                      <w:szCs w:val="28"/>
                    </w:rPr>
                    <w:t>制作</w:t>
                  </w:r>
                </w:p>
              </w:txbxContent>
            </v:textbox>
          </v:shape>
        </w:pict>
      </w:r>
      <w:r>
        <w:rPr>
          <w:rFonts w:hint="eastAsia" w:ascii="黑体" w:hAnsi="黑体" w:eastAsia="黑体" w:cs="Arial Unicode MS"/>
          <w:spacing w:val="-3"/>
          <w:szCs w:val="21"/>
        </w:rPr>
        <w:pict>
          <v:line id="_x0000_s2085" o:spid="_x0000_s2085" o:spt="20" style="position:absolute;left:0pt;flip:x y;margin-left:825.85pt;margin-top:3.2pt;height:35.25pt;width:19pt;z-index:251726848;mso-width-relative:page;mso-height-relative:page;" filled="f" stroked="t" coordsize="21600,21600">
            <v:path arrowok="t"/>
            <v:fill on="f" focussize="0,0"/>
            <v:stroke weight="1.25pt" color="#FF0000" endarrow="open"/>
            <v:imagedata o:title=""/>
            <o:lock v:ext="edit" aspectratio="f"/>
          </v:line>
        </w:pict>
      </w:r>
      <w:r>
        <w:rPr>
          <w:rFonts w:hint="eastAsia" w:ascii="黑体" w:hAnsi="黑体" w:eastAsia="黑体" w:cs="Arial Unicode MS"/>
          <w:spacing w:val="-3"/>
          <w:szCs w:val="21"/>
        </w:rPr>
        <w:t>（其中5号管，见附图）</w:t>
      </w:r>
    </w:p>
    <w:p>
      <w:pPr>
        <w:spacing w:line="540" w:lineRule="exact"/>
        <w:ind w:firstLine="105" w:firstLineChars="50"/>
        <w:rPr>
          <w:rFonts w:hint="eastAsia" w:ascii="仿宋" w:hAnsi="仿宋" w:eastAsia="仿宋" w:cs="Arial Unicode MS"/>
          <w:spacing w:val="-3"/>
          <w:sz w:val="32"/>
          <w:szCs w:val="32"/>
        </w:rPr>
      </w:pPr>
      <w:r>
        <w:pict>
          <v:shape id="_x0000_s2086" o:spid="_x0000_s2086" o:spt="3" type="#_x0000_t3" style="position:absolute;left:0pt;margin-left:835.6pt;margin-top:9.4pt;height:42.55pt;width:30.65pt;z-index:251722752;mso-width-relative:page;mso-height-relative:page;" fillcolor="#FFFFFF" filled="t" stroked="t" coordsize="21600,21600">
            <v:path/>
            <v:fill type="gradient" on="t" angle="90" focussize="0f,0f">
              <o:fill type="gradientUnscaled" v:ext="backwardCompatible"/>
            </v:fill>
            <v:stroke weight="1.25pt"/>
            <v:imagedata o:title=""/>
            <o:lock v:ext="edit" aspectratio="f"/>
            <v:textbox>
              <w:txbxContent>
                <w:p>
                  <w:pPr>
                    <w:jc w:val="center"/>
                    <w:rPr>
                      <w:rFonts w:hint="eastAsia"/>
                      <w:sz w:val="28"/>
                      <w:szCs w:val="28"/>
                    </w:rPr>
                  </w:pPr>
                  <w:r>
                    <w:rPr>
                      <w:rFonts w:hint="eastAsia"/>
                      <w:sz w:val="28"/>
                      <w:szCs w:val="28"/>
                    </w:rPr>
                    <w:t>77</w:t>
                  </w:r>
                </w:p>
              </w:txbxContent>
            </v:textbox>
          </v:shape>
        </w:pict>
      </w:r>
    </w:p>
    <w:p>
      <w:pPr>
        <w:spacing w:line="540" w:lineRule="exact"/>
        <w:ind w:firstLine="105" w:firstLineChars="50"/>
        <w:rPr>
          <w:rFonts w:hint="eastAsia" w:ascii="仿宋_GB2312" w:hAnsi="黑体" w:eastAsia="仿宋_GB2312" w:cs="Arial Unicode MS"/>
          <w:spacing w:val="-3"/>
          <w:szCs w:val="21"/>
        </w:rPr>
      </w:pPr>
      <w:r>
        <w:rPr>
          <w:rFonts w:hint="eastAsia" w:ascii="仿宋_GB2312" w:eastAsia="仿宋_GB2312"/>
        </w:rPr>
        <w:pict>
          <v:shape id="_x0000_s2087" o:spid="_x0000_s2087" o:spt="3" type="#_x0000_t3" style="position:absolute;left:0pt;margin-left:538.1pt;margin-top:2.3pt;height:42.55pt;width:30.65pt;z-index:251735040;mso-width-relative:page;mso-height-relative:page;" fillcolor="#FFFFFF" filled="t" stroked="t" coordsize="21600,21600">
            <v:path/>
            <v:fill type="gradient" on="t" angle="90" focussize="0f,0f">
              <o:fill type="gradientUnscaled" v:ext="backwardCompatible"/>
            </v:fill>
            <v:stroke weight="1.25pt"/>
            <v:imagedata o:title=""/>
            <o:lock v:ext="edit" aspectratio="f"/>
            <v:textbox>
              <w:txbxContent>
                <w:p>
                  <w:pPr>
                    <w:jc w:val="center"/>
                    <w:rPr>
                      <w:rFonts w:hint="eastAsia"/>
                      <w:sz w:val="28"/>
                      <w:szCs w:val="28"/>
                    </w:rPr>
                  </w:pPr>
                  <w:r>
                    <w:rPr>
                      <w:sz w:val="28"/>
                      <w:szCs w:val="28"/>
                    </w:rPr>
                    <w:t>5</w:t>
                  </w:r>
                </w:p>
              </w:txbxContent>
            </v:textbox>
          </v:shape>
        </w:pict>
      </w: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r>
        <w:pict>
          <v:line id="_x0000_s2088" o:spid="_x0000_s2088" o:spt="20" style="position:absolute;left:0pt;margin-left:555.75pt;margin-top:4.2pt;height:61.15pt;width:6.4pt;z-index:251728896;mso-width-relative:page;mso-height-relative:page;" filled="f" stroked="t" coordsize="21600,21600">
            <v:path arrowok="t"/>
            <v:fill on="f" focussize="0,0"/>
            <v:stroke weight="1.25pt" color="#FF0000" endarrow="open"/>
            <v:imagedata o:title=""/>
            <o:lock v:ext="edit" aspectratio="f"/>
          </v:line>
        </w:pict>
      </w: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tbl>
      <w:tblPr>
        <w:tblStyle w:val="23"/>
        <w:tblpPr w:leftFromText="180" w:rightFromText="180" w:vertAnchor="text" w:horzAnchor="page" w:tblpX="1516" w:tblpY="1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3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191" w:type="dxa"/>
            <w:noWrap w:val="0"/>
            <w:vAlign w:val="center"/>
          </w:tcPr>
          <w:p>
            <w:pPr>
              <w:suppressAutoHyphens/>
              <w:snapToGrid w:val="0"/>
              <w:jc w:val="center"/>
              <w:rPr>
                <w:rFonts w:hint="eastAsia" w:ascii="宋体" w:hAnsi="宋体" w:cs="宋体"/>
                <w:spacing w:val="-3"/>
                <w:sz w:val="28"/>
                <w:szCs w:val="28"/>
              </w:rPr>
            </w:pPr>
            <w:r>
              <w:rPr>
                <w:rFonts w:hint="eastAsia" w:ascii="宋体" w:hAnsi="宋体" w:cs="宋体"/>
                <w:spacing w:val="-3"/>
                <w:sz w:val="28"/>
                <w:szCs w:val="28"/>
              </w:rPr>
              <w:t>序号</w:t>
            </w:r>
          </w:p>
        </w:tc>
        <w:tc>
          <w:tcPr>
            <w:tcW w:w="3649" w:type="dxa"/>
            <w:noWrap w:val="0"/>
            <w:vAlign w:val="center"/>
          </w:tcPr>
          <w:p>
            <w:pPr>
              <w:suppressAutoHyphens/>
              <w:snapToGrid w:val="0"/>
              <w:jc w:val="center"/>
              <w:rPr>
                <w:rFonts w:hint="eastAsia" w:ascii="宋体" w:hAnsi="宋体" w:cs="宋体"/>
                <w:spacing w:val="-3"/>
                <w:sz w:val="28"/>
                <w:szCs w:val="28"/>
              </w:rPr>
            </w:pPr>
            <w:r>
              <w:rPr>
                <w:rFonts w:hint="eastAsia" w:ascii="宋体" w:hAnsi="宋体" w:cs="宋体"/>
                <w:spacing w:val="-3"/>
                <w:sz w:val="28"/>
                <w:szCs w:val="28"/>
              </w:rPr>
              <w:t>测试温度点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191" w:type="dxa"/>
            <w:noWrap w:val="0"/>
            <w:vAlign w:val="center"/>
          </w:tcPr>
          <w:p>
            <w:pPr>
              <w:suppressAutoHyphens/>
              <w:snapToGrid w:val="0"/>
              <w:jc w:val="center"/>
              <w:rPr>
                <w:rFonts w:hint="eastAsia" w:ascii="宋体" w:hAnsi="宋体" w:cs="宋体"/>
                <w:spacing w:val="-3"/>
                <w:sz w:val="28"/>
                <w:szCs w:val="28"/>
              </w:rPr>
            </w:pPr>
            <w:r>
              <w:rPr>
                <w:rFonts w:hint="eastAsia" w:ascii="宋体" w:hAnsi="宋体" w:cs="宋体"/>
                <w:spacing w:val="-3"/>
                <w:sz w:val="28"/>
                <w:szCs w:val="28"/>
              </w:rPr>
              <w:t>①</w:t>
            </w:r>
          </w:p>
        </w:tc>
        <w:tc>
          <w:tcPr>
            <w:tcW w:w="3649" w:type="dxa"/>
            <w:noWrap w:val="0"/>
            <w:vAlign w:val="center"/>
          </w:tcPr>
          <w:p>
            <w:pPr>
              <w:suppressAutoHyphens/>
              <w:snapToGrid w:val="0"/>
              <w:jc w:val="center"/>
              <w:rPr>
                <w:rFonts w:hint="eastAsia" w:ascii="宋体" w:hAnsi="宋体" w:cs="宋体"/>
                <w:spacing w:val="-3"/>
                <w:sz w:val="28"/>
                <w:szCs w:val="28"/>
              </w:rPr>
            </w:pPr>
            <w:r>
              <w:rPr>
                <w:rFonts w:hint="eastAsia" w:ascii="宋体" w:hAnsi="宋体" w:cs="宋体"/>
                <w:kern w:val="0"/>
                <w:sz w:val="28"/>
                <w:szCs w:val="28"/>
              </w:rPr>
              <w:t>压缩机吸气口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191" w:type="dxa"/>
            <w:noWrap w:val="0"/>
            <w:vAlign w:val="center"/>
          </w:tcPr>
          <w:p>
            <w:pPr>
              <w:suppressAutoHyphens/>
              <w:snapToGrid w:val="0"/>
              <w:jc w:val="center"/>
              <w:rPr>
                <w:rFonts w:hint="eastAsia" w:ascii="宋体" w:hAnsi="宋体" w:cs="宋体"/>
                <w:spacing w:val="-3"/>
                <w:sz w:val="28"/>
                <w:szCs w:val="28"/>
              </w:rPr>
            </w:pPr>
            <w:r>
              <w:rPr>
                <w:rFonts w:hint="eastAsia" w:ascii="宋体" w:hAnsi="宋体" w:cs="宋体"/>
                <w:spacing w:val="-3"/>
                <w:sz w:val="28"/>
                <w:szCs w:val="28"/>
              </w:rPr>
              <w:t>②</w:t>
            </w:r>
          </w:p>
        </w:tc>
        <w:tc>
          <w:tcPr>
            <w:tcW w:w="3649" w:type="dxa"/>
            <w:noWrap w:val="0"/>
            <w:vAlign w:val="center"/>
          </w:tcPr>
          <w:p>
            <w:pPr>
              <w:suppressAutoHyphens/>
              <w:snapToGrid w:val="0"/>
              <w:jc w:val="center"/>
              <w:rPr>
                <w:rFonts w:hint="eastAsia" w:ascii="宋体" w:hAnsi="宋体" w:cs="宋体"/>
                <w:spacing w:val="-3"/>
                <w:sz w:val="28"/>
                <w:szCs w:val="28"/>
              </w:rPr>
            </w:pPr>
            <w:r>
              <w:rPr>
                <w:rFonts w:hint="eastAsia" w:ascii="宋体" w:hAnsi="宋体" w:cs="宋体"/>
                <w:kern w:val="0"/>
                <w:sz w:val="28"/>
                <w:szCs w:val="28"/>
              </w:rPr>
              <w:t>压缩机排气口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191" w:type="dxa"/>
            <w:noWrap w:val="0"/>
            <w:vAlign w:val="center"/>
          </w:tcPr>
          <w:p>
            <w:pPr>
              <w:suppressAutoHyphens/>
              <w:snapToGrid w:val="0"/>
              <w:jc w:val="center"/>
              <w:rPr>
                <w:rFonts w:hint="eastAsia" w:ascii="宋体" w:hAnsi="宋体" w:cs="宋体"/>
                <w:spacing w:val="-3"/>
                <w:sz w:val="28"/>
                <w:szCs w:val="28"/>
              </w:rPr>
            </w:pPr>
            <w:r>
              <w:rPr>
                <w:rFonts w:hint="eastAsia" w:ascii="宋体" w:hAnsi="宋体" w:cs="宋体"/>
                <w:spacing w:val="-3"/>
                <w:sz w:val="28"/>
                <w:szCs w:val="28"/>
              </w:rPr>
              <w:t>③</w:t>
            </w:r>
          </w:p>
        </w:tc>
        <w:tc>
          <w:tcPr>
            <w:tcW w:w="3649" w:type="dxa"/>
            <w:noWrap w:val="0"/>
            <w:vAlign w:val="center"/>
          </w:tcPr>
          <w:p>
            <w:pPr>
              <w:suppressAutoHyphens/>
              <w:snapToGrid w:val="0"/>
              <w:jc w:val="center"/>
              <w:rPr>
                <w:rFonts w:hint="eastAsia" w:ascii="宋体" w:hAnsi="宋体" w:cs="宋体"/>
                <w:spacing w:val="-3"/>
                <w:sz w:val="28"/>
                <w:szCs w:val="28"/>
              </w:rPr>
            </w:pPr>
            <w:r>
              <w:rPr>
                <w:rFonts w:hint="eastAsia" w:ascii="宋体" w:hAnsi="宋体" w:cs="宋体"/>
                <w:kern w:val="0"/>
                <w:sz w:val="28"/>
                <w:szCs w:val="28"/>
              </w:rPr>
              <w:t>冷凝后(储液器入口)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191" w:type="dxa"/>
            <w:noWrap w:val="0"/>
            <w:vAlign w:val="center"/>
          </w:tcPr>
          <w:p>
            <w:pPr>
              <w:suppressAutoHyphens/>
              <w:snapToGrid w:val="0"/>
              <w:jc w:val="center"/>
              <w:rPr>
                <w:rFonts w:hint="eastAsia" w:ascii="宋体" w:hAnsi="宋体" w:cs="宋体"/>
                <w:spacing w:val="-3"/>
                <w:sz w:val="28"/>
                <w:szCs w:val="28"/>
              </w:rPr>
            </w:pPr>
            <w:r>
              <w:rPr>
                <w:rFonts w:hint="eastAsia" w:ascii="宋体" w:hAnsi="宋体" w:cs="宋体"/>
                <w:spacing w:val="-3"/>
                <w:sz w:val="28"/>
                <w:szCs w:val="28"/>
              </w:rPr>
              <w:t>④</w:t>
            </w:r>
          </w:p>
        </w:tc>
        <w:tc>
          <w:tcPr>
            <w:tcW w:w="3649" w:type="dxa"/>
            <w:noWrap w:val="0"/>
            <w:vAlign w:val="center"/>
          </w:tcPr>
          <w:p>
            <w:pPr>
              <w:suppressAutoHyphens/>
              <w:snapToGrid w:val="0"/>
              <w:jc w:val="center"/>
              <w:rPr>
                <w:rFonts w:hint="eastAsia" w:ascii="宋体" w:hAnsi="宋体" w:cs="宋体"/>
                <w:spacing w:val="-3"/>
                <w:sz w:val="28"/>
                <w:szCs w:val="28"/>
              </w:rPr>
            </w:pPr>
            <w:r>
              <w:rPr>
                <w:rFonts w:hint="eastAsia" w:ascii="宋体" w:hAnsi="宋体" w:cs="宋体"/>
                <w:kern w:val="0"/>
                <w:sz w:val="28"/>
                <w:szCs w:val="28"/>
              </w:rPr>
              <w:t>节流前(外平衡膨胀阀前)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191" w:type="dxa"/>
            <w:noWrap w:val="0"/>
            <w:vAlign w:val="center"/>
          </w:tcPr>
          <w:p>
            <w:pPr>
              <w:suppressAutoHyphens/>
              <w:snapToGrid w:val="0"/>
              <w:jc w:val="center"/>
              <w:rPr>
                <w:rFonts w:hint="eastAsia" w:ascii="宋体" w:hAnsi="宋体" w:cs="宋体"/>
                <w:spacing w:val="-3"/>
                <w:sz w:val="28"/>
                <w:szCs w:val="28"/>
              </w:rPr>
            </w:pPr>
            <w:r>
              <w:rPr>
                <w:rFonts w:hint="eastAsia" w:ascii="宋体" w:hAnsi="宋体" w:cs="宋体"/>
                <w:spacing w:val="-3"/>
                <w:sz w:val="28"/>
                <w:szCs w:val="28"/>
              </w:rPr>
              <w:t>⑤</w:t>
            </w:r>
          </w:p>
        </w:tc>
        <w:tc>
          <w:tcPr>
            <w:tcW w:w="3649" w:type="dxa"/>
            <w:noWrap w:val="0"/>
            <w:vAlign w:val="center"/>
          </w:tcPr>
          <w:p>
            <w:pPr>
              <w:suppressAutoHyphens/>
              <w:snapToGrid w:val="0"/>
              <w:jc w:val="center"/>
              <w:rPr>
                <w:rFonts w:hint="eastAsia" w:ascii="宋体" w:hAnsi="宋体" w:cs="宋体"/>
                <w:spacing w:val="-3"/>
                <w:sz w:val="28"/>
                <w:szCs w:val="28"/>
              </w:rPr>
            </w:pPr>
            <w:r>
              <w:rPr>
                <w:rFonts w:hint="eastAsia" w:ascii="宋体" w:hAnsi="宋体" w:cs="宋体"/>
                <w:kern w:val="0"/>
                <w:sz w:val="28"/>
                <w:szCs w:val="28"/>
              </w:rPr>
              <w:t>冷冻室蒸发器入口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191" w:type="dxa"/>
            <w:noWrap w:val="0"/>
            <w:vAlign w:val="center"/>
          </w:tcPr>
          <w:p>
            <w:pPr>
              <w:suppressAutoHyphens/>
              <w:snapToGrid w:val="0"/>
              <w:jc w:val="center"/>
              <w:rPr>
                <w:rFonts w:hint="eastAsia" w:ascii="宋体" w:hAnsi="宋体" w:cs="宋体"/>
                <w:spacing w:val="-3"/>
                <w:sz w:val="28"/>
                <w:szCs w:val="28"/>
              </w:rPr>
            </w:pPr>
            <w:r>
              <w:rPr>
                <w:rFonts w:hint="eastAsia" w:ascii="宋体" w:hAnsi="宋体" w:cs="宋体"/>
                <w:spacing w:val="-3"/>
                <w:sz w:val="28"/>
                <w:szCs w:val="28"/>
              </w:rPr>
              <w:t>⑥</w:t>
            </w:r>
          </w:p>
        </w:tc>
        <w:tc>
          <w:tcPr>
            <w:tcW w:w="3649" w:type="dxa"/>
            <w:noWrap w:val="0"/>
            <w:vAlign w:val="center"/>
          </w:tcPr>
          <w:p>
            <w:pPr>
              <w:suppressAutoHyphens/>
              <w:snapToGrid w:val="0"/>
              <w:jc w:val="center"/>
              <w:rPr>
                <w:rFonts w:hint="eastAsia" w:ascii="宋体" w:hAnsi="宋体" w:cs="宋体"/>
                <w:spacing w:val="-3"/>
                <w:sz w:val="28"/>
                <w:szCs w:val="28"/>
              </w:rPr>
            </w:pPr>
            <w:r>
              <w:rPr>
                <w:rFonts w:hint="eastAsia" w:ascii="宋体" w:hAnsi="宋体" w:cs="宋体"/>
                <w:kern w:val="0"/>
                <w:sz w:val="28"/>
                <w:szCs w:val="28"/>
              </w:rPr>
              <w:t>冷藏室蒸发器入口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191" w:type="dxa"/>
            <w:noWrap w:val="0"/>
            <w:vAlign w:val="center"/>
          </w:tcPr>
          <w:p>
            <w:pPr>
              <w:suppressAutoHyphens/>
              <w:snapToGrid w:val="0"/>
              <w:jc w:val="center"/>
              <w:rPr>
                <w:rFonts w:hint="eastAsia" w:ascii="宋体" w:hAnsi="宋体" w:cs="宋体"/>
                <w:spacing w:val="-3"/>
                <w:sz w:val="28"/>
                <w:szCs w:val="28"/>
              </w:rPr>
            </w:pPr>
            <w:r>
              <w:rPr>
                <w:rFonts w:hint="eastAsia" w:ascii="宋体" w:hAnsi="宋体" w:cs="宋体"/>
                <w:spacing w:val="-3"/>
                <w:sz w:val="28"/>
                <w:szCs w:val="28"/>
              </w:rPr>
              <w:t>⑦</w:t>
            </w:r>
          </w:p>
        </w:tc>
        <w:tc>
          <w:tcPr>
            <w:tcW w:w="3649" w:type="dxa"/>
            <w:noWrap w:val="0"/>
            <w:vAlign w:val="center"/>
          </w:tcPr>
          <w:p>
            <w:pPr>
              <w:suppressAutoHyphens/>
              <w:snapToGrid w:val="0"/>
              <w:jc w:val="center"/>
              <w:rPr>
                <w:rFonts w:hint="eastAsia" w:ascii="宋体" w:hAnsi="宋体" w:cs="宋体"/>
                <w:spacing w:val="-3"/>
                <w:sz w:val="28"/>
                <w:szCs w:val="28"/>
              </w:rPr>
            </w:pPr>
            <w:r>
              <w:rPr>
                <w:rFonts w:hint="eastAsia" w:ascii="宋体" w:hAnsi="宋体" w:cs="宋体"/>
                <w:kern w:val="0"/>
                <w:sz w:val="28"/>
                <w:szCs w:val="28"/>
              </w:rPr>
              <w:t>蒸发压力调节阀入口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191" w:type="dxa"/>
            <w:noWrap w:val="0"/>
            <w:vAlign w:val="center"/>
          </w:tcPr>
          <w:p>
            <w:pPr>
              <w:suppressAutoHyphens/>
              <w:snapToGrid w:val="0"/>
              <w:jc w:val="center"/>
              <w:rPr>
                <w:rFonts w:hint="eastAsia" w:ascii="宋体" w:hAnsi="宋体" w:cs="宋体"/>
                <w:spacing w:val="-3"/>
                <w:sz w:val="28"/>
                <w:szCs w:val="28"/>
              </w:rPr>
            </w:pPr>
            <w:r>
              <w:rPr>
                <w:rFonts w:hint="eastAsia" w:ascii="宋体" w:hAnsi="宋体" w:cs="宋体"/>
                <w:spacing w:val="-3"/>
                <w:sz w:val="28"/>
                <w:szCs w:val="28"/>
              </w:rPr>
              <w:t>⑧</w:t>
            </w:r>
          </w:p>
        </w:tc>
        <w:tc>
          <w:tcPr>
            <w:tcW w:w="3649" w:type="dxa"/>
            <w:noWrap w:val="0"/>
            <w:vAlign w:val="center"/>
          </w:tcPr>
          <w:p>
            <w:pPr>
              <w:suppressAutoHyphens/>
              <w:snapToGrid w:val="0"/>
              <w:jc w:val="center"/>
              <w:rPr>
                <w:rFonts w:hint="eastAsia" w:ascii="宋体" w:hAnsi="宋体" w:cs="宋体"/>
                <w:spacing w:val="-3"/>
                <w:sz w:val="28"/>
                <w:szCs w:val="28"/>
              </w:rPr>
            </w:pPr>
            <w:r>
              <w:rPr>
                <w:rFonts w:hint="eastAsia" w:ascii="宋体" w:hAnsi="宋体" w:cs="宋体"/>
                <w:kern w:val="0"/>
                <w:sz w:val="28"/>
                <w:szCs w:val="28"/>
              </w:rPr>
              <w:t>板</w:t>
            </w:r>
            <w:r>
              <w:rPr>
                <w:rFonts w:ascii="宋体" w:hAnsi="宋体" w:cs="宋体"/>
                <w:kern w:val="0"/>
                <w:sz w:val="28"/>
                <w:szCs w:val="28"/>
              </w:rPr>
              <w:t>式换热</w:t>
            </w:r>
            <w:r>
              <w:rPr>
                <w:rFonts w:hint="eastAsia" w:ascii="宋体" w:hAnsi="宋体" w:cs="宋体"/>
                <w:kern w:val="0"/>
                <w:sz w:val="28"/>
                <w:szCs w:val="28"/>
              </w:rPr>
              <w:t>器低压入口</w:t>
            </w:r>
          </w:p>
        </w:tc>
      </w:tr>
    </w:tbl>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r>
        <w:rPr>
          <w:rFonts w:ascii="黑体" w:hAnsi="黑体" w:eastAsia="黑体" w:cs="Arial Unicode MS"/>
          <w:spacing w:val="-3"/>
          <w:szCs w:val="21"/>
        </w:rPr>
        <w:pict>
          <v:shape id="_x0000_s2089" o:spid="_x0000_s2089" o:spt="3" type="#_x0000_t3" style="position:absolute;left:0pt;margin-left:288.35pt;margin-top:6.05pt;height:42pt;width:49.5pt;z-index:251713536;mso-width-relative:page;mso-height-relative:page;" filled="f" stroked="f" coordsize="21600,21600">
            <v:path/>
            <v:fill on="f" focussize="0,0"/>
            <v:stroke on="f"/>
            <v:imagedata o:title=""/>
            <o:lock v:ext="edit"/>
            <v:textbox>
              <w:txbxContent>
                <w:p>
                  <w:pPr>
                    <w:rPr>
                      <w:rFonts w:hint="eastAsia" w:ascii="宋体" w:hAnsi="宋体"/>
                      <w:b/>
                      <w:sz w:val="44"/>
                      <w:szCs w:val="44"/>
                    </w:rPr>
                  </w:pPr>
                  <w:r>
                    <w:rPr>
                      <w:rFonts w:hint="eastAsia" w:ascii="宋体" w:hAnsi="宋体"/>
                      <w:b/>
                      <w:sz w:val="44"/>
                      <w:szCs w:val="44"/>
                      <w:highlight w:val="yellow"/>
                    </w:rPr>
                    <w:t>9</w:t>
                  </w:r>
                </w:p>
              </w:txbxContent>
            </v:textbox>
          </v:shape>
        </w:pict>
      </w: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r>
        <w:pict>
          <v:line id="_x0000_s2090" o:spid="_x0000_s2090" o:spt="20" style="position:absolute;left:0pt;flip:x y;margin-left:279.9pt;margin-top:2.9pt;height:30.7pt;width:28.5pt;z-index:251729920;mso-width-relative:page;mso-height-relative:page;" filled="f" stroked="t" coordsize="21600,21600">
            <v:path arrowok="t"/>
            <v:fill on="f" focussize="0,0"/>
            <v:stroke weight="1.25pt" color="#FF0000" endarrow="open"/>
            <v:imagedata o:title=""/>
            <o:lock v:ext="edit" aspectratio="f"/>
          </v:line>
        </w:pict>
      </w:r>
    </w:p>
    <w:p>
      <w:pPr>
        <w:suppressAutoHyphens/>
        <w:snapToGrid w:val="0"/>
        <w:rPr>
          <w:rFonts w:ascii="黑体" w:hAnsi="黑体" w:eastAsia="黑体" w:cs="Arial Unicode MS"/>
          <w:spacing w:val="-3"/>
          <w:szCs w:val="21"/>
        </w:rPr>
      </w:pPr>
      <w:r>
        <w:pict>
          <v:shape id="_x0000_s2091" o:spid="_x0000_s2091" o:spt="3" type="#_x0000_t3" style="position:absolute;left:0pt;margin-left:306.95pt;margin-top:9.45pt;height:42.55pt;width:30.65pt;z-index:251724800;mso-width-relative:page;mso-height-relative:page;" fillcolor="#FFFFFF" filled="t" stroked="t" coordsize="21600,21600">
            <v:path/>
            <v:fill type="gradient" on="t" angle="90" focussize="0f,0f">
              <o:fill type="gradientUnscaled" v:ext="backwardCompatible"/>
            </v:fill>
            <v:stroke weight="1.25pt"/>
            <v:imagedata o:title=""/>
            <o:lock v:ext="edit" aspectratio="f"/>
            <v:textbox>
              <w:txbxContent>
                <w:p>
                  <w:pPr>
                    <w:jc w:val="center"/>
                    <w:rPr>
                      <w:rFonts w:hint="eastAsia"/>
                      <w:sz w:val="28"/>
                      <w:szCs w:val="28"/>
                    </w:rPr>
                  </w:pPr>
                  <w:r>
                    <w:rPr>
                      <w:rFonts w:hint="eastAsia"/>
                      <w:sz w:val="28"/>
                      <w:szCs w:val="28"/>
                    </w:rPr>
                    <w:t>4</w:t>
                  </w:r>
                </w:p>
              </w:txbxContent>
            </v:textbox>
          </v:shape>
        </w:pict>
      </w:r>
    </w:p>
    <w:p>
      <w:pPr>
        <w:suppressAutoHyphens/>
        <w:snapToGrid w:val="0"/>
        <w:rPr>
          <w:rFonts w:ascii="黑体" w:hAnsi="黑体" w:eastAsia="黑体" w:cs="Arial Unicode MS"/>
          <w:spacing w:val="-3"/>
          <w:szCs w:val="21"/>
        </w:rPr>
      </w:pPr>
      <w:r>
        <w:rPr>
          <w:rFonts w:ascii="黑体" w:hAnsi="黑体" w:eastAsia="黑体" w:cs="Arial Unicode MS"/>
          <w:spacing w:val="-3"/>
          <w:szCs w:val="21"/>
        </w:rPr>
        <w:pict>
          <v:shape id="_x0000_s2092" o:spid="_x0000_s2092" o:spt="3" type="#_x0000_t3" style="position:absolute;left:0pt;margin-left:276.5pt;margin-top:9.6pt;height:42pt;width:49.5pt;z-index:251712512;mso-width-relative:page;mso-height-relative:page;" filled="f" stroked="f" coordsize="21600,21600">
            <v:path/>
            <v:fill on="f" focussize="0,0"/>
            <v:stroke on="f"/>
            <v:imagedata o:title=""/>
            <o:lock v:ext="edit"/>
            <v:textbox>
              <w:txbxContent>
                <w:p>
                  <w:pPr>
                    <w:rPr>
                      <w:rFonts w:hint="eastAsia" w:ascii="宋体" w:hAnsi="宋体"/>
                      <w:b/>
                      <w:sz w:val="44"/>
                      <w:szCs w:val="44"/>
                    </w:rPr>
                  </w:pPr>
                  <w:r>
                    <w:rPr>
                      <w:rFonts w:hint="eastAsia" w:ascii="宋体" w:hAnsi="宋体"/>
                      <w:b/>
                      <w:sz w:val="44"/>
                      <w:szCs w:val="44"/>
                      <w:highlight w:val="yellow"/>
                    </w:rPr>
                    <w:t>8</w:t>
                  </w:r>
                </w:p>
              </w:txbxContent>
            </v:textbox>
          </v:shape>
        </w:pict>
      </w: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r>
        <w:pict>
          <v:shape id="_x0000_s2093" o:spid="_x0000_s2093" o:spt="3" type="#_x0000_t3" style="position:absolute;left:0pt;margin-left:298.05pt;margin-top:-242.7pt;height:44.35pt;width:50.6pt;z-index:251747328;mso-width-relative:page;mso-height-relative:page;" filled="f" stroked="f" coordsize="21600,21600">
            <v:path/>
            <v:fill on="f" focussize="0,0"/>
            <v:stroke on="f"/>
            <v:imagedata o:title=""/>
            <o:lock v:ext="edit" aspectratio="f"/>
            <v:textbox>
              <w:txbxContent>
                <w:p>
                  <w:pPr>
                    <w:rPr>
                      <w:rFonts w:ascii="宋体" w:hAnsi="宋体"/>
                      <w:b/>
                      <w:sz w:val="44"/>
                      <w:szCs w:val="44"/>
                    </w:rPr>
                  </w:pPr>
                  <w:r>
                    <w:rPr>
                      <w:rFonts w:hint="eastAsia" w:ascii="宋体" w:hAnsi="宋体"/>
                      <w:b/>
                      <w:sz w:val="44"/>
                      <w:szCs w:val="44"/>
                      <w:highlight w:val="yellow"/>
                    </w:rPr>
                    <w:t>12</w:t>
                  </w:r>
                </w:p>
              </w:txbxContent>
            </v:textbox>
          </v:shape>
        </w:pict>
      </w:r>
      <w:r>
        <w:pict>
          <v:shape id="_x0000_s2094" o:spid="_x0000_s2094" o:spt="3" type="#_x0000_t3" style="position:absolute;left:0pt;margin-left:211.8pt;margin-top:-246.4pt;height:44.35pt;width:50.6pt;z-index:251746304;mso-width-relative:page;mso-height-relative:page;" filled="f" stroked="f" coordsize="21600,21600">
            <v:path/>
            <v:fill on="f" focussize="0,0"/>
            <v:stroke on="f"/>
            <v:imagedata o:title=""/>
            <o:lock v:ext="edit" aspectratio="f"/>
            <v:textbox>
              <w:txbxContent>
                <w:p>
                  <w:pPr>
                    <w:rPr>
                      <w:rFonts w:ascii="宋体" w:hAnsi="宋体"/>
                      <w:b/>
                      <w:sz w:val="44"/>
                      <w:szCs w:val="44"/>
                    </w:rPr>
                  </w:pPr>
                  <w:r>
                    <w:rPr>
                      <w:rFonts w:hint="eastAsia" w:ascii="宋体" w:hAnsi="宋体"/>
                      <w:b/>
                      <w:sz w:val="44"/>
                      <w:szCs w:val="44"/>
                      <w:highlight w:val="yellow"/>
                    </w:rPr>
                    <w:t>11</w:t>
                  </w:r>
                </w:p>
              </w:txbxContent>
            </v:textbox>
          </v:shape>
        </w:pict>
      </w:r>
      <w:r>
        <w:pict>
          <v:shape id="_x0000_s2095" o:spid="_x0000_s2095" o:spt="3" type="#_x0000_t3" style="position:absolute;left:0pt;margin-left:65.85pt;margin-top:-141.6pt;height:44.35pt;width:50.6pt;z-index:251745280;mso-width-relative:page;mso-height-relative:page;" filled="f" stroked="f" coordsize="21600,21600">
            <v:path/>
            <v:fill on="f" focussize="0,0"/>
            <v:stroke on="f"/>
            <v:imagedata o:title=""/>
            <o:lock v:ext="edit" aspectratio="f"/>
            <v:textbox>
              <w:txbxContent>
                <w:p>
                  <w:pPr>
                    <w:rPr>
                      <w:rFonts w:ascii="宋体" w:hAnsi="宋体"/>
                      <w:b/>
                      <w:sz w:val="44"/>
                      <w:szCs w:val="44"/>
                    </w:rPr>
                  </w:pPr>
                  <w:r>
                    <w:rPr>
                      <w:rFonts w:hint="eastAsia" w:ascii="宋体" w:hAnsi="宋体"/>
                      <w:b/>
                      <w:sz w:val="44"/>
                      <w:szCs w:val="44"/>
                      <w:highlight w:val="yellow"/>
                    </w:rPr>
                    <w:t>10</w:t>
                  </w:r>
                </w:p>
              </w:txbxContent>
            </v:textbox>
          </v:shape>
        </w:pict>
      </w:r>
      <w:r>
        <w:pict>
          <v:shape id="_x0000_s2096" o:spid="_x0000_s2096" o:spt="3" type="#_x0000_t3" style="position:absolute;left:0pt;margin-left:205.5pt;margin-top:2.85pt;height:42.8pt;width:43.65pt;z-index:251736064;mso-width-relative:page;mso-height-relative:page;" filled="f" stroked="f" coordsize="21600,21600">
            <v:path/>
            <v:fill on="f" focussize="0,0"/>
            <v:stroke on="f"/>
            <v:imagedata o:title=""/>
            <o:lock v:ext="edit"/>
            <v:textbox>
              <w:txbxContent>
                <w:p>
                  <w:pPr>
                    <w:rPr>
                      <w:rFonts w:hint="eastAsia" w:ascii="宋体" w:hAnsi="宋体"/>
                      <w:b/>
                      <w:sz w:val="44"/>
                      <w:szCs w:val="44"/>
                    </w:rPr>
                  </w:pPr>
                  <w:r>
                    <w:rPr>
                      <w:rFonts w:hint="eastAsia" w:ascii="宋体" w:hAnsi="宋体"/>
                      <w:b/>
                      <w:sz w:val="44"/>
                      <w:szCs w:val="44"/>
                      <w:highlight w:val="yellow"/>
                    </w:rPr>
                    <w:t>7</w:t>
                  </w:r>
                </w:p>
              </w:txbxContent>
            </v:textbox>
          </v:shape>
        </w:pict>
      </w:r>
      <w:r>
        <w:rPr>
          <w:rFonts w:ascii="黑体" w:hAnsi="黑体" w:eastAsia="黑体" w:cs="Arial Unicode MS"/>
          <w:spacing w:val="-3"/>
          <w:szCs w:val="21"/>
        </w:rPr>
        <w:pict>
          <v:shape id="_x0000_s2097" o:spid="_x0000_s2097" o:spt="3" type="#_x0000_t3" style="position:absolute;left:0pt;margin-left:75.3pt;margin-top:1.5pt;height:42pt;width:49.5pt;z-index:251738112;mso-width-relative:page;mso-height-relative:page;" filled="f" stroked="f" coordsize="21600,21600">
            <v:path/>
            <v:fill on="f" focussize="0,0"/>
            <v:stroke on="f"/>
            <v:imagedata o:title=""/>
            <o:lock v:ext="edit"/>
            <v:textbox>
              <w:txbxContent>
                <w:p>
                  <w:pPr>
                    <w:rPr>
                      <w:rFonts w:hint="eastAsia" w:ascii="宋体" w:hAnsi="宋体"/>
                      <w:b/>
                      <w:sz w:val="44"/>
                      <w:szCs w:val="44"/>
                    </w:rPr>
                  </w:pPr>
                  <w:r>
                    <w:rPr>
                      <w:rFonts w:hint="eastAsia" w:ascii="宋体" w:hAnsi="宋体"/>
                      <w:b/>
                      <w:sz w:val="44"/>
                      <w:szCs w:val="44"/>
                      <w:highlight w:val="yellow"/>
                    </w:rPr>
                    <w:t>5</w:t>
                  </w:r>
                </w:p>
              </w:txbxContent>
            </v:textbox>
          </v:shape>
        </w:pict>
      </w:r>
    </w:p>
    <w:p>
      <w:pPr>
        <w:suppressAutoHyphens/>
        <w:snapToGrid w:val="0"/>
        <w:rPr>
          <w:rFonts w:ascii="黑体" w:hAnsi="黑体" w:eastAsia="黑体" w:cs="Arial Unicode MS"/>
          <w:spacing w:val="-3"/>
          <w:szCs w:val="21"/>
        </w:rPr>
      </w:pPr>
      <w:r>
        <w:pict>
          <v:shape id="_x0000_s2098" o:spid="_x0000_s2098" o:spt="3" type="#_x0000_t3" style="position:absolute;left:0pt;margin-left:247.35pt;margin-top:7.75pt;height:42.55pt;width:30.65pt;z-index:251721728;mso-width-relative:page;mso-height-relative:page;" fillcolor="#FFFFFF" filled="t" stroked="t" coordsize="21600,21600">
            <v:path/>
            <v:fill type="gradient" on="t" angle="90" focussize="0f,0f">
              <o:fill type="gradientUnscaled" v:ext="backwardCompatible"/>
            </v:fill>
            <v:stroke weight="1.25pt"/>
            <v:imagedata o:title=""/>
            <o:lock v:ext="edit" aspectratio="f"/>
            <v:textbox>
              <w:txbxContent>
                <w:p>
                  <w:pPr>
                    <w:jc w:val="center"/>
                    <w:rPr>
                      <w:rFonts w:hint="eastAsia"/>
                      <w:sz w:val="28"/>
                      <w:szCs w:val="28"/>
                    </w:rPr>
                  </w:pPr>
                  <w:r>
                    <w:rPr>
                      <w:rFonts w:hint="eastAsia"/>
                      <w:sz w:val="28"/>
                      <w:szCs w:val="28"/>
                    </w:rPr>
                    <w:t>8</w:t>
                  </w:r>
                </w:p>
              </w:txbxContent>
            </v:textbox>
          </v:shape>
        </w:pict>
      </w: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r>
        <w:pict>
          <v:line id="_x0000_s2099" o:spid="_x0000_s2099" o:spt="20" style="position:absolute;left:0pt;flip:x;margin-left:210.75pt;margin-top:8pt;height:22.5pt;width:38.1pt;z-index:251725824;mso-width-relative:page;mso-height-relative:page;" filled="f" stroked="t" coordsize="21600,21600">
            <v:path arrowok="t"/>
            <v:fill on="f" focussize="0,0"/>
            <v:stroke weight="1.25pt" color="#FF0000" endarrow="open"/>
            <v:imagedata o:title=""/>
            <o:lock v:ext="edit" aspectratio="f"/>
          </v:line>
        </w:pict>
      </w:r>
    </w:p>
    <w:p>
      <w:pPr>
        <w:suppressAutoHyphens/>
        <w:snapToGrid w:val="0"/>
        <w:rPr>
          <w:rFonts w:ascii="黑体" w:hAnsi="黑体" w:eastAsia="黑体" w:cs="Arial Unicode MS"/>
          <w:spacing w:val="-3"/>
          <w:szCs w:val="21"/>
        </w:rPr>
      </w:pPr>
    </w:p>
    <w:p>
      <w:pPr>
        <w:suppressAutoHyphens/>
        <w:snapToGrid w:val="0"/>
        <w:rPr>
          <w:rFonts w:hint="eastAsia" w:ascii="黑体" w:hAnsi="黑体" w:eastAsia="黑体" w:cs="Arial Unicode MS"/>
          <w:spacing w:val="-3"/>
          <w:szCs w:val="21"/>
        </w:rPr>
      </w:pPr>
    </w:p>
    <w:p>
      <w:pPr>
        <w:suppressAutoHyphens/>
        <w:snapToGrid w:val="0"/>
        <w:rPr>
          <w:rFonts w:ascii="黑体" w:hAnsi="黑体" w:eastAsia="黑体" w:cs="Arial Unicode MS"/>
          <w:spacing w:val="-3"/>
          <w:szCs w:val="21"/>
        </w:rPr>
      </w:pPr>
      <w:r>
        <w:rPr>
          <w:rFonts w:ascii="黑体" w:hAnsi="黑体" w:eastAsia="黑体" w:cs="Arial Unicode MS"/>
          <w:spacing w:val="-3"/>
          <w:szCs w:val="21"/>
        </w:rPr>
        <w:pict>
          <v:shape id="_x0000_s2100" o:spid="_x0000_s2100" o:spt="3" type="#_x0000_t3" style="position:absolute;left:0pt;margin-left:69.3pt;margin-top:2.2pt;height:42.8pt;width:43.65pt;z-index:251737088;mso-width-relative:page;mso-height-relative:page;" filled="f" stroked="f" coordsize="21600,21600">
            <v:path/>
            <v:fill on="f" focussize="0,0"/>
            <v:stroke on="f"/>
            <v:imagedata o:title=""/>
            <o:lock v:ext="edit"/>
            <v:textbox>
              <w:txbxContent>
                <w:p>
                  <w:pPr>
                    <w:rPr>
                      <w:rFonts w:hint="eastAsia" w:ascii="宋体" w:hAnsi="宋体"/>
                      <w:b/>
                      <w:sz w:val="44"/>
                      <w:szCs w:val="44"/>
                    </w:rPr>
                  </w:pPr>
                  <w:r>
                    <w:rPr>
                      <w:rFonts w:ascii="宋体" w:hAnsi="宋体"/>
                      <w:b/>
                      <w:sz w:val="44"/>
                      <w:szCs w:val="44"/>
                      <w:highlight w:val="yellow"/>
                    </w:rPr>
                    <w:t>4</w:t>
                  </w:r>
                </w:p>
              </w:txbxContent>
            </v:textbox>
          </v:shape>
        </w:pict>
      </w: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r>
        <w:rPr>
          <w:rFonts w:ascii="黑体" w:hAnsi="黑体" w:eastAsia="黑体" w:cs="Arial Unicode MS"/>
          <w:spacing w:val="-3"/>
          <w:szCs w:val="21"/>
        </w:rPr>
        <w:pict>
          <v:shape id="_x0000_s2101" o:spid="_x0000_s2101" o:spt="3" type="#_x0000_t3" style="position:absolute;left:0pt;margin-left:513.45pt;margin-top:-0.2pt;height:42pt;width:28.95pt;z-index:251711488;mso-width-relative:page;mso-height-relative:page;" filled="f" stroked="f" coordsize="21600,21600">
            <v:path/>
            <v:fill on="f" focussize="0,0"/>
            <v:stroke on="f"/>
            <v:imagedata o:title=""/>
            <o:lock v:ext="edit"/>
            <v:textbox>
              <w:txbxContent>
                <w:p>
                  <w:pPr>
                    <w:rPr>
                      <w:rFonts w:ascii="宋体" w:hAnsi="宋体"/>
                      <w:b/>
                      <w:sz w:val="44"/>
                      <w:szCs w:val="44"/>
                    </w:rPr>
                  </w:pPr>
                  <w:r>
                    <w:rPr>
                      <w:rFonts w:hint="eastAsia" w:ascii="宋体" w:hAnsi="宋体"/>
                      <w:b/>
                      <w:sz w:val="44"/>
                      <w:szCs w:val="44"/>
                      <w:highlight w:val="yellow"/>
                    </w:rPr>
                    <w:t>6</w:t>
                  </w:r>
                </w:p>
              </w:txbxContent>
            </v:textbox>
          </v:shape>
        </w:pict>
      </w:r>
    </w:p>
    <w:p>
      <w:pPr>
        <w:suppressAutoHyphens/>
        <w:snapToGrid w:val="0"/>
        <w:rPr>
          <w:rFonts w:ascii="黑体" w:hAnsi="黑体" w:eastAsia="黑体" w:cs="Arial Unicode MS"/>
          <w:spacing w:val="-3"/>
          <w:szCs w:val="21"/>
        </w:rPr>
      </w:pPr>
      <w:r>
        <w:rPr>
          <w:rFonts w:ascii="黑体" w:hAnsi="黑体" w:eastAsia="黑体" w:cs="Arial Unicode MS"/>
          <w:spacing w:val="-3"/>
          <w:szCs w:val="21"/>
        </w:rPr>
        <w:pict>
          <v:shape id="_x0000_s2102" o:spid="_x0000_s2102" o:spt="3" type="#_x0000_t3" style="position:absolute;left:0pt;margin-left:348.4pt;margin-top:5.35pt;height:42pt;width:28.95pt;z-index:251710464;mso-width-relative:page;mso-height-relative:page;" filled="f" stroked="f" coordsize="21600,21600">
            <v:path/>
            <v:fill on="f" focussize="0,0"/>
            <v:stroke on="f"/>
            <v:imagedata o:title=""/>
            <o:lock v:ext="edit"/>
            <v:textbox>
              <w:txbxContent>
                <w:p>
                  <w:pPr>
                    <w:rPr>
                      <w:rFonts w:ascii="宋体" w:hAnsi="宋体"/>
                      <w:b/>
                      <w:sz w:val="44"/>
                      <w:szCs w:val="44"/>
                    </w:rPr>
                  </w:pPr>
                  <w:r>
                    <w:rPr>
                      <w:rFonts w:hint="eastAsia" w:ascii="宋体" w:hAnsi="宋体"/>
                      <w:b/>
                      <w:sz w:val="44"/>
                      <w:szCs w:val="44"/>
                      <w:highlight w:val="yellow"/>
                    </w:rPr>
                    <w:t>3</w:t>
                  </w:r>
                </w:p>
              </w:txbxContent>
            </v:textbox>
          </v:shape>
        </w:pict>
      </w: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r>
        <w:rPr>
          <w:rFonts w:ascii="黑体" w:hAnsi="黑体" w:eastAsia="黑体" w:cs="Arial Unicode MS"/>
          <w:spacing w:val="-3"/>
          <w:szCs w:val="21"/>
        </w:rPr>
        <w:pict>
          <v:shape id="_x0000_s2103" o:spid="_x0000_s2103" o:spt="3" type="#_x0000_t3" style="position:absolute;left:0pt;margin-left:347.35pt;margin-top:1.55pt;height:42pt;width:28.95pt;z-index:251709440;mso-width-relative:page;mso-height-relative:page;" filled="f" stroked="f" coordsize="21600,21600">
            <v:path/>
            <v:fill on="f" focussize="0,0"/>
            <v:stroke on="f"/>
            <v:imagedata o:title=""/>
            <o:lock v:ext="edit"/>
            <v:textbox>
              <w:txbxContent>
                <w:p>
                  <w:pPr>
                    <w:rPr>
                      <w:rFonts w:ascii="宋体" w:hAnsi="宋体"/>
                      <w:b/>
                      <w:sz w:val="44"/>
                      <w:szCs w:val="44"/>
                    </w:rPr>
                  </w:pPr>
                  <w:r>
                    <w:rPr>
                      <w:rFonts w:ascii="宋体" w:hAnsi="宋体"/>
                      <w:b/>
                      <w:sz w:val="44"/>
                      <w:szCs w:val="44"/>
                      <w:highlight w:val="yellow"/>
                    </w:rPr>
                    <w:t>2</w:t>
                  </w:r>
                </w:p>
              </w:txbxContent>
            </v:textbox>
          </v:shape>
        </w:pict>
      </w: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r>
        <w:rPr>
          <w:rFonts w:ascii="黑体" w:hAnsi="黑体" w:eastAsia="黑体" w:cs="Arial Unicode MS"/>
          <w:spacing w:val="-3"/>
          <w:szCs w:val="21"/>
        </w:rPr>
        <w:pict>
          <v:shape id="椭圆 126" o:spid="_x0000_s2104" o:spt="3" type="#_x0000_t3" style="position:absolute;left:0pt;margin-left:311.5pt;margin-top:2.6pt;height:42pt;width:28.95pt;z-index:251708416;mso-width-relative:page;mso-height-relative:page;" filled="f" stroked="f" coordsize="21600,21600">
            <v:path/>
            <v:fill on="f" focussize="0,0"/>
            <v:stroke on="f"/>
            <v:imagedata o:title=""/>
            <o:lock v:ext="edit"/>
            <v:textbox>
              <w:txbxContent>
                <w:p>
                  <w:pPr>
                    <w:rPr>
                      <w:rFonts w:ascii="宋体" w:hAnsi="宋体"/>
                      <w:b/>
                      <w:sz w:val="44"/>
                      <w:szCs w:val="44"/>
                    </w:rPr>
                  </w:pPr>
                  <w:r>
                    <w:rPr>
                      <w:rFonts w:hint="eastAsia" w:ascii="宋体" w:hAnsi="宋体"/>
                      <w:b/>
                      <w:sz w:val="44"/>
                      <w:szCs w:val="44"/>
                      <w:highlight w:val="yellow"/>
                    </w:rPr>
                    <w:t>1</w:t>
                  </w:r>
                </w:p>
              </w:txbxContent>
            </v:textbox>
          </v:shape>
        </w:pict>
      </w: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hint="eastAsia"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r>
        <w:pict>
          <v:line id="_x0000_s2105" o:spid="_x0000_s2105" o:spt="20" style="position:absolute;left:0pt;flip:y;margin-left:655.5pt;margin-top:11.8pt;height:29.5pt;width:18.75pt;z-index:251730944;mso-width-relative:page;mso-height-relative:page;" filled="f" stroked="t" coordsize="21600,21600">
            <v:path arrowok="t"/>
            <v:fill on="f" focussize="0,0"/>
            <v:stroke weight="1.25pt" color="#FF0000" endarrow="open"/>
            <v:imagedata o:title=""/>
            <o:lock v:ext="edit" aspectratio="f"/>
          </v:line>
        </w:pict>
      </w:r>
      <w:r>
        <w:pict>
          <v:line id="_x0000_s2106" o:spid="_x0000_s2106" o:spt="20" style="position:absolute;left:0pt;flip:x y;margin-left:789.55pt;margin-top:9.55pt;height:37.75pt;width:25.05pt;z-index:251719680;mso-width-relative:page;mso-height-relative:page;" fillcolor="#FFFFFF" filled="t" stroked="t" coordsize="21600,21600">
            <v:path arrowok="t"/>
            <v:fill on="t" focussize="0,0"/>
            <v:stroke weight="1.25pt" color="#FF0000" endarrow="open"/>
            <v:imagedata o:title=""/>
            <o:lock v:ext="edit" aspectratio="f"/>
          </v:line>
        </w:pict>
      </w: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r>
        <w:pict>
          <v:shape id="_x0000_s2107" o:spid="_x0000_s2107" o:spt="3" type="#_x0000_t3" style="position:absolute;left:0pt;margin-left:648.85pt;margin-top:11.8pt;height:37.95pt;width:25.4pt;z-index:251720704;mso-width-relative:page;mso-height-relative:page;" fillcolor="#FFFFFF" filled="t" stroked="t" coordsize="21600,21600">
            <v:path/>
            <v:fill type="gradient" on="t" angle="90" focussize="0f,0f">
              <o:fill type="gradientUnscaled" v:ext="backwardCompatible"/>
            </v:fill>
            <v:stroke weight="1.25pt"/>
            <v:imagedata o:title=""/>
            <o:lock v:ext="edit" aspectratio="f"/>
            <v:textbox>
              <w:txbxContent>
                <w:p>
                  <w:pPr>
                    <w:jc w:val="center"/>
                    <w:rPr>
                      <w:rFonts w:hint="eastAsia"/>
                      <w:sz w:val="28"/>
                      <w:szCs w:val="28"/>
                    </w:rPr>
                  </w:pPr>
                  <w:r>
                    <w:rPr>
                      <w:rFonts w:hint="eastAsia"/>
                      <w:sz w:val="28"/>
                      <w:szCs w:val="28"/>
                    </w:rPr>
                    <w:t>2</w:t>
                  </w:r>
                </w:p>
              </w:txbxContent>
            </v:textbox>
          </v:shape>
        </w:pict>
      </w:r>
    </w:p>
    <w:p>
      <w:pPr>
        <w:suppressAutoHyphens/>
        <w:snapToGrid w:val="0"/>
        <w:rPr>
          <w:rFonts w:ascii="黑体" w:hAnsi="黑体" w:eastAsia="黑体" w:cs="Arial Unicode MS"/>
          <w:spacing w:val="-3"/>
          <w:szCs w:val="21"/>
        </w:rPr>
      </w:pPr>
      <w:r>
        <w:pict>
          <v:line id="_x0000_s2108" o:spid="_x0000_s2108" o:spt="20" style="position:absolute;left:0pt;flip:y;margin-left:408pt;margin-top:12.45pt;height:28.5pt;width:20.25pt;z-index:251734016;mso-width-relative:page;mso-height-relative:page;" filled="f" stroked="t" coordsize="21600,21600">
            <v:path arrowok="t"/>
            <v:fill on="f" focussize="0,0"/>
            <v:stroke weight="1.25pt" color="#FF0000" endarrow="open"/>
            <v:imagedata o:title=""/>
            <o:lock v:ext="edit" aspectratio="f"/>
          </v:line>
        </w:pict>
      </w:r>
      <w:r>
        <w:pict>
          <v:shape id="_x0000_s2109" o:spid="_x0000_s2109" o:spt="3" type="#_x0000_t3" style="position:absolute;left:0pt;margin-left:809.35pt;margin-top:3.9pt;height:42.55pt;width:30.65pt;z-index:251718656;mso-width-relative:page;mso-height-relative:page;" fillcolor="#FFFFFF" filled="t" stroked="t" coordsize="21600,21600">
            <v:path/>
            <v:fill type="gradient" on="t" angle="90" focussize="0f,0f">
              <o:fill type="gradientUnscaled" v:ext="backwardCompatible"/>
            </v:fill>
            <v:stroke weight="1.25pt"/>
            <v:imagedata o:title=""/>
            <o:lock v:ext="edit" aspectratio="f"/>
            <v:textbox>
              <w:txbxContent>
                <w:p>
                  <w:pPr>
                    <w:jc w:val="center"/>
                    <w:rPr>
                      <w:rFonts w:hint="eastAsia"/>
                      <w:sz w:val="28"/>
                      <w:szCs w:val="28"/>
                    </w:rPr>
                  </w:pPr>
                  <w:r>
                    <w:rPr>
                      <w:rFonts w:hint="eastAsia"/>
                      <w:sz w:val="28"/>
                      <w:szCs w:val="28"/>
                    </w:rPr>
                    <w:t>1</w:t>
                  </w:r>
                </w:p>
              </w:txbxContent>
            </v:textbox>
          </v:shape>
        </w:pict>
      </w:r>
    </w:p>
    <w:p>
      <w:pPr>
        <w:suppressAutoHyphens/>
        <w:snapToGrid w:val="0"/>
        <w:rPr>
          <w:rFonts w:ascii="黑体" w:hAnsi="黑体" w:eastAsia="黑体" w:cs="Arial Unicode MS"/>
          <w:spacing w:val="-3"/>
          <w:szCs w:val="21"/>
        </w:rPr>
      </w:pPr>
    </w:p>
    <w:p>
      <w:pPr>
        <w:suppressAutoHyphens/>
        <w:snapToGrid w:val="0"/>
        <w:rPr>
          <w:rFonts w:hint="eastAsia" w:ascii="黑体" w:hAnsi="黑体" w:eastAsia="黑体" w:cs="Arial Unicode MS"/>
          <w:spacing w:val="-3"/>
          <w:szCs w:val="21"/>
        </w:rPr>
      </w:pPr>
      <w:r>
        <w:pict>
          <v:shape id="_x0000_s2110" o:spid="_x0000_s2110" o:spt="3" type="#_x0000_t3" style="position:absolute;left:0pt;margin-left:385.45pt;margin-top:10.7pt;height:37.95pt;width:25.4pt;z-index:251732992;mso-width-relative:page;mso-height-relative:page;" fillcolor="#FFFFFF" filled="t" stroked="t" coordsize="21600,21600">
            <v:path/>
            <v:fill type="gradient" on="t" angle="90" focussize="0f,0f">
              <o:fill type="gradientUnscaled" v:ext="backwardCompatible"/>
            </v:fill>
            <v:stroke weight="1.25pt"/>
            <v:imagedata o:title=""/>
            <o:lock v:ext="edit" aspectratio="f"/>
            <v:textbox>
              <w:txbxContent>
                <w:p>
                  <w:pPr>
                    <w:jc w:val="center"/>
                    <w:rPr>
                      <w:rFonts w:hint="eastAsia"/>
                      <w:sz w:val="28"/>
                      <w:szCs w:val="28"/>
                    </w:rPr>
                  </w:pPr>
                  <w:r>
                    <w:rPr>
                      <w:sz w:val="28"/>
                      <w:szCs w:val="28"/>
                    </w:rPr>
                    <w:t>3</w:t>
                  </w:r>
                </w:p>
              </w:txbxContent>
            </v:textbox>
          </v:shape>
        </w:pict>
      </w:r>
    </w:p>
    <w:p>
      <w:pPr>
        <w:suppressAutoHyphens/>
        <w:snapToGrid w:val="0"/>
        <w:rPr>
          <w:rFonts w:ascii="黑体" w:hAnsi="黑体" w:eastAsia="黑体" w:cs="Arial Unicode MS"/>
          <w:spacing w:val="-3"/>
          <w:szCs w:val="21"/>
        </w:rPr>
      </w:pPr>
      <w:r>
        <w:pict>
          <v:shape id="文本框 35898" o:spid="_x0000_s2067" o:spt="202" type="#_x0000_t202" style="position:absolute;left:0pt;margin-left:435.15pt;margin-top:-7pt;height:29.55pt;width:187.9pt;z-index:25166540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ZPMwIAAEYEAAAOAAAAZHJzL2Uyb0RvYy54bWysU0uO2zAM3RfoHQTtGydOMuMYcQbTDFIU&#10;mH6AaQ+gyHIsVBZVSYmdHqBzg6666b7nyjlKyZlM+tsU1UIQRfKRfCTnV12jyE5YJ0EXdDQYUiI0&#10;h1LqTUHfv1s9yyhxnumSKdCioHvh6NXi6ZN5a3KRQg2qFJYgiHZ5awpae2/yJHG8Fg1zAzBCo7IC&#10;2zCPot0kpWUtojcqSYfDi6QFWxoLXDiHvze9ki4iflUJ7t9UlROeqIJibj7eNt7rcCeLOcs3lpla&#10;8mMa7B+yaJjUGPQEdcM8I1srf4NqJLfgoPIDDk0CVSW5iDVgNaPhL9Xc1cyIWAuS48yJJvf/YPnr&#10;3VtLZIm9m00o0azBJh2+3B++fj98+0zG02yWBZJa43K0vTNo7bvn0KFDLNiZW+AfHNGwrJneiGtr&#10;oa0FKzHJUfBMzlx7HBdA1u0rKDEW23qIQF1lm8AgckIQHZu1PzVIdJ5w/EzH2cV4jCqOuvHlNM2m&#10;MQTLH7yNdf6FgIaER0EtDkBEZ7tb50M2LH8wCcEcKFmupFJRsJv1UlmyYzgsq3iO6D+ZKU3ags6m&#10;6bQn4K8Qw3j+BNFIj1OvZFPQ7NxI6SNfgaKeLN+tu9ifNAAFLtdQ7pFAC/0w4/Lhowb7iZIWB7mg&#10;7uOWWUGJeqmxCbPRZBImPwqT6WWKgj3XrM81THOEKqinpH8ufb8tW2PlpsZIfds1XGPjKhk5fczq&#10;mD4Oa6T6uFhhG87laPW4/osfAAAA//8DAFBLAwQUAAYACAAAACEAv7ZPyucAAAAQAQAADwAAAGRy&#10;cy9kb3ducmV2LnhtbEyPzU7DMBCE70i8g7VIXFDr/LRNm8apEAgEN9oiuLrxNomw1yF20/D2uCe4&#10;rLTamdn5is1oNBuwd60lAfE0AoZUWdVSLeB9/zRZAnNekpLaEgr4QQeb8vqqkLmyZ9risPM1CyHk&#10;cimg8b7LOXdVg0a6qe2Qwu1oeyN9WPuaq16eQ7jRPImiBTeypfChkR0+NFh97U5GwHL2Mny61/Tt&#10;o1oc9crfZcPzdy/E7c34uA7jfg3M4+j/HHBhCP2hDMUO9kTKMS1gFcXzIBUwSeaB7KJIsiwFdhCQ&#10;zmLgZcH/g5S/AAAA//8DAFBLAQItABQABgAIAAAAIQC2gziS/gAAAOEBAAATAAAAAAAAAAAAAAAA&#10;AAAAAABbQ29udGVudF9UeXBlc10ueG1sUEsBAi0AFAAGAAgAAAAhADj9If/WAAAAlAEAAAsAAAAA&#10;AAAAAAAAAAAALwEAAF9yZWxzLy5yZWxzUEsBAi0AFAAGAAgAAAAhANc+5k8zAgAARgQAAA4AAAAA&#10;AAAAAAAAAAAALgIAAGRycy9lMm9Eb2MueG1sUEsBAi0AFAAGAAgAAAAhAL+2T8rnAAAAEAEAAA8A&#10;AAAAAAAAAAAAAAAAjQQAAGRycy9kb3ducmV2LnhtbFBLBQYAAAAABAAEAPMAAAChBQAAAAA=&#10;">
            <v:path/>
            <v:fill focussize="0,0"/>
            <v:stroke joinstyle="miter"/>
            <v:imagedata o:title=""/>
            <o:lock v:ext="edit"/>
            <v:textbox>
              <w:txbxContent>
                <w:p>
                  <w:pPr>
                    <w:tabs>
                      <w:tab w:val="left" w:pos="360"/>
                    </w:tabs>
                    <w:suppressAutoHyphens/>
                    <w:snapToGrid w:val="0"/>
                    <w:ind w:firstLine="275" w:firstLineChars="100"/>
                    <w:rPr>
                      <w:rFonts w:ascii="宋体" w:hAnsi="宋体" w:cs="Arial Unicode MS"/>
                      <w:b/>
                      <w:spacing w:val="-3"/>
                      <w:sz w:val="28"/>
                      <w:szCs w:val="28"/>
                    </w:rPr>
                  </w:pPr>
                  <w:r>
                    <w:rPr>
                      <w:rFonts w:hint="eastAsia" w:ascii="宋体" w:hAnsi="宋体" w:cs="Arial Unicode MS"/>
                      <w:b/>
                      <w:spacing w:val="-3"/>
                      <w:sz w:val="28"/>
                      <w:szCs w:val="28"/>
                    </w:rPr>
                    <w:t>R003  电气系统原理图</w:t>
                  </w:r>
                </w:p>
              </w:txbxContent>
            </v:textbox>
          </v:shape>
        </w:pict>
      </w: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suppressAutoHyphens/>
        <w:snapToGrid w:val="0"/>
        <w:rPr>
          <w:rFonts w:ascii="黑体" w:hAnsi="黑体" w:eastAsia="黑体" w:cs="Arial Unicode MS"/>
          <w:spacing w:val="-3"/>
          <w:szCs w:val="21"/>
        </w:rPr>
      </w:pPr>
    </w:p>
    <w:p>
      <w:pPr>
        <w:adjustRightInd w:val="0"/>
        <w:snapToGrid w:val="0"/>
        <w:spacing w:line="560" w:lineRule="exact"/>
        <w:ind w:firstLine="315" w:firstLineChars="150"/>
        <w:jc w:val="left"/>
        <w:outlineLvl w:val="0"/>
        <w:rPr>
          <w:rFonts w:ascii="仿宋_GB2312" w:hAnsi="仿宋_GB2312" w:eastAsia="仿宋_GB2312" w:cs="宋体"/>
          <w:b/>
          <w:bCs/>
          <w:kern w:val="1"/>
          <w:sz w:val="28"/>
          <w:szCs w:val="28"/>
        </w:rPr>
      </w:pPr>
      <w:r>
        <w:drawing>
          <wp:anchor distT="0" distB="0" distL="114300" distR="114300" simplePos="0" relativeHeight="251652096" behindDoc="0" locked="0" layoutInCell="1" allowOverlap="1">
            <wp:simplePos x="0" y="0"/>
            <wp:positionH relativeFrom="margin">
              <wp:posOffset>671195</wp:posOffset>
            </wp:positionH>
            <wp:positionV relativeFrom="margin">
              <wp:posOffset>311150</wp:posOffset>
            </wp:positionV>
            <wp:extent cx="11546840" cy="7713980"/>
            <wp:effectExtent l="0" t="0" r="0" b="0"/>
            <wp:wrapSquare wrapText="bothSides"/>
            <wp:docPr id="19"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2"/>
                    <pic:cNvPicPr>
                      <a:picLocks noChangeAspect="1" noChangeArrowheads="1"/>
                    </pic:cNvPicPr>
                  </pic:nvPicPr>
                  <pic:blipFill>
                    <a:blip r:embed="rId13" cstate="print">
                      <a:extLst>
                        <a:ext uri="{28A0092B-C50C-407E-A947-70E740481C1C}">
                          <a14:useLocalDpi xmlns:a14="http://schemas.microsoft.com/office/drawing/2010/main" val="0"/>
                        </a:ext>
                      </a:extLst>
                    </a:blip>
                    <a:srcRect l="15997" t="19714" r="16444"/>
                    <a:stretch>
                      <a:fillRect/>
                    </a:stretch>
                  </pic:blipFill>
                  <pic:spPr>
                    <a:xfrm>
                      <a:off x="0" y="0"/>
                      <a:ext cx="11546840" cy="7713980"/>
                    </a:xfrm>
                    <a:prstGeom prst="rect">
                      <a:avLst/>
                    </a:prstGeom>
                    <a:noFill/>
                    <a:ln>
                      <a:noFill/>
                    </a:ln>
                  </pic:spPr>
                </pic:pic>
              </a:graphicData>
            </a:graphic>
          </wp:anchor>
        </w:drawing>
      </w:r>
    </w:p>
    <w:p>
      <w:pPr>
        <w:adjustRightInd w:val="0"/>
        <w:snapToGrid w:val="0"/>
        <w:spacing w:line="560" w:lineRule="exact"/>
        <w:ind w:firstLine="420" w:firstLineChars="150"/>
        <w:jc w:val="left"/>
        <w:outlineLvl w:val="0"/>
        <w:rPr>
          <w:rFonts w:ascii="仿宋_GB2312" w:hAnsi="仿宋_GB2312" w:eastAsia="仿宋_GB2312" w:cs="宋体"/>
          <w:b/>
          <w:bCs/>
          <w:kern w:val="1"/>
          <w:sz w:val="28"/>
          <w:szCs w:val="28"/>
        </w:rPr>
      </w:pPr>
    </w:p>
    <w:p>
      <w:pPr>
        <w:adjustRightInd w:val="0"/>
        <w:snapToGrid w:val="0"/>
        <w:spacing w:line="560" w:lineRule="exact"/>
        <w:ind w:firstLine="315" w:firstLineChars="150"/>
        <w:jc w:val="left"/>
        <w:outlineLvl w:val="0"/>
        <w:rPr>
          <w:rFonts w:ascii="仿宋_GB2312" w:hAnsi="仿宋_GB2312" w:eastAsia="仿宋_GB2312" w:cs="宋体"/>
          <w:b/>
          <w:bCs/>
          <w:kern w:val="1"/>
          <w:sz w:val="28"/>
          <w:szCs w:val="28"/>
        </w:rPr>
      </w:pPr>
      <w:r>
        <w:pict>
          <v:group id="组合 35840" o:spid="_x0000_s2070" o:spt="203" style="position:absolute;left:0pt;margin-left:-4.55pt;margin-top:22.25pt;height:641.5pt;width:1042.5pt;z-index:251666432;mso-width-relative:page;mso-height-relative:page;" coordorigin="1541,2239" coordsize="20850,128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OJXDfzGAAAAxgAAABQAAABkcnMvbWVkaWEvaW1hZ2Uy&#10;LnBuZ4lQTkcNChoKAAAADUlIRFIAAABOAAAANwgCAAAALeXrQwAAAAFzUkdCAK7OHOkAAACASURB&#10;VGhD7dQBEYBADAQxwL/nMghAwH6DAv4203tmrh3fs+OZ3ys99cTWqqqaXgDgdL6fn1dV1fQCAKfz&#10;OUsAA5xeAOB0PhcYYIDTCwCczucCAwxwegGA0/lcYIABTi8AcDqfCwwwwOkFAE7nc4EBBji9AMDp&#10;fC4wwACnF1gE+AXuVgNrK+EC8AAAAABJRU5ErkJgglBLAwQUAAYACAAAACEAnjdPgbkEAAAoEQAA&#10;DgAAAGRycy9lMm9Eb2MueG1s7Fhdb+NEFH1H4j+M/J7GdpzYiZquStpdrbRARUHidWJPEmvtGTMz&#10;adpFvCEBb7zzU5D4N6v9G5w7Y6dJW2hVlY8iKiWdrztz55xz77Vz+OKyrtiF0KZUchpEB2HAhMxV&#10;UcrlNPjqy5e9LGDGclnwSkkxDa6ECV4cffzR4aaZiFitVFUIzbCJNJNNMw1W1jaTft/kK1Fzc6Aa&#10;ITG5ULrmFl297Beab7B7XfXjMBz1N0oXjVa5MAajJ34yOHL7LxYit58vFkZYVk0D+Gbdt3bfc/ru&#10;Hx3yyVLzZlXmrRv8EV7UvJQ4dLvVCbecrXV5a6u6zLUyamEPclX31WJR5sLdAbeJwhu3eaXVunF3&#10;WU42y2YLE6C9gdOjt80/uzjTrCzAXTYKmOQ1SPrw6/fvf/6RDYZZ4hDaNMsJFr7SzXlzpv010Xyj&#10;8rcGAPZvzlN/eb34cqFrMsJt2aWD/moLvbi0LMdgNIgH43QIinJMZlGShug4dvIVKCTDaJhEAcN0&#10;jLXd3Gm7QRxmnXUUZwNn2+cTf7bzcOtRU+YTfFo40boF5/2yg5VdaxG0m9QP2qPm+u266YH5htty&#10;XlalvXIqBsfklLw4K3MCmDq7zKQdM5inY1kyDFghTA4ln3/dm53Pwuw4Ikg6S78Pp3s6mphUsxWX&#10;S3GstdqsBC8MACWL/r6J6+45Mq/K5mVZVUQhtdsr4+gbIrwDNS/wE5WvayGtj1gtKtxeSbMqGxMw&#10;PRH1XECA+nUBenNkCwsNNrqUFrjwCSTyxti25YPq2zg7DsNx/ElvNgxnvSRMT3vH4yTtpeFpmoRJ&#10;Fs2i2XdkHSWTtRGAgFcnTdm6jtFbzt8ZQW2u8bHpYpxdcJdJCDjnWvffuYghQoh8NTr/AtmH8g60&#10;HfrcE4eDEVqALhqMUqRG5KA4GcZezMZqYfMVWS+AN5n7Y7YTjpxrPog500bkjSCLw9HAxcogHA78&#10;9ttQGyO8fJxFUZp6EXSRAsVoY18JVTNqgBV44WjgF7ii96dbQp5KRdrAOJ9Ucm8AYNCI89l76Zpw&#10;mrIz0r3ppITew/igZH9Xojxf8UbAS9p2N26AsM9ohCXUXyFyRoRGu7BLZ8bnsj8Jkj0D6tCN2Hzz&#10;qSogVr62yoF0g4WdjJW2JHcs7OWrdJy6UHwaFtgG+opTaI74MKoqiy5+jV7OZ5VuVRzSX3vw3rK6&#10;tKjKVVkjFe8ucnx2t/cozlVxBSS0glYgbTwKoLFS+l3ANiir08B8s+aUKKvXEiyPowQ1hVnXSYZp&#10;TOGwOzPfneEyx1bTwAbMN2cWPZiskR6WK5wUuTtKdQwGFqXTJ/nnvYL4qAOh/W2KG3eKI4ecLFni&#10;uCVHIM2Z9AU0v5RtAb1fdN6mg/1+0UXjIdzYq5Od6gAd1dfbFfJW3CPncIJ4pqRE8CjtkX5IFnD6&#10;G2bp8NH6w3OPLHyu+UPJ0fSWXcqE+Dyfkj4GEz41vf/ltw8//cD+A9U7dnw/63Lt6ti23D5BHU6S&#10;UezrMGr/fh1OYgpTCsc4zbo03BWQrsT+pVX4+UUNHhD/j5p/3UPuk0fN9ul1lKXtW2BXwfDq9w9H&#10;jXuZxOu4e/Jvfzqg9/3dvqtN1z9wHP0OAAD//wMAUEsDBBQABgAIAAAAIQDM4NlNJEACALT3BQAU&#10;AAAAZHJzL21lZGlhL2ltYWdlMS5lbWaUnHe4VeWV/6/cfY6a7HPPOUYT01DTxhhizJQMQUGwoCgi&#10;Cig2EAuIArbYUBAlGDWOkX4bTQRvLzQFMVFQxBILPwK2OJOJBSlSRJMYg/P9wFrveS8z//x8nvdZ&#10;V9Znr/L2vfe7zwFlZWWjVPy/2V8rKzs95/9XVva36zqVTRh6QNmRp57Vu6zsgLIlf8mUPdm5rCwp&#10;IXv/qsiWlW0sLyurPkA6lfi/h3ply+b+pbzs6/rHVOWLL74oGyjZN4Lc795Ljyw7qaysk0rpP9hO&#10;pf8tm6M4+yhO/v0olYNUblTBPv99S4V/+76K/dsE//vAsrLwd4X+Ps6YvP6OYzy8dG3ZIfY3MXzF&#10;/ibWQ+1vquyw6N+/an9LlKEr8If9102SmL6k8k2Vgor/9139ceTe/5lwov+bwgp/f0//SIn/Lf47&#10;kSauBzVaWReVI1VOO6XPyf9XHfq//UAM9UZe+//ndYfun1SoG7/OWWf49zNVCqbISMb1tL9u//9X&#10;99prf486yhIZo2+coUocqn/vqlJuUmLv/yOJev949v17qQ9w3dEq1D15nK9CXX67WFZWr4r7vuRi&#10;SewcUWxMvltsT5xpLJSV/USJtEv+TBKmtfCvmebCTzPOTJVuqHTVkiOMqSxcmZleGBaYr8rHbRor&#10;nSV/KYmdbxXvzh5evD3rdg6S7nLpYG8x5tDiTdkvFa8MTL18dJKuTfLLxrQUDs42FpLAHK/rG5XP&#10;yZLtllevYmvSvdgc8iL38bqe3H9ldr5bnJQ9ojgh2ImZe41B/93iPYH5mq6/VbojJe82prOYrxfH&#10;Boa8LpMO9mZjDiv+Qnld0YEhdxjPnbwPU/5eP7GviWYHP52LdwXm67p+gnRHSd5vzBHFe7PfVF27&#10;neWqO5inJJ35beHe7BOFErNUOtrrSUlvL/SPFUrt9ah0xLxM0mNeUrgpW18otdcdmlwWqA0mSjZb&#10;W4zPP5rclW8MbdFNumul6yV5izEn5m9KTshfH5iV8kF7PSPp7bWqMCn720KpvWLG2wv9qkKpvR7T&#10;9bTX7yS9vZ4Us7xQai/yor1gvb2WFn6hvErt5bnDeO7kvVT5ez2jc1/eXvh5slBqr4vFkNcVkp7X&#10;ZcprSJRXzHhe6C+L8jrPfA2V9LwuETM4yus06cgL1vMaqLz6RHnB0KYwnlcf5TUwyiv25Xnh55Io&#10;r8G6nj52qaT3sSHqYxdGfWygdPSxSyS9j10k/XlRH/N4BonxeAYoFmLyer5V/eZAzTt3SX7F5p+x&#10;+YMzd+aLYf4ZKV1euhskv2XMNdJfl/9GYEZId6t0YyTvMmZU/s7MyPzYwFyhSbRSE2q7xletJPPY&#10;8LS6vLVYXe7xLFCs39T1iyS/Z3YeLXw701b4TrBTK90x0jGf/UtgfpqZXegSmOe0SA/XeHhZcpSN&#10;i5cqrk6er7gqjIunpLtcOtirjXlW+lUVVwbmTeXTrFh7KuZ2i7lHsbX87XxriLnBmA2SzjRJvz5i&#10;NhrzTsS8IX1sZ50xb0UMNuC8fk5QHMSzd36O4tEcHZgTjTk9ihl974g5xZjrIwb9tREzWroW+aC9&#10;Fpmv1mKbmLbg63a1KUyLYnamKd9WPi4tMT10fZuYMyWXmJ0+xUXlPVU8rzd0Pcx/SjrzVn5R+R9V&#10;nHnFmD9GzGvSwznD+oWdkyJf3ffzRZs+LoY2XWnxvJ1fUd6juCLYOU26J6XrL/m0Mf2Kvyvvo+K+&#10;npEdmP8n6cya/O/KX1NxBjtrzM4Lwc5a2VkbGOzAvCjpzJr82vLnVWI7r5qd9WanT3FdeT+VmHnD&#10;mD8G5i0xbwXmD2qvTdJtktxqzMZ0c/n7Km4H3RbpdktuN2Zzuq18l4ozO435W8R8LP1fIuZd6fCx&#10;VXJHsPORfH0U7Hwi3UfSnai92i5juud2yM6OwLxkzHpJZ16Wfl3EUM+7dT3t9Vez06/4qer502CH&#10;vD6Rjrz+Zsyu9C/lm1U8L+oHBtaZjdK/HzHE/LkYYi6zeaN7bo9i3hPsEDMMMTvzsvTrIoaYYYjZ&#10;mX7FPYq5ZIc63COGOuxkvjanZcn7Kh4zbQFDWzjzsfR/iRjy+UIMuZebnV3pAclmFbdD7lwPmzVm&#10;Y5rIVxKYNeqj6OjzXzLmtfxByVoVt0NeB0pHXl82pk/x4KSfSswUjDk0MIeIOSQw+ILBlzOv5Q+R&#10;rxJzjnT/0BowWDKr9ZA1ZUD+i8x5+dKe9hrpRkl3i+QdxtyUH5sdnR8T1sEfSvcb6f5Vcq4xP8pP&#10;zv5zfnZgmDe+q3h6Kq9/sph7FL+fvJ3/foj5LDE/kG6A5DHGnJ0/OjlHxXNnrvuRdMx1PzHmrfyP&#10;kz+qOMNcB8Nc58xr0sM5w1wHw1znTPfij5OeKs4w98Iw9zqDvk/EsF4cK4b14p8lqcPexeOSXipu&#10;h7UJhrXJmTfyxyXrVZyhfmCoH2felr5HZGeJmH8Vs0qyq/lalv9Z8pSK25mp/vdz6VokuxtTlR6f&#10;NKk4s1jXw6yWdObp/PHJUhVniKebGOLpYXZ6FE9Qe50QmEJh3/W/luxlzCGFE5P7VNzOb4z5suw4&#10;M1n6g4slZprF2i7pzIz0xKRVxe00SEccMCeZr9a0p/LqGRjswNRETJX0MyJmtjGPRswC6edGDHnh&#10;g7x6m69DCqcor1OCL/KCIS9nJkt/cLHEDJePk8XcIXma2bkqPTUZq+J5fcN84OsMY+4rnJ58S8UZ&#10;fOGjTL6cmSz9noihTWFoU2eezp+uNi3ZoX76iqEO+5uv1rSf6qdf8EU8/aS7W/JcYyYU+iue/oGp&#10;MoZ4nKmRfk/EzJCPc3R9q+Qgs1OZDkiaVTyvHop1gHTnSp5vTM/8oKS/ijPs+WGelXRmcGFQslrF&#10;mRN0PT4GSl5gds7Nn5/0UHGGeNDNkrzEmMr0oqRGxZk6Y4jZmQbpmyOG/oMd+o8zc6VfEDEPS3eR&#10;MUPN14L0kuQRFfc1x5j5ks7Mk57iDHldrOvJ61Kzc25+iPIaEpiTtY4Sx/mSw4wZlBuanKridrra&#10;9czzVxjTLX9Zcp6KM822n18tOcKYVu3ln47289MV6+XStUk605JemcxUcTvTFQc+GiSvMjt1ueHJ&#10;TBVnRsgHzB2SzoysGJ6MVXHmd9INF/OC5NVm52ndX6xVcWahfMBcEzF1uauSkRFTbz7aJf1eplH3&#10;Mq0qbgcfxPFxxOyUnnseZ76Qr2qtlRkx8+2+6YCK2kx5xbxw38T4Yl5l/vF5jLmXucztvCrdh9pL&#10;vC7p+7p12tNtSLeE/Q91OFF2qMNfSbKm1OUmqQ4nBTvUIQx16MzIikmqwxJTKx977Ug6MzudlNSp&#10;eDxVpmuW/LX5qknvSxpVnGFc3CcdzH8Y05j+OmlQcabSGMaHM7XSV0fMMZov2nX9cZJLzU6X4uLk&#10;WBW3s1DXL5KOMbjMmOZ0iWJeEhjGMgxjyJlZ0ldGDPdWi8VMlXzM7ExOlybjVNzXFf8HM1x6OGde&#10;0byDnT9Kup23CkuT11ScaZKdJWKekHzcfC1PlyUtKs50Uc7Eyp5ihTEnFB9X7o8H5kqNT66fJLnS&#10;mIn5FckIFbfD/gdme8S8Jf22iDlGscL0lHQ7XQorkh4qbod9yxNiJkv+znz9pvik9i1PBmak+eD5&#10;xlPGXJP/bXKnitshd64n99XGLE+fVu5PB4Y65Hrq8Blj3iqsUh2uCgztBUN7OTM5XaX2KjG01/7M&#10;cOnhPB76z9OyQ/951nw1p6vVf1YHhv4DQ/9xZpb0lRFDX4WhrzrTpbha7VWy06jrV4lhPlwTfD2j&#10;3J8JvhiDMOxfnJktfV3E0Ddg6BvOnFB8Rr5Kdh7T9dTvSsnnzNfy9NlkhYrnTnvB0F7OXJN/Vu1V&#10;YlZZG6yTXGt2Xi2sSZ5RcTtbjOH5sTPZ4ppkW8Q8pDhop2pJZ6aka1SHJTuJroc5ej87P5At9/U9&#10;Y46NGPRdIoY+RhvQx563mJenz6menwt2uE+BuVPSmXH555LRKu6Lfkj90g9fMDtvFdaqH64NDP0H&#10;Bp/ONKRr1V4lhjkThv7jzCzpayLmffO1PfK1TX42Rb7elo662yz5ksWzqfBC8o6Kx1yhesHHUZIv&#10;G3NE8aWkoOIMub8oHbm/Yszo/O+TcSrOfGE+viY7rxpzQPHl5DAVZ2jT9dLRpq8bU5luSKaoOIOd&#10;DdLRtm8GO68nnYqvB6ZcOpgvRUxG+oMiJjXmKxFTIX0xYg4xhpjd16HSHxYxWenelq+C5H9ZPBXF&#10;d+TrnRAPef2ndOT1Z2OmpH9SX/1TYKqVF9c3Sb5rTG3hv5MGFc+9SfX7J+l+K/meMSvzf05aVJzh&#10;OQA+Nkl+YMzG9D09B3gvMOjel2635GZjdqWb9DxhU2B4LvGhdDyX2GbMx+kWPZfYEph3jdkaMZul&#10;fz9iiGeLrsfndrOzMd0mZluww/NHGPJyZmV+W9Km4nl9YnZ4buNM99w2xVNiHjFmfeRrofTrIoY4&#10;tsoXue+weHalHyn3j4Kvp+SDnF+V3GnMqtz25GUVj2eA2qmvnjXwvP8ce+YwqNBPz/DPDs8c5slH&#10;va5nfl5idlrSRcn8tDHYgWmUjvViqTHN6WIxzYH5herlp/LBO6Wu5mts/mfZm/P/EnwdLl0f6Y6U&#10;7G/MN/JnZjvn+wWGNeDn8sH9Vy/zxX15fJ+7WTn/t/aXOyU32z5ze25TZmvu3bDPvFe63tI9KNnP&#10;mAdyfTP3504PzBXywfuCqyR7m6/h6SkJ7wy8DmFOkg5mj8W8j/k8xDxcugPk42rJb5uvq9JvZq5K&#10;y4MvmKdkB+Yv5uuq9JPkqmhdhqk25rHALBVTG+oZ5mRjagNzqpjqwNxqzB2Ss4zhfnpsWtOBwReM&#10;+xorP2OjfR12iBnGYx6reMcqbq8fGHKH8dzHKu+xyj9mvmHMm9430m+JeT3UIXubntLdKel9dVx6&#10;dnZcelIH5gvZgSmanXFpXswB/9/Mx8oLOxlrr3GKeVyUF/EsNob1mfsL9lnx3hiGdxPY8XrmvcS4&#10;qJ5hqGcYr+dxquf97VDPMF7P+3yV6hk7/zvmT2Sn1MdgaAvseFvsy6vUFjC0BYyPnXFqi3HpptBe&#10;MB8YUx7q+UMxHes5Z+11SmBoi47tdZYxIwNDm47o0F4jjNkcmJFiNgWGvoWdCZJuZ7xsjFf/8D4G&#10;QzwwHs94xTJe/SNmyAvG8xqvnManH4bcsUP9wHj9jFfdjFcdxXaoZxiv5/Hq7+OjtsDOU2pTGG/T&#10;8epf46PxDkPfgPG+MV7jb3w03n8pHePiXkkfF/co73uiep4j3QWy84jkUEn66sN61hI/J6mUrlk6&#10;nu0sMqY6bdN+rDWMZZ6Ltks3V/JJY6rSJ5LZmus994XSLZeuVXKNMc1i4r16nXTsM7kXfsGYRu1D&#10;2SO6HXyxbuFrjzFV6efy9XFg2ENONObXxnBvzr2322G9uF861ospxjSlD2m9eCAwM6RjjVsgyZim&#10;fljfKtP2DgxrHIyvcaxvlVHurIPcg5C770Xnpy/o2VfpHgRmtZg2yd8HXy9qH166vyCezeZrd2C2&#10;yteuEE+TmI+ke0JylzHL0x2ysyMwD0nHPqNakrmBvKakO2VnZ2CmF/YxNZLOzCzsTKpUvA55Vomd&#10;+RFTI/28iEEHw97P7SyQviFiGoxpi5gm6Vsihnu0HbKzUtJzX668V0S510pH36BtP5EkL/pFXdQ3&#10;Go2hnp1plr4lYuir1B3t9anZaU53y87ukDttAcMYcmaW9JURQ5vCrI+Y+dKvixjmTOqFe3Mf75M1&#10;3uM1hb0EzJ0RM3w/hnanXmj3v0qS+/L0U+X1aYj5Ku2fiPVuyc+MuTr/12SCirfpJrt+t+TnxuxK&#10;P9Me8rPAsF/9m3TsV/9hTPfc37Vf/XtgHjeG3J1ZIf26iPm9rsfO25GdN2XnFRWPZ4kxqyPmaemX&#10;Rcwf5IN8iN3nhI2aE95XcTsz1LdgZkk6U1n4PKlRcYZzGzCtEdMofXPEzDbm0YiZK/2CiHldsWJn&#10;m6T72pL7PHlTxX09YszjEbNQ+mUR867yoQ22SpZp3aBNN6d7lNeeYGenMdzLOPOx9HrnGxivF9q0&#10;k9nZlZZlNqt4PEPVJ76QL87LlBszLH9A5koVZyYaUxcxk6RfGDHc72CH+x230yb9yoihrxIrfTUx&#10;X8vTTpkWFffFuGCtZFz4Xmvy3r1Wad9yhTGMC2eG78fQN7BDHTizUcz70ZrLeIdhvDvTLH1dxDDe&#10;YRjvzsySvjJiGqWjfplbspK0V3OaKK8k5MUcBcMc5cxs6esihrmOulspyRmofWM5k1mRZoId+hh1&#10;Rx87yJgtuWzmTRWvQ/oYDH3MmYXSL4sY1gLyYS042OxMSQ9UXgcGO4xBGMapM2/mDpSdEkObwtCm&#10;ziyXjZbIzhj1CfLhXu/L5us6neniXJfHTFvAsAdwpjE9WPVTYiqNoS2cmSV9dcRMKeyzw/rlzLTC&#10;wZkqFfc105jFEYO+PWJod66nTTlrRltUpjnllQt2Llc+qXSMnYIxV+YrNHYqAjNNPmAWSTozo1Ch&#10;82MlZoWuP1TMUDGHm52V+a9mLil8NdihvQ6Tjvb6ujGV6dcyU1Q8L+qZ66lnPxfHmbix0bm46boe&#10;pkbSmZnpNzJVKm6HPgpD7s40Sd8SMbyTgHk0YuZKvyBiRkhHrFMkfd/7kPa9I6N7PeKBwZczLdLP&#10;jBjssMfGTmdJ2uIh7a9HRnts2oJYaYsjjbky31lt0TnkNUH1iw/2OEcZM7VwROZuFc99pvlokfyO&#10;MU3pkaqfIwPDmnKEdPMkv2vMnMJRmUoVt8OcCcOc6czC/FGZSSrOMPfCELMzV0o/LGKYV2GYV51p&#10;k35lxJDXD8SQ1zGS1M/UwtHK6+jgi3e+/yTdLyV/ZMzgwg/F/DAw5H60dLRtF2Oq0mMytSoe86PG&#10;UD/O1EvfFDGT5eOHup7nfz82O5WFH2Wmqridy5QPzL2SztyT/1HmChVnHtC8Qz5zJY81Ow/mumRm&#10;qzjDMx0Y3iE687H05RUl5kTpYAZETC/pz4mYR6QbqfWLd7ajJanDxoprkoUq7mucfF0t3WTJMcb8&#10;JjcquVPFmQm6HmaapDN3V4xKpqg4M8jsjI7snC8b10R2blS9YOdhSbdzU35UMlfF7YzU9deIuUvy&#10;WovnmtxoxTM6MA8pDpg6SWemVIxWXiWGMThKDGPwOrPTko7RO+gxwU5XxUG9dJe83phu+WuT41U8&#10;nh7G9I6YntKfEjFnGMP5BLfTV/r+EYMOX4MjZqD050XMfMVKvbD+3GDxNKTX6czAdSEe1mUY8nKm&#10;RfrmiOGeEYbzBc7Mlb4mYqgfGOZeZyqlnxkx3RQr9TtI8kZJ+s8AnXmPz71Td+gGSN5izDk6G8/5&#10;eK/DpWqnX0jH+/NbjVlbcXPymIozvH+H4f27M43St0YM4x2GMx7ODC7crDMeJTv0sZvE0MduM183&#10;5W9RH7sl+CL3m6WjDsca05LeqtxvDcx6XQ8zRr6c2ZC/NRlVKDEvKVZ8cB5gnNnZWXF78rKK58X8&#10;frt0iyXvNGZaOi5pV3GGPn+HdPT5CcZckxuvPj8+MPR5GPq8M1MqxqvPlxjGIHEwBu8Kdu5Mzs+p&#10;qO2+p8J4Hy8d4/1uY36TmyBfEwLDeIdhvDtzd8UEjfcSw9wCw9ziTKP0CyMGHTkvl5xovh6ruEtt&#10;elfwRbvDPB4xjdIvixjagnxoi0lmZ0N+otpiYrDDGQ+YZyWdqctNTFareO4vGtNbvpz5vfSnVJSY&#10;vtJhh7MizvSTfmTE0J/Jmf58j8WztuKX6s+/DL64t2qVbrXkMmPmFtqTpwtLAsP923JjnjZmTuEJ&#10;Mb8LzGF6X8X7C76b8WdfXyv2y36tWHrut0R2YJZLOrNM7zgei95x5KR7R+vFNyQ/sHXn8MJ7mXzh&#10;v8K6k0i3Tbqi5KfGZAvbxewOzKvqx5yDfV0yYzGv0xnYDWl5iJl7Gd4pcC/j59V5nxCfVz9edddb&#10;Pk6S7Ge+elb0zXSvKL2b4B0HzE5JZ7br/cXW6P3FNunOEJON7CSyA+ftfr8x8yI7c6TnXYgz7LH7&#10;yg775/4Wz7RCP+2f+wWGfcJZ0rFPOMeYpvTsTL2K22G/AcN+w5la6asiBjvkw1x+rtmpT/vLTv9g&#10;5xnlc7Z0zC0DjFlTcU5mp4r74n3u+dLxPvciY8blL8iMVnFmhnR84zNHku94mMNn5e/IVupsrjPE&#10;3EfXs3/2mKvSMzvEDDPFmCrzVZVOEzMz+IL5gzH0NXxVpRvFvN2BWWvMa4F5RcwLHZhJxjwYmAfE&#10;/KoDc4IxpwbmZDE9OjB91UfJa5D11SqdK6yKzjESM/M8jM/PVVoHqqL5mXu0JjHc7y4yO9Vpi84s&#10;tYU+D3OvMTMDc7+Y6R0Y7gexk7eYuc+rju6/WLvflI5n1MdYe9WkR2drojqEYU2Bud981aT3an0v&#10;rSkw7EFhepqvmvQnmZqofmBuNua+wNwqplTPMMuNeSkwT4gptRdM1hi/P61RXjXpQaEt2GfQ5xkX&#10;Q8xOrfp7bXpxB+ZI5QPT3fKq1XvP2vQ7oQ6xM9WYmsBMF1PVgelsvh4Pvo6Ur2XBF+39e+m4737d&#10;mFnphsys9JUODL5gqs3XrLQymRW1KXbYR8H4PmGW9lCzor0EzOXGXBfsXCmmtBeFYQ7HzhIfp2m/&#10;7Kx0URin6C7S9ewTR5idfWdBrwy585z2HOkWSF5izHy9B5kfnaeF6WFM/8D0FNOvg537jPH+PF9n&#10;9OZHuWOH+sGXtwX6+VFbwHA9TEPwVSWmLvhin0pePC/xvDgD+0h0XhQd9cN9vNdPneqnLqofGNoU&#10;xtu0Tm1aF7UpDDHDeJvWqU3rorxgaFMYb9M6tWld1KYwtCmMt2md4q2L2vRR6ejPjZLen+vVn+uj&#10;/gxDPDBeh/WKpT6qQxj6M4z353rdu9dH/RmG8QXj42vfmlIaX3XSMU65v/Bx2qBx2hCNU5jbFQ/M&#10;/ZLM4Q2aWxqiuQWGuQXG55YGzS0N0dwCw9wC43NLQ3qrmNLcAsPcAuNzS0P6hJjS3FIvHfMhz9B8&#10;PmzUfNgYzYcwzKswPq/ynK0xmldhmJ9hvD83pvfr/GppfoZhnofxeb5R83xjNM/T3mvliz2Ar19N&#10;6l9NUcwwrF8wD0pSh03pA2JKucOwfsH4+tWUniymtH7BsH7B+PrVpHHcFI1TGNYvGF+/mtRPm6L2&#10;iuP5jxDPr/9XPH0sHt8DNGkPwP7G9wnYYQ+Ar6pgZ5qYmR2YPxjzTmA2iintAeijCxVzq2SbJPXT&#10;rHpujuYEmAuM8TmB8/XN0ZwAM8qYG4KdMR3uhWGYD/Hl8yHfFsRn9WHajVkT7CwWU3qnCbPTGMbQ&#10;vpg/FlN6Hg6zRzp8fcXmcPWlbHNaDHM4zBnSwQwITF8x5wSG8TBddrg/nW2+WtJaPass1TPMpcaM&#10;CcwoMZeFtoChH2LHx2CL+iDF2xSm3Zgngp3FYpZ3YDizhJ3zLOaWdGC2JT2zQ8x/NztfDcyhYv7R&#10;wQ7zM3Z8fm7R/NwSzc/Ec78x1AH13JJOFfNABzu9jOkbmDPEnNyB+Ujtha+DA8Mz/B1h3cFXizHP&#10;W7tzVrQlGu8wrAXY8bWA5y08L4jrkLUAxteCFvVTnjfFDHMuzLdDPDx7L51LYd7pITvtkv0tHr5d&#10;4tsbt+PzF0xDYKrElNZTxudA+VgkeYX5akvPy7RFfYP+N0M6nkvMN6Y9nZdpTytDHcKwFsD8h/lq&#10;1x4gfnYBw1oA42tBu9aC9mgeg2EtgPF+2K61oD3qhzDLjfG1oF1rQXs0rz4m5nj1rSckvR8uVz9c&#10;nnYP/RCGfgjj/XB5eqiYUj+EoW/AeN/g/Q5nC7yeYegbMN43OEu8POobj0vH/LVS8jmrnxU6N7gi&#10;OucAs8MY1ij6M+/54/dfMJ9Lh51DbeysSPfoHdkhIS+Y7tLBDAzMidkV6bmBeUq6YdI9I3mTMavS&#10;G7Or0ssD84IxL0fMS2JeiphXpftQMa+XLLOY9U2t3ndvCfUDw3fHMJ0sd54D8I2K1yG696V7XbLc&#10;7GxID8hsiM6vwvh3Lv48gWcJ8XcufxDD99RvSPq30nxPrfOpwRcM3y3D8L0v9bwx3S3msw4M3+fC&#10;ZC3mjfo2l+9vPWbskDvMrsBsEVPqGzB/NgZ2n6/3xHzQwc6nxnwRmL+K+UcHBh2+MlY/iifDO12P&#10;513pyH2TpMfMd+Tx98IwxAPjdjhHHL8XRkdbbJXsZL42731vvinEA8M36TDlFjPfLvNdusezQ7rP&#10;pdsd2dklO7uid/Qwnxizx+zs0vkFfQcefMFsMYazHtThLo0Lff/egSFmfG0NzGYxpZj3xqOYYTxm&#10;vrlWPB1ipm/AeN/QORB9a7+7A+Pf4+8Uuy+e7WL25X6c4puh63+gcTVL8ieSqkY9Nzg6W53+UOWY&#10;bFXaJVuZ/jiMNfZLXxfUJvkdq3Peu8VzPvcRnyk35r/SvuJz3UeU9hXTpDta19dIHmd2eIc1Iz02&#10;9BOY6425LTA3irmlA7PEmJWBWSZmRWDqZOca6ZokrzOmIR2tPfmYDswo6ViLSswY7bdLTL10o8Ww&#10;FhEX9dmUXivm2mCH+mHvAnNDYK7TXvG6wEyX7mLpZkv6WjZT61htOiQwxHqpGNa74WanJb2iw3pX&#10;KV0/s+PP03j+UJ2WnqdNFYMOdrDZmZEOykzX2un9H+ZCs+Px8AxjerS2viqGfvu65Dbrt8yd8bzH&#10;fTFzIn2jwnzNT1P1jdK5iEbprpWOvnGjMc3p9RmKxwNDG2DnF4G5QXZuCAz1g449w63GtKY3i7k5&#10;MLTlTcZ4/2lV36G4r0fFkDs+h5ideuVOcYbnqBdJx3mEocZMK1yi39q6JDCcSYLhWasz7dJT3A7P&#10;Nml3nm3StvSf0fkhmXEqzkzV9cTBO9nLjJleuFTvrC8NDM/YYeoiZo70CyOm0RjicTvN0rdHDN9M&#10;YYdvppy5M39p5hqVOB7y4VzE5RZPm35jLP6dMZ7rkg/Pdb3/rKm4TM91S/t23sVzPfU0wuw06/fK&#10;+M0y90U8V0pHPCONuTM/QvGMCAzfCV4tHd8JjjFmRH5UZqKK26Hf0H/WS3r/WaS+sy7qPz/Tc3MY&#10;3h050zV3Q+Z2FbczU9czzhmn9CPaqyq9UeP0xsDQf2AY787US98UMcxj6LDj/ZA5rHa/fghDf3am&#10;fr++yviCoa86M18MnMfsfZ7cnaG/r4sYYvW961jZIy/2rm0qboe8YGCd0T24fJUY5hQY8nKmVvrq&#10;iJliDHXpzHTpp0UMbXqL7DA+brd4RuRv029A3RbiQQfDu1BnRkt/fcTcYgzjy5nbpB8XMeiwQ/9x&#10;5i7pJ0YM5zyYUyZK3mHx3JUf2+E3qehj5EM9jzdmUXqH6vmOEDN9DGbv+0ljuubuUB8rMVfLxzjp&#10;JkjeZcx4/f4Vv4EVt8Uk6Trea/xKbfGrwFDPMLTFfWanVvppEcPaBEPsznDfHD/DYW2CqYkY3lHM&#10;jOzA3G++HjRfM3UvWxvdz9J/YPDlTL308T1vlXSTzc50s1Oj++JaFc8dXzDVks7MlL4yYvAFw5rg&#10;TL30DRHDmIEhHmeapec+PPaFjjqskmRczNTzidroGQW+YLDjTL308XMM2mKGGPKrNjvTdA86M7oP&#10;JVYY2tSZFunje9VjNFei41vm2WanR6E200XFY35D/QZmu6Qz2/K1mbdUnOF9Iky55mdntudqM3zD&#10;78wcxXGf1nX2bn5f/Ijui+dF37CTFwxj2Zlp0k+PGOYEmNqI4Tv4+Ft49lEwzC1uh2/qmyI76GCo&#10;H2fapOde3WPm9x94nsvvPzwoSXsNyj2g3394IDD4gmFedYZvCBqj7wiYn2GI2Zlq6WdEDHbQEdcU&#10;88X3CI0qHg/1AoMdZ6qlr4oY6meqGObp0jPb6R3eqREPOmL25+etenY+I3p+zrejMPxepjOHFauS&#10;b6p4PCN0fZUY2m2WJPXzkL5hGhl9xwRTbczswNSKqQ12jpCPWun4XnmuMd8pzk6OUnFfvMuHOTJi&#10;Okv/zYjhO1UYvml1O4dJf0jE8G0sTDFi8tJXRMxDinmOGOaE+ZLkNSWdp7P980I8zKsLpGNerTdm&#10;VP7RhN/B9Ji591koHfXcYAzPnCqj507E86h05N5ozHeK9YqnPtjhd3DwwbmGZmNy+k3Xr6i4r28Z&#10;w7fMznSWnt9+dYZ1BzusO86M1G92xr/b2UXXEyvfy7eYr2OLTckJKm6HNY5YWeNajZmYb5ad5sCw&#10;VsLAOjNO+tsihjUXhjXXmeulHx0xrN0wsM6MlH5ExPCtN8xmSWc2FZr1rXcpnvelaxKzXbJNkjbd&#10;VmjRN+MtIWbGFwxzlTNVesY+S8VzZ/6C4f7Cmbq9z+FLDPMy9YsdnpHji++lZkXfTGEHhnnamTrp&#10;GyLmFcUK80dJZ14rtCZvqXg8XE87PSG5yHzxvC1+HstvDlAv/ObAYmOy+j3gbYX2YIc+D0Ofd2aK&#10;vnOKv3Xiu3QYfnPAGez8IPptYfoxDL854Az6LhGzyuJZJ+nMq4rlmSiexxQH9btScokkdbh873PC&#10;RSFm5kHqhX3HUmP45qwu+vaKdRmG9dQZvkFuiRh+rwOG3+tw5jfFxfq9jsXB12Xqf120xnFO9Thb&#10;K+/JH6tzqseGNa671j+YQZLODKg4NnOiirfXDq0lMJxTdaZc+l25EsPZGxjO3jgzR/oHIoY5HIa9&#10;hDM826iNnm88agzzjzP10rfux/AsmnXnp5LUc5OeRdereMzo/Hm1MzyvbosY1h0Y4nGmVvrqiGGd&#10;gGGcOTNd+mkRQx3+ixjq8N8tngEV/6Y6/LcQD3UIQx06Uy79rlyJoQ5hqENn5kj/QMRwPvlnYrgX&#10;7ma+KgtddT65a/B1j12/QPJ4Y+7N/TwzX8XrZ5MxBykeZzZLn60oMT+3WC+ImOPRRwxnNbvKB2ez&#10;TzBfgwvddDa7W/DFGe+fS8cZ7+7GTC0cL+b4wNDuXM/epqcxvFuoj94v0BYwtJcztdJPi5gV6us9&#10;xAyVr5PMzsp8T32P0DP44r6b67nvPsWY5sJJuu8+KTDssXtJh69TjZmp90610bsnYoZhnDpTL338&#10;forciYPce5udqYVTlPspwVe7dFzPPqGPMZ2Lp2UWF04LDDHDELMzzdJXRgxnzmGmSjrzYO60zGQV&#10;b3f6BsyvI+Ze6e+LmEpjOLvudqqlnx0x6LBDH3PmYennRwx9DOajiNks/daI+dQYfk/L7fxV+n9E&#10;DHt17MA6s1363RHTSX0Uhv7sTFJxmvpzKXf6Mwxn6p05XvruEYMO5rSI6SX9qRFzpjEDIuYs6c+J&#10;GHTYYey4r0HoI8bPRp4v5gyxzGODdC4yPhtJ7vQb8nImK2Z7dDbSz08yxzjzkfTx+cl7zc78iJkn&#10;Jv6NCPr86fLFetrX4pmZnqH7yjNC/2GfAMO4cKZG+tqIYVzAsM47Uy99Q8SwxsEwdpxplr4lYnpY&#10;zgMl+1k85+rMZ08V78+MnRrpGDtzjFlcmJXpXJwVGOoHHXPvfGO25uZ1+K22MunmSsf50keMSSoe&#10;znRScV+7ZQfmc0lnPss9nPlUxRl8wdAWznwk/db9mGbz1R58tYppDXb4rrNNuuuV1xJjri0uyjQW&#10;FgWG72tgasU6Uy19W77EjBazSMw4yWVuJ78kc7uKxzzfmMURs0D69ojZqHwW6/oPJR8zO2/klmY+&#10;UHE7/ybddL0v+bnkXHsv+e+5mdl/z5V+9/Vn0t0hXTfJGmO65qqyXXPjw/uUHsacFDE9xfSMGL7j&#10;naHrud91O73E9MpVBjvoLtEe6TRJ7kEZX/wOYnwvfIp0GelOlxxmTG8xvXMHhn0UDPfCMDzvx05v&#10;3U/3zr0bmD7S8bvwZ0l67mcq7zNzt4V4zpUOX+dJuq+B8jUw8gWDLxj3NVC+Bka+BkhHXtzjj7J4&#10;+I3HQbmrQzwwE4zx3Afl7hZTeg4wUMxgxTxYcqi1xXm5S7Ln5S4MMcNcZMzlHZhhHZg5xiwMzDzZ&#10;eaQDM9+YpYFZIGZxB6afMRcHpn+HeMgZ5iLJC425IDc4e0Guf7ADwxlCmHMD019M6bd3YE40pn9g&#10;+onp1cEO+WBndWDqxDwdGOqOswoXS55kzIW5ntkLc6WzCjC/Nea5wDwl5tlg5wIx3aS7RLKXMRfl&#10;TsxelDuhA4MdmGcD85SY1YG5UDrOHQ2RvMCYi3PnZy/O9e3APGLM4sAsFNMeGPKhDS6VZLzS54fk&#10;hmSH5ErnyWEYgzDe54do/A2JxvtQ6ThTdLmkxzNM8QzLlc4UwdA3YBaZr2G5BWLaQjww5A7juQ9T&#10;3sNyT3VgqEOYnsFODzGlOmQfXy7dLMkvGVOVHqRz15lgh+daWem4X+Z3Vsi9WUxj+uXAcC9MH2ON&#10;G2BMw95zqucE5jmtJeM1Bl+VnGTj9GV9N/N89I0Jz1v+rvmUeMrMTo3OsFTqXIjPqzCfG9MpMHvE&#10;lAVfxHG9GNbTm21+btH7lpb0F8EOzA3ScW91S2Bu0r1ViWF+fla6DZLPG7M+91ymq4rHQ73A8Jzf&#10;mfb0OT3njxitJWvEsG99wey059dmphXWBjsb5eM56VhTXjTmjdzzWlOeDwy6tdJ9LPmSMTtzL2S2&#10;qHg83BfAcO/gDOeJpkVnit7T9cTKfur3ZmdL7kX5ejHYGaaYifU6yZeNGZN/KXO5ivtij8T11PNr&#10;xszUubb4bBv73b0+1O7O7Mi9kimreCXYIXd8kN86s/NG7lXF82pgeLeKjj3/BmOaC+v1Pfj6wLB2&#10;w7B2O7Mgv15rd4lhT7JeDHub183O1tyGTFKxIdhhXwfzsKQzNTqzN1clzh2G/aEzM6XXbwIGZr7Z&#10;oa85s0D6hohh74cd6tCZZuk5I+i+2LdsFMO+5S1JxuC1+Te0b3kjMIzlN6VrkXzHGM6fxt+hkPuf&#10;pGM/9p4xW3N/znyk4r52G8O+zplPpf8sYtgfYoc6dKZTxZ9VhyU7+PpvMewz3zdf5RXval/3bvDV&#10;VW35rnQXSm4yplvh/cxgFY+He2p88DsAHxpTVfhAzAeB+aoxJ0RMN+kPj5hbVS/EwfjYbHYe0u87&#10;jY1+/4rxAMN7EGcOqNik+4tNwRd2PjA7W4KdD2Xnw8A8JAYdfWO7MVPSbeob2wJDXjDk5UxVYZvy&#10;KjHkBUNeznST/vCIoQ63ijlVcof56lb4KHOyitfhWcZQz86cLf3giDlZur/q+rMlmV/pY2cVPsuc&#10;quJ26Md/l45nlV8YwxnD+LwrucOQuzP/Q92ZR1tVXPtaw2ErenYnwRiMtCaxQS6xRxFp7FCkb0Ts&#10;RYkdEg1KMEgnoGAHCBw4tHJtCNKKDQjKAUHsG4zBJCZ5yU2u1yRXsYuJ3f19MGetuXmOPMcb973x&#10;3h97zD/mt+ecVTVXVa1atWpN3dmHf57sPCYdPtZJej+/Zufev6yfP1m5/rmYvpJ7Wj/fUd9f4BsM&#10;Hg/XzhdiuHZ8LNBzE+2/zcYC+g0Y+o3ElPbI6eyjNF4wxhErfTnj4a4xbk+NcXsmhnEHhrHJmVrp&#10;awJzkzHTAjNF+nh+GvmDnVGBQT8i2KGeqRfqucri0fkqKtc3UjztVC+Uh3erGZ+Jub2+TRG/T9FV&#10;OmKlDvcypnexfq6bfl6H6GAGBmYA+sDQFjBnBOY06TsGpq0xsO7rJOlPDMzhur6I9beSPt94K793&#10;7gj9PB7KvJORdGa95htv6efMn9SWe8sOZ6hWS1L2t0v75PYu75MY9rc0kI5nCj5vebu0b26pfm7n&#10;TGO4Z3RmtvRdA7OPMWcE5jTpqwPDOav4ukHS7exd3jf3Y/3cF21KrJSvZDGvqS6oTQuJIX/4P/lT&#10;NmbKznMOs7PsyB8Y8scZzkIcEc67I58LYsjn/czO0uqS8rmUfJHPMOSzM7XS1wRmiXRFMVxfDZOd&#10;smIuJztcy5SHa9n38a7RHt64j5d2J1bavZHZeSvfUO3eMNmhXnYyks6sr26ods8Y+hYY+hZnpkpf&#10;ExjyEIZ8dmZAsaHyMLNDW1BmfO5v8bBfepl+3l6sOVBm8udbxrxdaqRvGjZKDPkDQ/44M1v6roEh&#10;f2DIH2dOk746MOQPDPnjzN7lRsqfzBc5T/1+KHmA5K6c3z/3fmn/FM9nxnBdOPOF9HuXM+Yk1cuB&#10;+n9/yaZm5+TiQbm++nnZ35edJtJ9IdnCmM9KzXIf6ucMbdFcOtriu8bUVLfMTdUvMq2kYz7Vxpip&#10;1a1zM/VzZqRy4gzpxkpyD0G5RuXPzI3Wz5nx0h0n3R2S7YyZmG+bm5w/ITHkPOMOubqnMcuqv9Te&#10;y2zcgWHc4br4hjGMF0t2u78g57kuPJ9rlO+1YV861w45D+P5UyN9reVPG5UBX98Tg69/kZRb3Tcd&#10;kXtI+2WXaN/sEu2f5Z0uLyN8PeO931ui+zDutZxhjkffiF/vZ2p1H8Y9mzO0B/U4X7K3JPU5Z+c7&#10;ldm92CWqx0XSXS65yphBur8cpPtMtwNzpjHnJKafmOze+QoxV+pe7hrJMXZPx9knV4WzF66WbqP+&#10;P1TyGbMzRPf6Q/JPJ1/XS0cO3CjZ35hh+b65YSEHYBYasyIxi8QsS3Y8l8YEO6Nkh3zycsFgB8bt&#10;jMovElNph3LBjLVycVZEPB/mZrND3rqd0bIxWrbcF4zntpdrtOKJuT1KzFOKZ5zkZivXGK2pjAnr&#10;GKOlI/9vkWxvzFjdx4/VNeC+YNYaU5eYdWKeqmC2GPN8YraKeTYxlIf/T5D0eG5RLPzc19dhKA92&#10;JgY742WDn9v5/5GhDSjXraFcE1Qmfl6u/9cY+k9ivi3EPFHx8vOY/zsZchVfnqsTlav019EXuQpD&#10;XPRRE/PrxGS5+t8VD3mMj0mh7Leq3Pw8nv/bzHEaDIiniyRl55kjz6RjPF+H+V+Vi2sPZnIo+20q&#10;Nz/39XUY2ok+nPH3WWuvyflnNP5mfTjMOmM2JaZOzJPJF8zxxnhuTFZuxHGceqE/vFPS+5/b1R/e&#10;HmKGaaW6g6GeqEP2VsS9AbdLd5h0d0u2MeZOMZw75mWHYY8BzImJOUZM1haUGR9TJL297lJ73RWY&#10;u6Q7U8w0yQvMzpT8eXrWnD2bgyka0zoxrcSUUzwwlAs7Xq4pinlK2PMAc67qB2ae1bN85abk56R6&#10;vkc66rBG0utwhupwRqjD6dLRprMkvU1nqk1nhjaFoU1hvE1nys7M0KYwtCmMt+lMtenMMDd7Tbrn&#10;VK5fSr5iZX89/0L97fmXUtmZU23UWHuf5As25tboXWTOWfb2gtlkzIuJ2Szm+cQsFPOOdMwD/R2r&#10;ZXrHalH1XxLD+Wa3KObTJSdLkj8dihNypxZvS3WIryrFSjwFi7mmOlef91U8nlek+0y+tkvWM4Z3&#10;Bnnfz5n7pRsnRvPMPSZbzHxjKn5DyveX1orxfaHsCY37SynXAP3/AckLzQ7fTeOcC/f1oHTsN8OX&#10;7yVjP1p8l5942CvFvHS92WG/FWd5ux3mmWukWyC5xZhd54Fn74bXSLdZOuaizxnDN15m631Rt4Ov&#10;HdLh6wtjOMt5aTjX9y7pOqoNuOf9obXFlOrLc1OqO6e2gGHtD4axhfaaUn2MmD+neoaZIx8wB1pb&#10;TKn+dv0p1dke1LulO0X/p77d11T5mlp9WvIFgy+YY8zX1OqjxGS+YPAF476mytfU4It1xhmyQx75&#10;c/Z79K4x+7y9fmBukh2YO6x+2C/NWWmROcLsdLBysd8q7vPBzg3G3JYY3qGYWOFrjTEvJOaJiucC&#10;1F0f6Wj/QcbwHlh8z4syt1estH8Pi3mG3teO30mEYe8xzKLEsD8523/Ls4NG8jFL8iDzxVmhM8M5&#10;qP58AcbXxllj5xmD1w/MJLMzPdmZJub2CqajMV0Tc6aYzhXMEMWKrxEWM+cCxvPx8HWpMUMTwzf+&#10;hqT2giEO7MxLvubI18wKXxcZMyQxV4u5pIIZb4y3Ke9Y7P6exUpjnkh2HhazJtkht+YrVu4Lt1vM&#10;7IPm20VehzC/NebbZofv/3AubWT+LF3l/T5r2i3TtYMd7hlhLrNrp6a6q9ZnLq1gepqv81M8A+Wr&#10;d4qH/GPfNf3hCmPYxzsr7LuGoT+EGZyYgWKyc4FgrjbmusQMETO0whf1jJ07rOyzqidXnrulcWuh&#10;ylMr6fd6s3SvNyvc682U7gxj/F5vlu71ZoV7T5jTv5LpkuoH5n/2tUh2svtTxnXmdXMkfXyfrbGd&#10;n7cX4zF95VxJH5drNS7Xhnk4DPNwGOzRr9ZqHl4b5uEwzElgfE5SqzlJbZiTwPB/GI+nVrHwi/Ew&#10;R4K5wOq5VnOk2jBHwg5zJJjWiWklJpsj0QbEMV+yizFzNR+bG+Zjj6BTPOskz7ZyPaZn7GvDc/bz&#10;pPN51EXGMI/iub7H/KSYE6TbKul1uEF1uEU/Z7ZIx3rLi5I9zM5W7a14PuyvOEjzjB9Id6SkjylN&#10;9X2kNuEbSexPhmHfvTODpB8WmNbSHSXmREkfB9sUj8m11c/jGWDM5YEZKP2gwPSSDh/nS7aVpN0H&#10;Fo/L9dHP7RxnTKfAdJC+bWCGS3es/s9+V+oJO2NLx+dGFI9Pdnj3E+Y7Yp1pLP2WQsY8rGuPfSNP&#10;SJ5sdjjf4pFwxgVnS7aTjnX9DsYsLrXPLdDPY35M/z9JOtaiOyY7nBdxcmKoZ9qSeu5kzLBiB9VP&#10;h8TQXjBHBqap9G0Cc5N8EAdjJnOKXXOSThXfwRluzK2B4fstI8I3XHg+hZ0uWrN1O6eXO+n5VKcU&#10;zyr9n/JQP6earzWaH60Oc6TfGTNQeejM76UfkO+c7JCr2GmjNnFmq/StCxlDm9JH0aZnma+xpS5q&#10;06yPok1haFNnGku/pZAx5A/9ITnG9bErx85U/mRrceQz1yn57NdpG30XrK1+3qbkMwz57MxA6QcF&#10;hrLjg7L7Nfh7rXnGPU7PSgdD2Z3hGm1d6JZ88VwAhnp2Zo3sLNPP4yF/YMgfZ4bpO2aDwrfMyB8Y&#10;8seZptK3CUxfxUN5iLmnJPXTP99dMXdPvsgxGHLMmSk7v42VMeQYDDnmDN8JGhG+kXS/dN3EMA/v&#10;Zb6WVvfQOXI9ki/Gbpj5gZkrfU1glkjXXcwKyd7JTk/VT7a2zDVImbkG+xizRue1xDNbmD8TK/OE&#10;vsZMre4tX71TPLQFsdIW/ZIdzl/qkxjsXGx2LjOGucbUMN/g+Sg68vAKY84tDs4N1M/blDqEYR7t&#10;zN36ztSI8L0q8vlyMTxXutLstC3+MDdAP7dzrjFXBOY86QcHBl+DzddVZufu6ivk64pkp43+f7V0&#10;x0oONebo4pDckfq5L95fg7k2MFdLf01gNinXbxDzc8kRZmdbYXhus35uZ5wx9wRmvPRTA7OXfGDn&#10;AEm306A4PLe/fm6ni/L4RjEXSd5kvi7Qfs+45/NW/X+4dLMlf2rMJJ3JGs9ldR8txdxsTPPiT3ON&#10;9XNfHut8xezM3MJPczP0c4azlYmVOnBmrfR1gRkpH8RKXKPM16jiyNwE/dzOTRYrZw6MTszNuZHF&#10;mxPzTWPoD51pLP3+gdmgOCjzZklnNhVuzm3Uz309asy6wKyV/vHA3G1MTWBmSK9zsZOdWmMWBmau&#10;9PMD85Qx7MvzeOqk3xyYplau74ZyNVeZWoZy3WLM7YGZIP2kwByrnKDsnSTdF/uXd9/nPFLM2WLG&#10;WD2flR+lfc6jUrnIVRja35nxhVEqe8bQ3jDkvDPbpN8cGPIZhlxzpkFxlNors3OI2ekQ7LSXjcOC&#10;neaKFTttQ8wtFe9xIebr5YP8GyU5VpJ+fmRxtOZ1o1O5mhtzRGAOl75lYGqlI0e3S44zO28Ux+Tm&#10;6uf584ZihakfmHrSby9kTEmxwrSQdDv75cfkmunndnjvA6anpDPdZaNjsEPdwXCdOtNcvhqHeGgn&#10;GK5TZ+bKxoxgh+sUhnZzZq30dYFpIh3t1EpyvCR12KwwTm0xLsXcWXFQv/0lJxhzavEWPde+JTFc&#10;57dIN0vyVmNmat1vkn5edvoEGFhnRkk/ITAbVXcwLRSPM0/nJ+SaFTI75A+xkj+3ma/2hYmKeWLy&#10;Rf7AHC/pTMv8xNyx+nk8lAuGcjlzanGiypUxtCkMberMfrLRLNihTWFoU2e6K5aOIR6uU+qO63SS&#10;JPXcIX+rrtNbUzxNjDk4MC2kbxYY3gHETmdJt3Ny4Vb5yuwwZ5sopig7k81XPn9b7vfVtyVf5Bix&#10;kmN3GNO8OFk5Njkx5BgMOebM3MJk5VjGkGMw5Jgza6WvCwzXF8z24OsN+ZkbfHF9wXB9uZ160m8P&#10;dq6XjjJzvd8puet6v13X++0pZq53GK53Zw6XvmVgXrb6/UDSmVfzt+d26Oe58VUMejhnxilm6pd6&#10;usviGV+4Q33mHYmhXmDoM53ZJv3mwNBnwtAmzjQo3qE+M7PDWHm7GMbKu83XqOKdGivvTL4YK2EY&#10;K51pLP3+gWGshGGsdGZT4U6NlZkdxkoYxkpn1kr/eGAYK2FqAjND+qmBYayEYax0O3Olnx+Yp4xh&#10;rHSmTvrNgWGsxA5jpTPNVaaWoVyMlTCMlc5MkH5SYOh/YOh/nKEO4bxNaXfyj9yYIkmOvZq/S7lx&#10;V2JoJxiuHWeaF+/StZMx5AQM144zcwt36drJGK4dGHLEmbXS1wXGY2Ved4/FU1OcqnJNTfH4/8mx&#10;6cZsK0xTHU5LDLmKD+JyZrz0UwNDHsJQPmcaFKcpfzI79C0w9C3O5PPT1LdkDH3dVDH0dTMkd/V1&#10;96ivuyfF094Y5iTOnCV9h8DQH2KH/tCZFtI3Cwz9IUxnSWdOLtyj/jDzRTzTLJ6ZKZ7pimd6iod+&#10;HoZ+3pn9pG8WGPp5GPp5Z7oXpstXZoexiXZibKoxX+0LMzQ2zUi+GJtgGJucaZmfobEpYzZKR/0y&#10;Ds4yO0/rHbdmhZnJDuWizNTzbGM66L2Y48O7adQzDPXszFnSw3nOY4fyYKc22eFduVmJOcaYzoHh&#10;PbjjAsNcAjvMJdxOs8IslT2zw70MDPcyzlwgG2cFO7QFsdIW8yye/fQMtll4DktbwNAWznQvzFFb&#10;zEkxD9D/TxBzqWR7s8N7TvE9nbukO1e6LZIXGfO01ilZr/T6uVC6LtJdLtnNGN4rivu1YBYZ80Bi&#10;7qvY93W9mIek+4nkSmNuzC+v2Gc1Qbo66SZLbjaGPQVxT8U4Y9hf4Mz/zv6fkfr/QvkYK3mf+WK/&#10;VtxnBUPMMCsSw16sZal+Rku3XrrxkhuNGZffkIv7o1hP3yLdvZLPGzMvvzW34Cv2R8VysTcq7msi&#10;DuqHevKy776HijjWirlDcoP5Yg9M3C8BQ8wwm4yZnK+r2CczXTp8zJX0mHmOXxti3lc6rq+GknPM&#10;Tl7XVjk/O9UP6z/dpWP9p58xNVrXmRvWW2B6GHNOYnqJ6Zfs9FKuM37xHvd0Y/qq/+4TxsqfSjdK&#10;ujGSPn8epbnzzWHO/7JiZdzZJkl/5mPcq/kpyRcM/4e5MzGTKuY/r0n3mJ4TvCH5kj0vYO/B6/ns&#10;GRm6R6SL+xPYm7A9/1h6/vULMY+L+ZXkBrPzZn5t/TfzT1YwvBcMA0vMvBf8Zv7RCmazMf4c9k29&#10;T/ZmeIcLXy8ak70P9bKY7H2o7WL+rmdav5ZsYL74piff3/U+4Y/SEc9/SLod3lGO71W9LR3PU/4i&#10;6c9TOJeA8y/cDv+nPH+VJC7Kxftif1b5nXlHuvnS/ackzyRheK88vscN87oxf0zMH8Rk7zrhg3h2&#10;SHo8nG/wbogHH8TxvqQ/F35PNnivzOOBWWqMt8V7aof3wnvl74pZLeYDyfWSxLxDzI78E8kOzFZj&#10;Xk3Mc2IyXzDEjB2PeYdi3hFihpmkHIWZYrnKXD3O2d6TjmdtH0pij3g4Vyaei0K9HCbdR5JtjPlA&#10;zAdhXxPMUcacmJhjxGRtCsPzOOzMS8wcMdmeJZ6fUj+8U+Z1OEvf33gofIODeobhzAlnqOc9ClnO&#10;k4foaNt15ovc+feQP+wZgOF9TGc4o3d5OKeXPFwjprK9nlAeZu1FrDA8U/I25Uz1Ffp5btxnDKwz&#10;D0n/QGBqjFkQmHnSzw4M68X4op7cznTp7wkM1/JaMcT+pCRt+mZ+ncq+LsVzrHQ8v6cfesqY1/Pr&#10;9Z7p+sSwdg/zuqQzK6vX6z3TjLlYc2J0vLO5yewMKdbpnc26ZId6vl469ifcaMzM6mE6D3lYBfNj&#10;Y4YbM0Pn5s4MZ+eyz2GodKzhDzOmRu/YzgxnqML8yOywP4Wyz9zJZO/Y7qlY6ef3kfR+vp7uUfYu&#10;Zv38a8qt4WJ+KXmzXTvbtY77emFEGgtGSoed8ZJuZ5TuUcYVMjvdpBsjpp/kRLPTpzA+1yOsIzHG&#10;DVGstZLXWczaL6B9DkNT/cBcKx1lpy4pV43OJ+bnOcYerN7S8ezuHGP4HsFyna3szAPSdZPOWews&#10;0dnM8ZtoMOeanUHJziVizquwc550K8Q6s1hnRcfvYvAMyfecXG522NczU2dGezzk/NXSsaeLdiOe&#10;Wp1dPTuccU2uXyPdnMDM2slcm+yQW1eJmSdJjuyyc43ORRmSmJ9Jd4h0XO/ej/Ht2Xi2FQxxwPzE&#10;7HBubjyfGYb+J/Yb9E+x3yDmf2is5FrOmZ1Z2oM2L5w3Tq5+WzravUVimql+DkwxfyQd56X/XfIb&#10;tp/kbzor/W/6BoDXIcx/SAezh9n5m87Bjt9zZz42TvlXlJxtech8LJ8fn/IZHbnaUNLnbMzXyvls&#10;zZN7EOZR35RkPZJ6Zi13v/zYZAcGHQzzsl3MBDGTKhjGJJiaxEwTk93rYYd7PJh5iakVk93LNJGO&#10;eFoEhnXleE/UXLqRYr4rucDssGbeMpyTcLTZifee3HceG9aojzE7bSXHmh3W3Y/Lj07lWiVdnXTP&#10;STKvp+yrtb91a9iX0kU66vciSY+HMxs4r8TblPtlGO6XnWlfmKd7xoyhXDDE4wxliue98FwPhud6&#10;zhxdnKfnepkdnuvBXBuYq6W/JjDHSbdQzEBJvydqW1ykZ5GLUsznGsOzSGfOk35wYM6RbpHsnC/p&#10;94PnFu/Ts9H7kp3xKg91OEmS+wzqkPcG4r3eBGMmB+b/1P2g+4rxEMtXxfPPmLEW8z+7j/s6vvg/&#10;9bN72eMeez87jnWgLtYncNbWzvPjVJ8H6/d1mHb6P9fO7nnIcynPVXy0ko+Okj6H5PzCeP4e6xLM&#10;IVmPamPxdBTTsdAq9XUwRxnjc8iOOqOvYzjvDobrHTveJ7C2EZ8TEStxnCLpZe+ksncKdr4O00n/&#10;Z756mmQby8NTCq1zp4Tzr2DGqO+FaW3l4ju3p4RywVA/MF4/slP/FJXN67CrMT0C001Mt90Y4oHx&#10;eMTkuoV4sEM8MB4P39XtFuI5Wzr61d3XiLoXalObwkwxxvvn7lqr6x7WRWHo57Fzu9VP98IkMRMq&#10;7NBeMD5edC+MFZM9+2OORL30kvT26qH26hHay+dRMPRV9AnMoXoUsvWE7tKRY70lPcd6qg57hrLD&#10;kGMwnmM9Vcc9gy9ipb36Snp7cSYnZ0p6exEH4ynzOh9Pmdf1KWTrh/7/eAbdzvPngq+vwwyWj0Fq&#10;06skJ0pS9isKl+tbyePTHGCkdCMUzxhJ2g2GueiosPcAHXPaOF9lrjouzGnHiblBzETJm8wOezPG&#10;F36S2hTmp8ZQB/gar2f440ObwtxqzN2JmSTmzgo76PDl6zbjC1PFZGvmd0t3pcrM+vxYK/vUwtUV&#10;38iGIea4hs9ekriGj46YK5/L3KznDlk8MNQhjNchzyXiHg+e3VCu+YHh+cVc5b3nBgx2YDzn5yrn&#10;2S8SGe5zYFqIpQ7nFpqJGZFyrLvGyINV5j6Sh1nZexYPqepV/F5q95kaCxbq/7WSPuayR3j3fcIP&#10;GbPCfO3aS7wsxcP75AcqHt5BP1iSeOaVWtR/oHRQiudZ+aDs2yS9TV/VnO75fFaHJ2pP4VOKtbOk&#10;v8fRsVxXdVI5e49juv6/VnZYP9xg8fB+D/uAvX5g1huzyRj2CPMukDPME5gf3CHp65ATtQbJe2LO&#10;fNWYy7ppfLeUNVh83Svp67QL5Gue1mrdzmjpmM/h033xDus4rdU6s0A66vk+Sa/nRVoPvjesCY+T&#10;rk5MnAPsvkZN30KfOVpysiRtwTpln0L2nJr+6zbpuKb92hmlZ8Kse3o8X2ee8HXmG/8qH1eoTR+U&#10;9GuQ78/fX7gq5eFi6X4oZqkk7x4R85LClVV8Y97jeUg6cn6FpOf8MuX8spDz/J/3HVYGO3zHfnkh&#10;22O/WrpRYh4PDN+xj9+yf0S6H4tZIznB4uG78Y8Vbkjx8H+u03WSfp2yX2utrlWPGYach/E+Ya2u&#10;dZ5HOvOUdMS8SXK4+aqTn7oQMwy+YNwO+8LiM80N0tFHPS3p1xfPn+N+rTpjNgeG59Ts6/J48EF/&#10;+Iyk58Zm5UXcg7dFOs5Ge07S62er6mer2tXtwAw1hneGaNOthZ+Iua6CudyYaxJzlZgfJoY4YJ6X&#10;9HPYnpU+nsP2gnTkzyuSnmMvKX84r83jeVU66uXnkl4unudu05gRGdoLxutwm+pnW+ifsUM9w/j4&#10;tU3X17ZQhzDUIYyPg9s0BrKX0X29Jt1wMW9ITpOkflgfej2s/6Cj3VlH8nZnHWl7yB/Wo2DY4+EM&#10;61H1wv7DnHT4imtWrFftHb4vz3NqyrWvpJergfbENQj7o2AoF4yXi32VDYrZ+A5DHcJ4HTYoThKT&#10;9fMw6GC8LRro2TvPxb1+YKaoTWF8rtWg2La+mNSmjHHXiukreaMkddizOKyqd/FHiRks3X3SDZFc&#10;agzfTeA7BO6Le8691LdcJ9nQxq+riuX6Q4sN0vg1XLqidOwV+Y4xo8SMKDZODM/4f6ByNZM8XpJ4&#10;GhePzTUJ70TcV9o1z+T7U8wlYR4o/aD+ilJ2L1Ml3W+kK0v+uzHF0u/q50p/TL7y0v1VusaSHyfm&#10;Q5219W5imNfR7uMlfR2SOV2cszE3niGmn+Qci5l5aJwbk6t3SEceeq6SgzFXyUPPMfdFDsYcYy8N&#10;+RP3QrAnN+6FQEe7s9/G272x2r1xaHeYo2UH5myLubH211PX3qYwXBcwfl2wlyTuy0Xn7dXD7DTR&#10;nvfYXgcZ01zS25R3YZoGXzA8y4ZxO00VD3voPR6YE405zXw1LZ4k5pTEsCeHmHffA8N+YreDD67T&#10;uG+H/a1x386hYmiLIyS9vQ7X9X54uN55l4Gyxz3/vN8T9/z7vu6jxS4QS66y9hP3dfP/q6XbfY2I&#10;/d8e83FijhJzoqS3F+8AxfcmjpfuIrV7O8kf2XV6QvHaqhOKl6TrtK109WTnJMlGFg/ndcWzkvh/&#10;X/2/gyT2iLl9sX9V++IFyQ7/L+v/HSWbmh3OFDo5nLnUXrre+n8nSd7bw04H2elQ7JvswJxnDPdY&#10;u5gLxGQxwxwoH9hpa754L6lDOL/oZOmItbOkl72jyt4x2KE83xdzimR/89WpeGhVpxAP5aF+TpX0&#10;+ums+ukcygVzvf4Ps8z6jc7Fh+p3Vr/p7QVDHcJ4HXZW2TuHOoRZrv/D7Gnl6qyz7joXV6b+h/KM&#10;lu50yQnGnFocq/fWsz2uMOONmZyYiRXvtp8lhnjo7z2esxXP2SEeGMoF4+U6W+U6O5Srq3TUYQ9J&#10;r8NuqsNuoQ7Plg4fPSW9LbqrLbqHtugmHbnRS9Jzo4fi6RHswJAbMJ4bPRRvj2CHWJ9WHfaW9Drs&#10;qTrsWdyS6hCGcsGstfbqWXxcTNZeMPiCcV895adnqB+Y7xnjMfdUzNwTervDkD/Y8fzpqfzpGfKH&#10;uqMtuK/0tuglO72CL8pMzveT9JznXb0+IefxwTXYX9KvQc706ht8wbBWDsP9CtcX+6PjXmKP4xwx&#10;3l791F79Qj3zf8o1UNLLxZmBnLPmZYe53Jj7zdeA4r9WvC8zQMxR0p0v6f0Y7yryfpfbYR0bOxdI&#10;uh3eqTlPtpy5ULovVYeXSra0Nr242Lz+xcU9U7tfLB3PRi+TfMkYzrKNz0Yvke4H8nW5pI87vNfF&#10;e5juC+ZQ/R/G17UGFQ+v+I4McTCnGSx5hPm6TMxlxSYpHphPFTNMdWL2EfN5yh8YdDDNEtNETCHZ&#10;oTxXSsec6yZj+DYi37z0mGGWyBfMOknane8vDS6uTb5+KN1L0l0tybMymCuLn1RdWXylgmklHzD+&#10;TPNKfT/nymK/5Mt9XCPmGbNzVXFz1VXFJ5MdmAtkB+YKi/mqnd8VHZzs8ByEcXCIpI+VvN/EsxAv&#10;11XSnaf/Xyt5idm5Rnb4ZmpkHlccMBssnmsUyzWh7NjZZMyzidksJjvLAuYy8zUk+RosX1k9wxAz&#10;vjxm3seKz26oO9prqKS31xC115BgB4b2gvH2GqL2GhJipu6el50fSf7K4uFM4GuLL6ayw6wypi4x&#10;T4lZXcFsli/svGxll42qa0PZsdPf7FyU7AyQnayeaadfSHed5J+MGVr8N83530y+YEYa82hiVosZ&#10;VcEMVRzYWWzxDNX9xdBidp+LHeoFxnNsqHJsaMgxGHIMxnNsqHJjaDHLseulY555o6Rf77zLOSz0&#10;PzD0CTA+Xx2muWp8L5s1K9a6WXNqY+Wapz058/LZPQgM9ycwJybmGDHZnhyYOvmC2SzJNThP62P8&#10;PJ9Zp4NZGJj50vOLDNcpzHHmi+9P8f0kZ+ahkx3W2dqbrwXad7ognA8As9YYfBLPAq0Lsh4X7Wwx&#10;5vnEVO6ZnC87T0m3SNLLtVBrhwtDzMR6hhjW6/qbnUU6P2FROD8BZqExKxKzSMyyFI+XGTv+/ILv&#10;8MTvPd0vHeP6zyQnWo49mB9f9WD+8tRHrZKO9cdHJZ8xX6t1biHPj73sq6X7u/7/uGQDq+dHtQfv&#10;0bAH7xHp7tX/10iuMjuP6azFx8L3IGDIQ5hzEtNPTDYO4gNmXWDW5vtVnGkAgy+YlWZnrfys1f5d&#10;j/lJ6Z6UbqOkt8UGtcOGsL4Kc4IxHczOhnx7Me2SnafEEM8myQHG1OlbBnUhZphFxnjZ63TGZF34&#10;lsEGMX9VHT4t+Zm1xcb8P6o25t9NbVEn3RjpNkvuMGaT9Jvy4xJDec6Try2S3veyR/rp8BwfH5Rr&#10;q2RHi3mLvisRz3OAoX5gvH62qG62hFzFx31inpNcbXa25ldpX8EDqX5guhpzbmLOEZPdw8KcaEyn&#10;xHQQc1KFHeLBl+fhVsWzNXwvAzsnG+P9GH62hu93wJAT2NmUfD0sJlvD55kCMb8oOdCY5/MDKs6y&#10;gKHsMF7251Xu51V+zzF8YOclyQvNzgv583MvhLLD4APm0grm4go7843xud8L+YWyk839sEOOYeeR&#10;ZOc+MQ8nO89LR/68LOn586Ly58WQPy9IRx6+Iul5+JLy8KWQh/S9p+k6px/rlvrVrvX5dpSXfbH2&#10;/RQVB/v1vmnxLNHZsEvDmcnOsF9r/8Rw/nA5xXy/dN3NTj9jHtRe7KXhXXsY2hs73m88WN1Pdnol&#10;O68p1kcU6y8ln7CY2fsc9zbvkI4x+yPJj4z5QGfef5D/IJXrfenWSfex5LPGfKh9yx+G/c8fSsea&#10;3ieSrY35WGPgx+H8Fv7/unT/kPyjMZ/o2wKfhD3AMAuMWZmYe8UsT/H8XQxj2+eS3s9/qn7+0zCe&#10;wjAOwvg4+KnGwU/DOPipdGeK+VJynvn6XN8+/jzfNfmCoX5gvH4+V/18HuoHH+xD21Nreq+anS+1&#10;D/bLsE/4CzHUzzfEeP3soefhexTKyRfMi8ZsNzt7FN6o+F4GzFJjHk/Mo2Ky+iEO5iT1JdsYw3cq&#10;64Xn7zDMSWB8TsJ3GOuFZ+Iw1CGM1+EuO9lcgvLMF5OT9PaqKizU9yCyeGBodxhvd765Eb8ZUSUd&#10;PvaW9DblG4zxu3VNpBujnG8hWWvXBe8C8w6PX4OHSDdSulaSPhawVyu+u008p5kvv5arCl3lK7uW&#10;31E9zxbD9bFIkvkP38VmX7v7Iid+Lx31844xfDOCb10408N89Zd0X3y7je/bOcOz49MVM8+O6Tvx&#10;xdlRs/JdUrn2lY6yN5ScaAx7BuOewOnSHScdfVU7YziLMZ779EBp1z0eZ+l8YePp4tJnVfw8HuYk&#10;Ppfwvpc5C/OJyCyVD+YbPr4zt4nzjXHS1Yn5Z89YJxgzWdLHXPZzxT1U+FgmO8w33BfziCfDXMJ9&#10;3Rrs8Dw3ns07XjrimRQYfMWzcL/KDjbiOz4e8+524j60W8xXjAc7MZ4nxfh8Y6Piot2ZizHn8Hoe&#10;IIYx+1JJnwNcrPF/YJgDYIdyxXkL87ot+rmdrxOP189tsudtQd3E+nEmln33PYFb9H+fJyy2cjE/&#10;Yq7g8fQVQ1sOlHzUmAH51bn+/FQPB+uHnRXSvSjp8w3mWnG+cY501M9QSa8fzhiP3xTjPo65Fvdx&#10;p5mvYXpWMEzPDNwXzHBjpiVmhJgpifmxmB9IN1ySsZf2ukHrQzeEZxPouD/9qaTfn47Q/emIcH8K&#10;c4H6C5grrN8YofvTEeH+FOYXxjD+4GuE7qlHhHtqGO6psaMRwJjVYrJ7aphhFo/fU4/QPfWI4o3p&#10;eoc5WuXBjq/FjdB97ohwL/wT6VhPGCnpaw58gyh+PxGG9QQYX0+4SesJN4X1hF9K11rMbyTbS1Ku&#10;XxfbVP262C7FA7NUe61hjkzM8npw3l6/km6FmN9K/osxbxWPqHqruKqeM6zJ3KVy0e4+FtCecU3m&#10;vNKuPQeDJCdZm15SmpC7oHRravd1xjwdmI1ingzMw9LRdz8u2dPsPFLqnnu0lM35B0p3s3QXSY41&#10;5oLS6Nz5+nnM50g3SrrzJW8xZmBpTO7cUrYXItoZZ8z5YrAV7YzezQ42BgY739TeIGL+tqTHvH+5&#10;e+5b5SzmJyzmDSHmJ+VnffC1xmJeH2J+QvE8EXxFOx7zejHY8pixQ8yVdsZW2PmOYqUOm0t6HTYt&#10;j8410c/tUB7qsImk1+F3ymNyB5azOoTBV2TQfycw0ZfH3ER28Oe+3lFuHSI7/ynJ/SX5/JfiYbm/&#10;hHPwYE435prEdBFzVbLzodn5JNj5WHY+DnZgsAPjdj7W2WsfBzs87/6DrtO9JXdYn8Cz7lx4ls2z&#10;8F6y00hyicXTsNQn17C0OMXD96ewwzNxt8Pz8APCc/PW0j2g/x8p+T/MTpvSb3Ntgp3jpfs32Wkn&#10;+Z7Fw3e++E6V1yHfn3pXutMlPzPm1NKOiu9PnSLdJ9KdIen1fJq+T3Wazhx0O/z/EsVxluRgi6dL&#10;6bJcl9KgxPDdFux0C3a6yk7XYIf/E0/l97B21OebWO6rh5hh8tFHcoT56lW6MderlO1LgXlRfRPM&#10;z62P6lV6uapXaVvqx2DGyBfMbZLkT6/SuPq9ShOTryXSHSkd3/g93pilpWPrLy8dnZi9lM/070XJ&#10;h81Xg/LKqnw525txkHRPS/ddSdb78dWyvKWqafmFFA++LpQP9lQMTr4u056Ki5Mv7HBdYcf7zJbl&#10;Cbousj6zl/5/nZh+kjda/fQpDcv1Kf04tUVv6eh/+kv2MKav+kt+Xs/8//uK41zJdhbPOaVD9f2y&#10;E1I8MDxDhPF9X+eUbqg6p5Q9X4YhD2E8D/nWXPwOGnHQpgMlvU0HqE0HhDalf6bf8HGDOqRf/ar+&#10;+UKx3m/QP8d+Hh+/Ucwwh1u5zle5zi/9LrUFDO0NMzwxJ4i5IZWdOL5qTIljwUViiGOQ5K1Wz4xx&#10;l5Syd45ulq6b4hkr2d9yY7Tqb3SpR4pntHQzpLtFcq4xY0s1VWNLtRXMQYoVhnss6odvvI8tNU0x&#10;T5TuBP1/siQ+YW4rda26rZTNASZJh687Jd3X7fJ1e/B1l3TYmSbpdqbIzpRgZ4p0xLP7d+enhXim&#10;iukqZoYkuU8895TO1zc6u6WYYT6XL5h9E9NAzJep7MSBnZmSlxgzvXRR/enBzj3S7SVdjWTJmBml&#10;Qv0ZpWx/FMx78gXzhSTxzCi9XzUj3KMRR7X+P1uypdmpKTWvXyNbfu3ANDXmlAqmUwXTwRi/764p&#10;dZKd0yuYPygOfH1g8dSUdlTVlP6Yyk6ZX5OdWslvWI7xfc5ZpT3StUx5ThUzR7KHxTNbfmaH+oG5&#10;1Jg3EvO6mMtSPDvrxZgW5kux5WaHb1TJ786cmCvp+VyrfK4N+Ux5qOd5kl7Pc1THc1TXXofE2ky+&#10;Fkj6us087S9jT7Yz/J/77XslT7F4OJt2QTjHdb50baVbJNnBmIWlE3MLxbmdhdKRP+xr8/xZpPxZ&#10;FOrnfula6/8/C3YeLLXJPRjsPCAd8SyR9Hg4L3dxiAeGssN42XetA2Rlh2E8hfHxdLHG08VhPF0s&#10;He21VNLba4nafUloL5gvjPH2kk19T61ZKjvlITeWSXpuPKTceCiUnTjIseWSnmN8B1a+kx0YchXG&#10;c3WpcnVpyFUYrh2YFpJcX0tLzWQnu3Zg6Jdh/NpZWjpCTHbtwHQwxq8d9EvDtUO9UM+M3V7Py5Vj&#10;y0OOUWb6hFWSJYtnhWJZEfoEmGbGeB6uUA7GvY7ESv48LOn5s1L1t1I55DkGw5wNxudsKzVfW6l5&#10;W2To62C8r1upWFaGvi768j5zpfpM/LmdFfo/4+lqSR9PV2k8XRXGU3xcJ+YxSZ8nPKJ5wiNhnsD/&#10;mSc8LunzBO6r4r0VOnytk3Rfa+VrbfC1RjrG7vWSfl/APcpX3ac8JcbHbu5T4v0OPhhzN0iOlSR/&#10;uI+J9zLk/F7SUQclY5aU9M3HUoNUz/hYpXreJMm8DDt1pY1VdaXVqf/BB3E8LeljN/eeG8PYXSdd&#10;b/1/s6TPfzZp/rMpzH9ekm6TmNcknzVfr5SeqXqltDn5gnnCGO7jieeV0iYx6ysYYsYO7C5mjZgs&#10;ZuwsM2Z1YlaJWZHsvCmmTrq3JLca86vSlqpfyZ/nD8xjxmxIzJNi1lQwy415JDEPi1mZmH/IDjn/&#10;haTn/GfK98/CfcqfpKN+3pF8wey8rbp5u5R9gwaGvRkwvrbzdmmpmKwOYfaWL5gDrN35Punb4VuN&#10;f5buIdl5V/I58/XX0taqv5aWpZjfl25//f9jSe8zPywdUPEdxg+kayLmb5Lez3+kPvWj0M//3ZjP&#10;A/OpmE8DQ/3gi/pxX5/JF9999Lb4UjrqpZ7m/L+0mPcsb6/as/xSirlKOtpib0lv05zuQXK6x3A7&#10;MOQ6zCtmB31uNzv4gnFfOfmKDN/NpJ7j9y75Bmz83iX/v0RMteRgSXJ1n/JluX3K2f0gujnyVZKk&#10;bWEK5XlVhfLiFHNBOuLZT9LjKSmeUogZhnLBeLlKKldkytI9IKaR5MPmq6Hqp2HwBUM/BuP9WMPy&#10;jbmG5ey+EoaYYTzmhoo52mkoHTF/S9JjbqSYG4WYYa6TLxjvexuVh+UalbN7NHzQ97Je4n0v60Nx&#10;jegA6YiZ9RKPubFibhxi9vUWv3eknllviWsyB+r/lKuppJfrIJXroFA/+KAOm0l6HTZRHTbZjaF/&#10;hvE+nHWbuEZEHDC7ryPFtR3+TzwHS3o8LRRPi+CL/+Pju5LeP7fUvXDLcnZvxf+5Lg6R9Ovie4r5&#10;e+G6+L50zHsOl7zH5gCHlqfWP7TcK42nh5md1sFOK9lpFeycKh19XRdJ7+tOLy/OnV7OxvdW0v1M&#10;8bSR3CJJW7TWe4Gtyw+lnD9BOvrc9oFpJ6ZdeWMFQ/8Os87stCuvFfNoBYMvmBWJWSYm83WidNTv&#10;ycHXSeWlFe8qwrDeC+PrvSeVV9U7qXxE8tVOutay00GyvflqX25X1b6crRvDsLYM42vL7cvL60UG&#10;H0v1f96dZEygfjqWl1fx/qT3Y9RzB6tnf6Zwevm/SDsP8CqqtPEH7plLu3PPDKIooru67CrKWnbZ&#10;FZUSIEAgJKEXQV2/dQUEFRQVpPcqNdRQQgtFWkIvIZUQepUisCqsSBOlShP+v3dKuPj4/77veb7n&#10;4fe8YeZt5z1n5s69c+ZMDHWuVXjOrIeO5ByH9HOuT771ydv305J9TfDTBun/FtfabhZsTZ/5Ou+x&#10;T3LugvQ/4z4g5w/sFYX5iM4GchWdld74+cDOUB/Y6YXjZ6inMxL5s6cz3L5qDEfPjzWOfavxMzFC&#10;JwmdJHttoc4S9sl9nTRkkWJufZbZd4PL7C8KcxadyeQsOn67ltlTA8u8dlWiprKeURFiHUEGkfyL&#10;OhRS6lAowHvUXCQvX/c0/kT3B6ToHgydCwiHQmcdRDca3kZnMgodkTOQJdj2TmiqaueQjBSmqfYe&#10;HZCC2FdxdO/Zy28PNDGqPbYuyUiXDkjBz1HWV6qGvqylUwvJP97vJe/HqlGI6FYAWbumNQoyV+R1&#10;pIyxJbzPbXHEO91krSHRkXVpfJ0p7J/s6aRgM5V9F6jHHmQFdJ9g267QT4HtsBXyQxcDeZAduhTI&#10;hIzQ5cD60JXA2tDVwOrQtcDK0M+B9ND1wPLQzcDS0K3A4tAvgUWhuwHmqaj5oaIqlf6YGwryrrni&#10;anaopJoVMlVKSKuZIZs1dB5Q00MPwcNqWuhReAx+B086NRlJLrKG0e2I/Mo7+d0hvzvkdyewBTYT&#10;LxeyiZkZKqIyiLuB/l9P7LUhQ60m/irirwiVUOmhUiotFFLLQmG1NGTxPrnS1KwMPMS77sqqRaFy&#10;UB4eVwtDvwc3l0rElbWWpH9kvSC/f5bRN/eIdvJui+4UdOT6VN5FIedsi23JoVzalkd782j7Zmqw&#10;mVrkU5N8apNPjfKpVb6aB6nsmw8L0F0Ii7CVvvd9y+eB+JZjTXwvCq1EbwX66dilY5+GnzT8peE3&#10;Df9pxEkjXhpx04ifTh7p5LNCJWPrjyuZFyR5y/jyr+EXEFuI1JFreNGR+DL2FuBDEJ1okHWg5Hy9&#10;ACnnHDmGUok1j5hzPeYgZ8MsSIGZ7PdjyJiVGLKmpB9jOv6FSB3JVXT8XKeTpxCZR46Xh1xzSx4z&#10;qWcKzKK+s2EOzPWYx/ZU8O1H4XsKdnJspnj28q6+caHpHtOQ09RYh2Q1huNZEHs5F4j9VOxkDS2x&#10;L8Y2ea/gWOwjGYO9IHYvgJwDhqAvdRyJ5HTLsTqcdyTeIzk0rFCf483RlzHq68t7Ir9APxLxXxkk&#10;n2H4lTijkJyOOdeM5DwjjHCYgBTE5mlnP3Pq0ZW++RDJYYl9Z84nne97L1oz7qWnymcSchFSxkcL&#10;cwHvp1lQeH63Lfc64/7PrYX33UOS+/dp2O9CrvL8yNy8goj5eRJLdCSWr9OC/a0jdGQ+wkZ0piCz&#10;PD+yTkHkeqmik+HpZHs6I5x1Cu7NV/4tnUnoiJ7UqALI/IZM7Kchcz0/U5knOSRirqTMEREdmavt&#10;6wxi/4wIncnskzxkTvJmz4/M0458T5s/J0Py8nVkLkXkHJHf0pH9kXMypC6/jiXvX4ucF+7PWfnv&#10;5tn4fqRdfj4y/zzyXW6/lc+vc/4tP+Ijci77b/n5dbv6e+369fyhyDUjfsvPr/P5LZ1fx/L7S+ZO&#10;+W2Xvops+3OM+eP0pfxm9a3Xp3K/M/K3M/kuLTqR19/yW0Pk9XcPjr9T6Mi10VnPT6/Qaa6fTheO&#10;wz7o/OLpRF5j9QvdLdRp5+kMQPo6sr9DhE467ZExug25xYsl84dlPrs/5mUOjYwfmUOT7+m8Rtvf&#10;j5jv7s/7+fVYjRyHvk7k3KD/zfyq/988rf8ult+nQ8nZ7y/pU8Fv1/9mLldr7DfRZplfleO1vQ3z&#10;r96KmIMl86ukhgVIv4b51C8roobiR2oofvx82pDLWxH5+PX5v7brNWIsI9ZbyBVezm+aacG24Lfd&#10;P95/3ReRc9R+qz6/7gtf59fHYOR8OL9dkbFkXPxPsaSvIv28SXuW0p53kOleu95ijt/bEfP8fitW&#10;5BiTzzm5rpHPObm29j/nFvMZt8RDalQZ5FppInpyHZaMJCTXO5O5DhOmFLKIv30bud4WG7lm8W2m&#10;sT+S6dgLvo18pstntawH6n9WL+dzWVhWyEj+HunYRJOHfId5hIuGjki5hyfXPR1Yj1Jo79EO2S5U&#10;3uMx452Qu0aQ2Mt1S1ns5Lrncc9+DLrCWI9x2LuUQwqPON8V/esesZfrDLl/WgyfY9AXxjqUQ/q4&#10;dpXQ8dfSlOtnsaPZrPsq7/a9h18X8V0JHbmGeREp9Z/A+42FiffxnJOX9G03dE+h2xMpc27lGuaz&#10;0GnDJ9L3Ws93RqHvDfjegO9I1ju+K+NHvm8dQFeuj454NlNCh3gfrM9B1nl18eNI30oc6Vs/jqw/&#10;uowYPrL+sL8GscSR8SlxZHz6cZbg12cx8XwkTqsibn8+RYHWYNMYmcj2VaGqvCfzVXgZqvBOyL/D&#10;34IreGd1eugv8GIwLfRCcHnoeZ4LeI7nB/4cXByqFPwi9GxwISwIPRNMhXkwJ1QxOBtS+HsmTIdp&#10;6CTDFGwmYzsJH/RLcAI+k/A9nhjyfmz3fdx/D44hhzHkMoacxpDbmFB1qAE10akFMejXwa4u9vXw&#10;Ux9/DfAbh/+GxGlIvHjiJhA/gTwSySeRvBLJL5E8E8k3kbwTyD+BdsTTnoa0qyHti6OdDWhvfdpd&#10;D+pShzrUIwZqUZ+aUAOqg/ssUyx1HU09K1LP1chEZBx1Xcn+lbRhJW1ZQZtWUNd06poeqoz/vxLn&#10;xeAyarCUWiyhJothEfVZSJ0WQCo1mwdzYDakwEyYwb5pkIzuVGwmwyR8TMTXBHwm4TuJGOOJNY6Y&#10;44g9jhzGkstYchpL7uNowzjaMo42jecdn0m0MYm2TqDNE0Ox+KuP3wb4jyNOQ+I1JG488ePJI558&#10;4skrnvziyTOefOPJuyH5N6QdcbSnAe2qT/tiaWc92luXdteB2tShFtSkLjWgOrh1rETN5HhPoH5y&#10;XmyGlOM+mfdHTnPeIyDvEnCfSxFdOe+Krpx3fd0F7F+IrrAo4r2Tvq4cM/I7mftdtRF5Nyr8rJPj&#10;1Y/t68j7KwU5fvY4ubhzXMWP3Cv5M9sWkP8CauvyCvLl4HxqnurwEjV6KTgX5tAXwmyYxf9TYKZD&#10;FWorvEysV+BVj6rIalAdarBfiMampkMKdZwFs2GOx1zkPEhFR5iP/gLsXKojq4FbbzkPrqUdQdqR&#10;iSyFlPNgRqh4cAOsD7n3GCuxTc4Xtqf3IFL6JSP0QHAjrId1IDXqBq/yuSu/JbVAlkCxLNuamcVU&#10;M9MABUVVU7MI3A00Me8EGpu3A43MW4FE80YgwbweiDd/DjQ0rwXizKuBBuaVQKx5OVDPvBSoAzHm&#10;xUAtiDZ/CtSAauCc27y48htRrBeX6Y1RdYlb1wyCAQoCqg7xY4gfY0ap2lCLPGpCNLnUgOpQDcTv&#10;C/ATbZc1m2Vd5h+RnHKjLrFms89l/hYi9e94+gHaL/qX+U1KuMTvUj6iPxQ2keh+9HcgbyEfZds2&#10;/WVgqz4YKNCHAlv04UC+PhLYrI8G8vSxQK4+HsjRXwey9TdwIpClT8J3cApOwxk4Bz+w/wL8hP5F&#10;uIztFXxcxdc1fF7H9w0n75HEzCf+JuLvRx5DlmfbXp0V2AO7dXZgF+zUOYEdOjewXecFtunN5JgP&#10;W8hzK2yD7bADdsFu2AP70NkPB7D5EtuD+DiEr8P4PILvI8T4KrAX/JpILl95ufzs1WQvbd8Du2n/&#10;Ltip/42fr/H3DX6/hRPEOAnfwSnifg+n4Sz/Pwfn4Qf0LgC/bVKTHfoSfi7h7zJ+r+D/CnlcdfKI&#10;of27yKPAy2MfsqRTk23oCNvR3wE7PXaxbTfscZC29IQsfKzFdicyF/kw27brTOJv8sggn40OW/UG&#10;ctxAzhvom/UO+cjN/D/PIxddIUdnwCaPTGQWZDtI7E5e7AxiFhB7G7IM2/KJvdkjD5tcD9c2B3sh&#10;F/I8NiPz0RO2kMcW7IUCxlCBU6to/B4ihtxfkPn2K5FyrXmMefTHdJrH8sBRLSwLfOVxBCm5iv1u&#10;z/5ghP0B9u/32Ifch71LGjUW3Hsg0XwG/x27YhxvryErIevjs5Uup1rph6GsaqkfhDLwAGuRlFbN&#10;taWaac3aZGHWSjFZdyXEWjAhlahLqXhdUjWEOKgPsbqEqoesAzFQC2qiF41+DaiOfTX8VMXfq/h9&#10;Bf8vE+dl4lUhbhXiVyGPKuRTRT8K5eFx9v8Ofo/+k9j9AfsK+Pkj/v6E36fw/zRxniZeReJWJH5F&#10;8niGfJ4hr2fIryJ5ViTfiuT9NPk/TTuectYUbYqfZvhrjt8W+G9JnJbEa0ncVsRvRR5SH6l/Z1hJ&#10;3YLUbRvyMeSDbCvQxdUW2Ax51CAHsml7FmTS/gzavpG2b6Dt62n7Otq+VttQWq2h7Wto+2r9EDwM&#10;j8CjTrxm+JbznhURj0fbiFeaeKVVPrXbDHmQix8hB1/Z+Mqmlln4y8JfFvlneT6jsZcx+Cw+ZQz+&#10;BSlj8AjPe3zlcVQ/r4RjDs8hBffen9jLGBR7GYO+/V7270Vvn8PzSJf9+BQOgNRQPk/lO3ken49T&#10;kAXe5+kIM5/3bOWz1ml+4bVGX/bLbwCivx0p1yOy/qisdyq+KoD4EJ3ZETryTib/XVJV0fmcfe3I&#10;dwJSvqsWZ9tos5Ma49BRjTU7qnEO7yLfVePNDk6uYjsWm77YSBz5jVlsx5v90RmgkhwGqgmmMEhN&#10;hEkgufm2b3u2HT3bSax9MBEmmO0ckpBJZnv8CffiSs69sZGcB0bEHUfscWY/6EvefWmDy2ikH7cp&#10;Nr2waR1h29Lso1z6qhbouvRTzfHVHJ+Rtu09W79WzamJ0IIa+bSkdoXQ3iT4kcEptuUZFxOQj7NN&#10;1r8rp8eqR/Ro+ByGq4f1UBisyuqB6iHdXz2o+6oyurd6QPdUtv5MWbq70jwzZepPVCndVZXUH6ni&#10;rI0Y1J2VYo2koprM9HvqTvg9dZt1kW+yJut1uAqXWT/zIkh7hsIMcmlOLjnI7ki5bkjB92yYi/9U&#10;WAALWZfqC1hCvGXEW846KOnEXEnMVcRcQ7y1uhPH7rscwx04lttxTL/Dsf222sSaTZv0PzjW34C2&#10;HGttoDW0dPLoSsxVxH+X+IeRg5APsW0N/tbSlnXEWEe89cTdQA4Z5LNJd8NXd47jHhzTPTnGe3Gs&#10;9+a476O2Uq9tsEP3U7uo3x7YBwfgoB7gxOyGf+kPaXMpYkp/lGWbrENZgv4orsfAKBipiukRMIz6&#10;DlUG/aL0IBWgb4riL4oYd1mP9E64D7XurW7BjXAv6t1TXYMrcDncg5r3KGyrX/O1xJUxJG1Noa2z&#10;YQ7Mg1Tdkbp3pO6sl0s9F8MS3Z7at6P2/1Jp1DVd/1OtoLYrqe1K/Sb98Dq0hdc4R7aCe/WV8+Rb&#10;xJL6fubFzMI+Cz9Z9FMWfrOJkU3MHOLn0p959Otmap9PP2+h9gX0/Vbqvx120Ae7GCO7YS99sQ8O&#10;wEGQsXUY1hNrKbGOI/cin2fbUdYOOqrXcS5dq47oNeqwXqUO6ZXYrVBfwgGdzvkwDX9p9Nty/C9X&#10;O2EHbIetUAD57N8MeejnQg622fjJwl+mXs34WMs4WQfrGYcbIQM2QRZkQy7ksX8zbEG/ALut2G/D&#10;z3b87cDvTvzvIs4u2r+7sF15tGcN7TmAlPux0q59+N2nM2ETZFCTjQ579AbasZ52rKde62nLOtri&#10;sh25jW1bocBhA3E20jYhAzZBJmRBtkcOMhe9PGyEzdhvxk8+9cnHt8tO5C7Yzb49DnnkI+SSXw5k&#10;e2QVjsv3aY8cg/KMohwXMi4/Zix0hY8YD8KHDu+rLhyXXRgfnRkfLl2ctZE6M06ELoyVLoyTDx0+&#10;wdalK+PlY/DPpz05BnsTayDSP4/353gS+kFfjz6s5dwn3F/1Bt+2Gzby+dEX6X9+9A53QKe9Q69w&#10;O9XTowdr438GkbbyuSW2/ufWZ+FBqgf0dBioeoUH4meAx724krN8XkrOcvzKZ57E7cN5VejLeVbo&#10;B/05/woSNwbaU9vt2MjaXPuQ8l3gPcZZJ4+OyI6Mt3cL2c3fwp5CHz08H/0jfPRlf1/0XHYhd6k+&#10;DjtVb3wKvUDyqAx9sF1I/IFIuf/PJQJr4H6h+unF99Gf9b58m3c8G3mW1bdpz/4O2NzPF4U2jdF9&#10;D/8tkR95cZozbpoxbiLx1/atTB4vezbVI2yqcg6qik0kr+JHcnsB8umLfviX9aQHI+X7sqwl7VPA&#10;3wX0Z6T+O56+jHnRl/WpBXcdalf6+v563rIOt/S96Mta3pHkeGt7L2BfQ+6nXeH7yxvIMuj/gW0J&#10;dmnVyLZVY2gCTaG5bakWtlYtoZUdVq1tU71mh6CUamOXhBKqrV0MgmCAgqJQBKLYfzfQxv4l8Jp9&#10;G24FWts3A61svo/b1wMtoLn9c6ApNLGvBRpDI0gAaZefp3y3kzyPI908j6J3FP2j2H2F/Vf4+Qp/&#10;R/B7GP+HiHOQeF/CAeLvh32BtvZe2AO7YCfsgG2wlf0FsAX9fNiMfR5+cvGXg99s/GcTJ4t4WcTN&#10;JH4meWY6eXb16im/y7Qgz1LUU85NCdQmERpBY7u4QxNkU+rVlHoJzahZM2rWzA4Avxk58LsRtWsC&#10;jamf0Mi+E0iEBJDa+DHzvZgHkG7MfejtQ38fdsJect5L7ns8dgea0f5mtN9lB9u3wzaHJtSisUMB&#10;PgrwVUBM9/vvQOLG0z75ni9zGfKQ5dgmNWrlkI3MonZCJmzi/0IGbKSWwgbquYF6rie+S1NkE7Y1&#10;9miEnpCIXSL2Lm6to4nnz0uUOYf+d3DmHAaiPWoga9jLHarbacxXFLzv0NjHYCff4WWuoW8v8wzr&#10;o+eyPBCLfSx+6nnURUrdO8NNjvtX6OPHLX5nRcp3yNs8k/+Lrq7u6Brqrq6poqzaqogVowJWXaWs&#10;eipoxapiVgNVwopTpXjuzrTilQbLSlClrURVBh7ieauHoRyU9569aotvRRw/XgPi8d+oIM/tFbOq&#10;qeJWDXxG47OmClm18FsbvzH4rYPfuvitqx4kfll4BB4lj/IgbekEQ3AmPscjpS1l2OY+XxjPM4ZC&#10;ghpObsIIchJGwucwymM0coxDIs8TCgkQ79HQiSXtMIkhc8rKIOsiEVGlyd/2sJCCpj0uNZFCLajN&#10;Pheb9gmlwe+T2ziTGj1Bn/p9coecouxGqigoCNqJqjiUtBNUyI5n3jp9YDdUth3HfPAGqowdqx6y&#10;66mH7brqETtGlbNrq0ftmsyprsGc6eo8+1u1sC1+PJkP7vfJHeoahY8i+AiAAcXwVRxK2nVUKXya&#10;+AzbtZjrXpO40ao0vsvY1Zhrfs93MXxKnUykX6cS2AolHWrjy6cWf9f0YBzgsxQ+S3qUQApSp2iQ&#10;Y+dZfMux8xek/HZQnXm21e3nHGrYzyufaOYCCzW9OcFiL8eO2Mux49vXZX89j1jshfoOzyEF97eH&#10;vtj3tfgujv0sZAbyEbbJM7H9rekwE2apAdYcmKcGWvPVIGshfKEGW4vVEJ75GGYtYyymMQ7TGYMr&#10;GYOrGHur1ThrjRpvrVUTeN5lkrVeTYFka4OaDjNB2j8U3iXuJ8QdhZyKlO+T7rOyExnXSfgdD2OJ&#10;MRo+J94INdQaRuyh5DCYXAaR1wDy7K/6WX1VX6uP6m31Vj2tXqqH1VN1t3qoT63P1MfQ1equPoTO&#10;8L7VTXUCf7wOJ77UYTZS5ubLOUSe1x1JHUZSh5FWCu2bDXNo4zw12kqlnQtgIcfVItr6hUqiJhN4&#10;pmYidZlMXabwzFAyTKM+MyDFe66nK76l3XL9MRAp7ZbPCvd55Em0YwKMh3G0Z4zqQ9v70Pbe1kjV&#10;i/b3pP09aH93a4jqRg0+pQYfQ1drIO0boLrAB/A+dAJp42GoSiz5fvUm0v9+Jc/0N7V2qebQwuJ6&#10;z9rBs+fbVWueHXrN2qraWAWwRbXlOaG2Vp56nWecXreyIQs2QQbbN8J69NbBWuxWY78KPyvxtwK/&#10;6fhPV81ofxNoTE0aQQLEQxw0gPpQj/11oQ76tbGtBTXxE42/aMZUDfxXJ0514vntiqE98v2qOdL/&#10;ftWU/JpambAJMoi70aExY68RtkIiJOArHhpCnMN6cllPLutVLLqx2NVzyEBuIrdMyIJs/i/kQC56&#10;eQ71qVMDiON5MKEhxEMCJEIj9gmN0W/ikEt+OZDt4X6/sopERX1DezbQrgSO7cvIalGs2UW/nKSP&#10;/kN/fWftVadYj+F760ue4zqkzlpfqXPWMZ7F+re6wLP4P1nfqkvWSXWF50evWafUdeu0ummdUbet&#10;s+qudZ7z4g+cFy9wHr7AOfFHzlM/cT78iXPhRc6DFzkHXlRloRyUh9+x7wmogO6foCJ2z+Ljz/Z5&#10;9YJ9Tv3FPqMq26fV3+3vVRX7O/WKfZJnJU5wHvuGc9i/OW8dU7Xsr1QMz/LUsb9Ude39nKf2cn7a&#10;zTlph2pgb4MtKs6mfjyr0dDOggynn5VXD/nOJ9c8q5CvUI84niOIsxk/9lJ8LIaF+JuP37nEmE2s&#10;FFWb515q2tM4d04ll8nkNJHcktTL9jj1kj1W/c0eTe6jaMNIniMZwTMpw2nbMPWUPZS2DuWZmSG0&#10;fQifO4OpxWA+jwZTm8F8Rg2mVoP5/BhM7YZwXh9CLYfy2TaM2g6nxiPULxyzNzl2r3MMX+NYvsIx&#10;fYlj+yeO8R+tSfTVFPosmb6bTh/OpC9n0adz6dtU+ngBff2FOsE5RcZ6LIRp+yTaLp9zM5Gl2Pag&#10;PYV8pvC5NYWcptB3Ux1sO5nPNGEaeU538P3IM03i58kIP79Hx2Ua7U12eBxfwmP4FcrDoyB+KoE8&#10;57gYP/9GpiH5F3WM859wlHOgILpVQHTzUZBxvQNZjG1HOb8cc9iK3KqOw78Z44LYxYA8a5qFfj5S&#10;jm/5Duw+a5rL86a5KofjyGUzz4265HGsCZE+5Duo+Fjt+cjjPCPkOvCbEOccF34b4rwjz7L6z7NW&#10;Jubj1CoZ2z8gU5DyHdit1wzqNoNj4x4SV2zkmkFs5Nk630ajJ1j3Mb2wpvL8Ug42/jNF/BlVzXl+&#10;SZ5hchH/Un/RXeTpSvtEV55PcpHnkNyx05Xtn6MrfSTPx2Qi5TNnNMfXGI+xyHH2Rofx9gYlJPFM&#10;VJK9DtZ6rEGuZp+wCt2VDmORYzgWhdEg+VUAuecg8zJl7ts2pHvPoeC+d57JfGXRkXsOvs4M3omW&#10;4r0XrRt+5P7+CXKW+/u/IMuyrRrrFdeAaKgFMeZN7rPfVPXMGyrWvK4amD+rOPOaamheVfHmFZVg&#10;XlaJ5iXVyLyoGrM+ahPzAvMBzsM55gecge/hFPzHyb9VRFy5v/8jcfmqQdwfVHWoAdFQE2rhpzZ+&#10;YhzOkscZ7vufhu/hFHwHrt/K+JD7+7fxJ/f3i/DjAM3nfv0d7tff4V59JHedXHyb057ND0ixuRQ6&#10;i77POexdpP5dYTR530R3AfIB4jzEtlTztpoLc2CW+YtKgRkw3byjks27aqoZZUwxixiTzKLGRDNg&#10;TDCVkWQaxnjWiB5vFjfGmSWglDHWNCEMFrhrgUrMM15MWavSjylrhUaFLdYVDYMJpYw7+LmDv1/w&#10;exv/t4hzk3g3iHud+NfI4yr5XCGvS+R3EX6EC+R9Hs6BtLMtyP0kRfv8dlpsSzWDxjyYC7OJMQtS&#10;iDcTZhB7hlnSmE4e08wQmEYyuSWbGixw2yO+pT3i+7pXQ/Eta8NeRe8q+lexu4r9Ffxcxt9l/F7C&#10;/0Xi/AQ/EvcC/EAe5+EcSN6VYQc+r9M/e5EyrqVP3fV7ZQ3fW2p3BL5NpmeTF2GTjV7Ofcha1Ded&#10;+jyNz2HoyhxhqZMca3zd5t2/edwjzOMeYZ5z/28o27qz/zXaKnPJeyPleryH2dPoBX2gHwwwexgD&#10;YbD5mTEUhpvdjRFmN+Nz81NjtPmJMcbsynj4iLHyIeOmM+PnA8bRe4ynjsZkswNjqz28Y0w134b/&#10;otb/gDegrVMXGUN+HuPJoyt5yLjtgb+e0Bv6Qj+zC7l0IZfO5PKBMcR8n3zeI59O5NPRGGm+S04d&#10;jFFmO3iH3N4mt3/CW/APcnwD3JjSFzOJJet4zEU2QEpfzGZtXp9Z/C1rJvvrJouNzC0Wm5ERNsPR&#10;camHrGcM85D+qwSyXqzYyHqxEoduj5K1Yl1iC9dyFf9nPP8XIvyfx79LPaTLOaQ/PuS9juK/ledf&#10;2tEC/83vI7ZwHVeJ84pnUyPCphrrvLrUQ7pURUqcJJD7YS8RR+5Pvo18nG0Xw/9lXIarcB1uht8y&#10;bsOd8D+MKP2mUZR3Lyj9uhHUbY3iuo1RUr9mlNKtDVO3NLRubli6mWHrJsYDupFRRicYD+p44yEd&#10;Z5TV9Y2HdV2IMR7RtSAaqhvldFVw30UgOcl7UxPJpQDZ08spP9zYyIMcyAw3MTJgQ7ipsQ7WhJsZ&#10;q8LNjRXhFkZauKWxLNzKWBJubSwOtzEWhdsaC8JvGPPJPZU2zA3/05gT/pcxO9zOmBXuYKSEOxoz&#10;w+/BB8aMcBf4CD42poe7wWdOneSzy6+T3DdsSk5lnTo1pk6NjStwDa6HGxk34FY4kXolUK944y5r&#10;7UbR9qK6gRGg/UrHGgY1COo6RjFdG2pRw2ioAdWMEvpVcGshcRdTA6peWAuJm0+f5EEuZNOeTNgU&#10;ftvYCBto27rwO8Za2rcm3J66dDBWht+lNp2MdNqZRjuXhzvDh9TpI/gYPjWW0l7//ZvSB3No5zeK&#10;79FI+ZyScbFcn+M+5FmHNH2G+5Gn+ft7OAXfcZ9S+I9a6nCSe5cnuYd5gnuZJ9QiWOhwknucJ9V8&#10;dFIdvuPep3AKvofTcAbOOqQSU8ZqQ5B1Pa+RyxDkXWSIbYN4Z80gfdthoL6lBuqbDgP0DdXf4Tr3&#10;Nq5zb+Q690auF/r6p+frvQhfHdkv753pAO0dbvCemhvqHXy63FL/IpbLL46vruQwFx/fkk868ixS&#10;znPLC2vzPTU55dRmKe2U2ixxkNqcpDYnqY3LQuQC9klt5qOb6nAK+b3HaSdmDP7lnlIzxoXcU2qD&#10;lOtpeReOS0uk0Mro6NDa6MTxKbwHUk/xIfeUxIfcU/J99GJ/b48+yD7Y93VoiRRaOIiPyiD3lD7F&#10;h9xTkmNVzlP9dXejXyGf8beLbyP3lMRG7in5Nh3QuUd3/u5utAexkc+0o5w7L2JzFynzSOUz7bj5&#10;QPBr+NYsHTwJ38H3ph08DWdNK3je1MELZjj4o2kGL5qh4CWzVPCKWSJ41SwevGYGgz+bRvC6GQhy&#10;rRK8aUYFb5l3uIa5DTe5nrkOP8NVcNei7xqRx1XyKEke0tfH8fc1fAMn4KRZjFyKkUuQXIzgGThn&#10;KvIJBH8wi5BTFDnd5briDtcXt+EW1xo34GeuO67BFXBjymeNrIM+U2qLnINUbAs4a5zLOucuUifR&#10;PUteoiufNb6urBkeSaTut56uPNMgfs+b/0HX56RTfz8H0ZUcfF1ZP12x1rjgrzkuY+IgsXegK322&#10;V2zYdoS16F12IV0OI/0xITYrPZt1no28J+BIIav520VskkA+Jx7HuXxOxCEfZ9t0593ZTwZnhP8I&#10;T0HF4Mww89/Dfw6mhJ8Pzgq/GJwd/mtwTvhvwbnhl4KpYeZch5mDHa4aXBSuHlwcrhFcEq4ZXBau&#10;FUwLM+c8HBNcFa4TXBOuG1wXrhfcEI4NZkAm5ITrB/MgHySn8yD300+Qv5wLZH601MN9F9Ep3v9z&#10;Gs4aXfR5uGB8qH8yPtKXjK76ivGxvmp8on82PtU3jG76Jmso32Jt41+MXvoOx+NdjrmoYH9dJDhA&#10;Fw0O0oHgEBimVXAEfA6jYSyMhwkwCaagMxWmYTMD2xR8zMLXHHzOw3cqMeYTayExFxH7C3JYTC5L&#10;yGkpuS0lx2XkuoycOZ/BKXDXlpdjsiZtXERb/feayTFZ23n/4FLeHbjMeX9gjF5hxOhVRh29xqir&#10;18F6o57eaMTqTUYDnWnE6Wyjoc4xEnSekag3G/K+vCZ6i9FMFxgt9FajJbTW24w2ervxOrwJb8E/&#10;eX+a1Nz/jPTHwSvUvCzblzIOloafpB8rwB/hqeByxsLy8DP0a6VgOuNhRfi54MrwC/Tvi/TvX4Jr&#10;GRfrwpXp478FN4b/HtwEmYyRbMgNV6Gvq9DXVZy+LpDYXl8vQN6mDs+yzV0j+xT9d5r+OwPnjJ7U&#10;sCe17KV/pC8vck69RH9e5rx4xehPzQfqa8Yg6j9YXzeG0hfDYAT98jmMgjEwFsbDBJjI/skwBf1k&#10;7KZhPx0/M/GXgt9Z+J9NnDnEm0PcucSfRx58rsJp+v0UuP3YlZzjIvoxl3Y8xDb3fYtLeOfiMvpm&#10;OaTTPythldFIr6af1tJP64ym9Gcz+rO5zqCvNhmtoDX92kZnGW3hDfr3H/AW+O+7O4x/mSc0iFgy&#10;T2gB8nm2bdFDjM16qJEHuXqYkaOHG9l6hJGlRxqZ+nNjkx5lZOjRMNbYqMfBeJgAE2EyTIGp7J8G&#10;09GfgV0K9rPwMxt/c/A7F/9ziTPPyIcCnWpshe2wA3bCbtgD+9i/Hw6g/yW2B+EQfg7j74ieaXyF&#10;/6PEOUo8GYvSrjzaM4r2HEDKeVjatY/89pGnS5Kxl7z3kv8eh7HEG2vs0mOIPYYcXLYjt8FW9hU4&#10;jDO2oJ+Pbb5OggkeE5GTYDJMganoTcUmGaZhPw0/02jfdHy77ETuYttu2OOQTD5THfbhYx++9uFT&#10;8pZ2NQOZiz6L9mxHLkRyymX+4BxqOtchlzoJedRN2Kznk4vLFmQBbHVILTznv4qvohyv0chiSP5F&#10;VeNdji4qWJ1zmI/kIefSZp5N6wibFugJLQsx+BvQfwE+QvdFnMvx+jck6TPH6a+srS9r59/D15fv&#10;QqL/RIS+vEdYcN8X7Eo/p07obcNpF+RupLRD3oUXyfucr4RIG3leT2zkmBOb9zlG3ueY+eA+Mh2b&#10;qCLuMdMVXbn3I5/tL2OzUX/COO/OGO9BP/Sm9v2o+wBqPZg+H0o/D6ePRzKORzF+xzBuxxnHGD9f&#10;07cn6OPv6O/T9P05xssFxsIlxsZVxvV1xvctjp27UNSaxfrds4wSEAILHoCyUM5KMR6DJ6yZRgVr&#10;hvGUNd14xppmPGclGy9aU43K1hTjJWuS8Yo10ahmJRnR1jijtjWGdbNHGbHWSCPOGs661kONRtZg&#10;1pweYDS3+hktrd5Ga6uH0cbqXrjWsN9+ua8n7ZffEaX9sl5xG+s496qOcp/qMPeovuSezH7uz+zh&#10;ns0u7t/s4J7ONlWX36dr81tyNL8zV+NezSvc/3mJ+0CVua/0IveGnrM2qGes9eopa52qwP2pJ7hP&#10;9Rj3wMpBWe5bPQAWhKAEBKEo3GXe4S24zrzGq8w/vMT8vgvM6zunN6jTeqP6TmeoE8zn+5r5fMeY&#10;g3eE+XgHmaO3n7mHe5h3uIs5h9uZs7WVuVz5ej9zD79kHuJh5iQeZX7iceYrfuNc87elreX5zVd+&#10;E3gWKdftlCFK1ueqaDeGRONpOwHijafshhBn/MluYPwRKtj1jT/YscaT8IRdz/g9/A4eBxmPVWER&#10;zsT3KmRDZHG2rWAd0XRIg+WwzIo1lsISq76x2Grg2MaiFyKfQ/SHrNUm3xlLsS3MvSINlsNx7l8c&#10;537GMYcH7KPc4/h/rJ0HlFzleffB1l7AzGhnqDY+yclnky92wCATAaKDAdORUG9gMAbRYwwqqKAG&#10;KqjuaqVVW7VVAQHqEpJQbDoSwnawQJQY2yEOGEIVGFfI9/vNvM/sFfHXzsk5+p9HO8//fdpb7r0z&#10;975XvAJeruSnnX2TnS/k7Hwe/efhtYMv6rAhMuyJ/bC/f4K5dAKNper3pe7Tuy+57Mdn7l0sZpY+&#10;SfiU33pF9btZz3EfTO3WIb2+5B/7Z37STlT3TK1+V3kOn98Lx1xXI99Aev31IL/RVfHrdg+UBNd4&#10;4P4S18BgZYJxamMWbbWxABk25sOZlzAXOZf2cyr4NfLXlT2PZ+NHGx3BPtRqNzbqkP+CdB2p1sy6&#10;BV7ifo2Xam3Kqc1huTaHoK/iZeTLlX6JvumATe9luYJaNiOvRvKPPa2vYm/pK/eCcXUAq0pV/npk&#10;8N0Hds1eqO7p3gTfexg8h7MP4lx+TOmC7G4wHkwsnZ9NAlPAtNJ5WWOJZ3hL52azSudkzaWzszns&#10;JzmvdFbWUuJZx8rex6eyt/EpWWvppGxpiWcpS8dny0v/kK0ofTO7t3Qsewh/I1tZOgp8nX2A/w78&#10;LfgK+JvKceNIYnqLtflrxPQu8mikv3tU363w9xXOEP6OuOcTd5x7jmEv/7vAODAe3xPBpNIJ2WQw&#10;lTimlTpmDcTSWDoum0E8TeyfPLPEs83E1FziWefS35PP18Hfsaf034IjwVdq+0u/hF/vA/D8ybUw&#10;zp9OZ909nfX3DNbhM1mPz2R9Pqu0pO5bpVbW3FbeZ7CUdXdZ3XnggtLyugvBReAScCnoAi4DXdF3&#10;Bz3g9wS9aNsbO32w15e1vh/2++GnP/76s8Zfzhp/eWk2mAVmghl83gga4E0DU2k3hfaTsTMJe/dg&#10;dyL2J9R1A/GugY7k5dx9irys506k43luaQf7eO9gT/Dtdc1gJmgCjrVYF6fDdV30nIum/M7XwhrX&#10;wlrXwpo3n7VvPmvgPNbCeayJc1kb57BGzgbNrJmzwEzW0CYwAzRWbJ+JnfswNhubrovaPoDP7ifn&#10;B8CDHONWUYPVYA1YS03WgfXA2Own72vwfND7GuJ8sBt16kadqmgi/xmgkdo30gcNFXTmGHkpuARc&#10;DC5KuBD9BeB8uOI82p7HcfU87H27glnIZv6eDeaAufDEPNrNp8/nY0u0YLcF+y34aanrzGddEi6D&#10;25U2ohs2umGrGzaN27y2g/3J59/I63DkHqTXPoeW3qo7tPRm3SGl3yS8wXnC63UHVfDvdWXe3VEC&#10;9QntkUVQqOD1ugPhfaH0BvhNwpvIt8B/gLcT3oH3Lm3Ee7R/r649qC+9X0GJ/5fBQRW8i/93ieUd&#10;8HYFh2LLOM3D495ZxP828Z+H/BC5P59V3/3xPvPl/bpzsBM4G1si2l6U2l6Wa9sZfRXvUdfA+9RZ&#10;fFBr+z5tDmFwf4w8Aqnf6v66h2cflsRhFexBBsLvH1Nb1/5o+yk88UkOf8ZOFV+srFcT8PED2pin&#10;vx8fjl+v2W8vH5oNAkPKh2RDwXAwonxwNhKMLh+UjS2Xs7vKpWxcuT6bUG6fTSwXs0nlA7PJ7Hc7&#10;pbx/NrW8XzatXJdNL7fLGsqfyxrL+4BP62aU/wz+VNdU/gP4HfhtJf/bc3FMJo4icRxWieNA4vhC&#10;NhjcAYaC4eUDiGV/Ytk/G4WfMeWMeOqIp112N77GlffNxuNvAv4mlD+pm4i/ieU/gt+zr+THoOrT&#10;3B8pcL6Nr18jZ6bcHyvclj1WGAgGgzuyxwvDwIjsicLI7MnC6Oypwpjs6cJd2fbCuGxHYXz2TGFi&#10;trNwT/bjwqTsJ4Up2T8XpmbPFaZluwrTsxcKDdmL4KVCY/YK+HlhRvYL8CvwGrD/Io6zUhzXpDhe&#10;Y3+DX4FfsF/Ez8Er4CX2PXiR/Q9eALvYC+E59kT4Z/ZG+Al7JPyYvRJ2snfCM+xDsYN9Brazb8HT&#10;hW7E24O4exJ/b/LoC/qT1xXgSnAVuLoSh33wTK4ek4jjMD57lno8Sz2epR4/LgwBQ/E3DIzIflq4&#10;E/+jiGN09jPqsqswNnue2uwu3E2c44h3PHFPIP4J2avU6ZfgV+A1YO7h0/187QNz1+dr5PAr8Evw&#10;Kvg5e2y8Al4irxfJazd4nv0ZdpHfz8jvOfL750Iv4ulDXH1BP+K8HHyHuK8E3wVtebo/wxp8uffC&#10;luSTvQvZE2E92JCwkb0RNlWwqPAQ+yNUsQTZCpYmLEMuhydWFDaCDRXciy32TqzkeSQ5uU+M+blP&#10;zPVIzx2GFgZkwlqcCdwj53vo3CPnRqTHlumF69mv5Hr22hDXsc9GYAD/F9dW2nfKtZ+RfOxXaT+A&#10;9gNom8e1/F1t9zU4xjYgxaZff0ceir9AxPc9eH9E7x5A7u9lfNcW/pwNKHyS8Cny0+w69vsS7vuV&#10;3/sr9siayHe7T2LHGrjnUn7PrtjfaUKO89k9oHyvWy/WLH//8bcw7Qzjt4lhuXfAD0V3A7o7kcMS&#10;ZzjXxcPrb6qsOfaJnPvbVTnbkNoZXv9gu+Fcr5mznOFwhtB+LHJ0snMn77PzN4zgfB3dTeTTETk8&#10;5XVU/dDsuPpbav1/KrpPaH820u+B9XUW3736fUbYuR3dBej02SVxfOdd/n1+p6Mbhe48ZOzvfG79&#10;mOzM+nE1O7PQTYGzEDkj2Wmpn5bNzr07sGtpn9q7ji5LnO68Hy7/rqNhtDcff9OZnjgj6qdmI+rv&#10;rPmS05+85MQ7Hkbw7sARub6Qs5n6ynkk1XkEz7WNyNVZzuOJs6PGeRLO07W+kHNN8nVL6osR9QPw&#10;1danjgn7cjTy6WRnJM++jcRf1FmO1y5yrk92RhLzSGzlOcPIWU7kPrJ+RDaS/IPj2PoJPvy9zPtx&#10;7FN/VxyVntM6kr/lHI0POb2Tr1H1x9R+M5OjD8fq3cgYq2MZq2NzeclxrMqJsTqWsTo2V0PH6J/g&#10;+HvoN5Kvu+uP4rvk6m+T+roLnXlNQEZe48hrXC4vOV+nvZwOyc447Iwj7shd3RDsTEY2pbFxT31j&#10;dg/jPjgz0TkO5+Q4zXCaGYt5zujEuSfZaa6fAGfsXhx9aefOGmc4nDZfjnk5c5Ex5mejz4/5eeiG&#10;wnFeNCQ7LfXDM+dGxNOKbh05r0DuTrkvq3+e78k31HJfiu516nwvclPiLEe/nN94w46cn6GT4+9j&#10;jo3l2Inv2e2LVcmOvw2FnTXY8bfisCNHO3LCzhrsxO8u2lmNzpjXI3cnX2vhrM3FrO4kYn4IeSHS&#10;eDbWn8JzwufXfG1A9210m5F9Esfnhzd9hvOlxDmtxvkynFP2suP3Jdr5aopnU/2+dZvq/0ethlvR&#10;/QLOD5Gur8bjd1t+fxm5q9PXY8jw5R4Nj+R8yTFmOdcgtfMI8fpcc9j5ETpzfxwZuT+KjUdzeT2J&#10;zvV9B3JiisffH57mu9OwI+fH2JHzQvL1NN/RxXPBR+L7p+jWcADdhTw2cdxb5Lm0N4ScOMb9d+1h&#10;+H+yM47j6KOM9fxeiO5PKCKvv7SvqXua5vdC/P+xIzeO79rJ74/6/2InOJNydow33sHckRp2ROe6&#10;czJyLpJ/+5xQnJVV0ZydWBSzs07APDuAW0vVY+cQ5EQa0M373FYan93O+2t41gKMzQbx/p3g+x3X&#10;KHhzc/yZ6GfBa4bfTLvZtA/+PyT+yTn+8fCPh38C/BPhd0p8z7u6wbsD+72RI5Ced/UoDct6JkT/&#10;rEV/G3q/cxiMdIyvLw3MRHC85pTj9wrB6YZeBMf3vIyD47XmpGTnndKE7N1S9XzcsXka119yvoUM&#10;zhnlidmZuXcpvprs/GvOzi+x8Utsha830N2OHX2aozG/WRqUvVkaXOPoQ863kcE5h/d0nFMeVOO8&#10;luy8nrPza2z8Glvh63fojPlPyDiG/IFYRHCeS5wXcpxd6EVwjku5n4AMOx3JW+Q5d+Prv3Kq48Aa&#10;6kvO7s/4ej71vRxjlrN3zONrMXeAYzyOv5OQMV47lsdnx5fHZSfwPo8Ty2NB23j9GTble09+8PX5&#10;AuPuBcbfbsbhi7nx/VHiG0PwP0b/O3i/g/972v0hN179Pt9+OgIZ4/Xw8jDevTIs+yKwRo7rDdiT&#10;twUZvE2M6YcSopYHYccxexgyxuwhvO9FBKcLNi6F0x0Ze+l1LXXJRHB6Jk6/HKcP+t45zkOJ83CO&#10;swW9yMetr+A4H9U/BDbleM5beX2TLXkVX3B65HgRe68cT313kI/fel2Cva3IOBffXHlXc+dabM5v&#10;OX0SR5+9KufrnZnjVZ7jai16Y3OtiHqtx5+Ievl9vxzrHpxDyl2yg0FwfIeOHH9jCs4R6EXUy/GQ&#10;5xiT+i+Cw3M8+1mez6doS576Q4F+w17EvjnFLs+6b/hM/OvQWwt5Ua9N1GBDqoNj8GB8yfkyUo62&#10;vlR5l3Rn/FbrdTSfjeD40Q39PGQvZDs+m1PskU0H48FIYHzBXZy4y2rcVritcFvhtta4PhtxMhzv&#10;uT49cecVT82awFQwHoRduVsT94c17ja42+Bug7utVqNmuA/AWYZcgzSv1uIq9jJflc0BUUt55yXe&#10;xTXehfAugFe9P8mc7oT3v8tpAvmMSjk5tubAPRFbPtNxCtI1fVHxJPYkP6niV47PhsjxGj8449GP&#10;+QznnxLn0WRnPHvej8nte68vOfoKziL08xLHPo5aeG931GIJNWjJ1cKYzNH6+v2D9TXuMdR0VKqr&#10;nEWJY12D04p+SY6zOHGW5zhL0cuz7tq5I3FG5zgj0Q9LHOO+Dd35xCEn+mZk8cJsKBgIog/l2dfy&#10;Ir+R5DYUDAThsxW9+fmcRMS+HH/Lcj4HJlue662F67gZhY1hxdXZYBC2hiYbjsnH4Fmrsew9Pjy3&#10;/7jP9uhnRY6zDP2CxDFH+38bHPvxkeTPdyQ05N6TIO+YEv2CviNyQuIdx3Hnm6ADiFp8I/GOQ3qs&#10;Mn714tjcMepo9B5Xv4n0/EWe+mM4zh9Tqp7ndOCzDujHo++EnIr0XPC40uTsH0BHcHxpEudsbXz9&#10;Gqd87cpXfwJ2j69gPO3a4tW+/BOQkZd6YX7m1QEYr3GYf8RhnMfi/1ji+CYwrqjDe/C0+1tk2P0Q&#10;e+KDZNe6vpt4HyKjXurF+7l6vYPeeu1BRr3Uv0dO7+Xy/wC9cf4BGXF+SFwfgY8rmMQ5Q1u99Guc&#10;8qNe6n+HXfExPn6bi1f78j0virzUC3OLehmvcZh/xGGc71OvD4hjDzCuqNfUZLcpZ7cRe2J6smu9&#10;gtcIL+qlvorquZ28Keitl7yo13RymUZO03L5T0dvnLOREWcjcTWBmWAW8c7K8WfAM3/5US/1s7Ar&#10;ZuJjZi5e7ctvRka91DcBc4t6Ga9xmH/EYZzT8D+dOBqAcUW9Xkl2f4mMOryK759X0Da+PY/W/y+Q&#10;4f/n+H0ZvJjz/3zivYyMvNS/iL3d5FVFddy4fso33peQU5CuP7uJdzfxGmMnEBxjNKf9KpxJ2Jyc&#10;vQReAT+H/2rpHlC1bd/9C3z7znbRd+pfJQ5zjBr4/KW5+axm1OA0zrvFqZx7B89rAHmnI6MG6k8G&#10;nRKvA347Jp52owbqT8TeiVxbnFBBWw3kWwPP+6MGJ3ANdmK5rQbHJ47vjYsaqO9UnpydBE4Bp/H3&#10;aeV7stNpGzGfAt8a2C5qoP50YjC/4N1BjcztTmTUYDg1EsNS/1rTgYk3Ahk1UH8HGJx4HeDdlnja&#10;jRqoH4S9gdS/irYayLcGQ5BRg4H01aBSWw1uT5yRyKiB+kH0/2AwFAzn7+GMgxG0jdyGwrcGtosa&#10;qB9BHOYXvC7ou8DrjuyJ9FjStdSVc/duoHuF53iU53mt1wN9kPtVeN3h9ODcvCfXBL2yXqA3/xfa&#10;d6x73WI7r1t6Ix3r6vsk29ZXjvvAy4kY1Pchht6ly/ayJc8YPJ+t2rqsxtHWZeguzXHMRxtek3TL&#10;2ZKnrR7IsKU+ONoy5+B0h6st9dX6VPdWl7cGnjXciIz411PDdcS/LldDedbCa6+oofr11HA9NdlI&#10;/R4Cm/n/FhA19LrOdtuQUUP1W3M1lGOsciIG9VuJYUsu702JZwyRt/rNiWM+69BZw62JY97qq9cp&#10;bf2xFr0+tRm2NsBbn7MVHGsTNVRvfUSMQ6/XrKHXWxH/weWuXK91A23jUJ618Jotaqj+4HIPrrN6&#10;ZoeVe3Ft1iv7Ev8/AkQNvdaLdlFD9Uck2+bt3gTmo+2IQf0RxPClclvewfO6K/JWHxxtxfVgcKyh&#10;eq8JD8nZkqdPr1PDlvrgaMucgxM1rHKsT7WGHeDN5TfLCe24VkJOQXr+tph3nSzifWYLQAuYz9/W&#10;RP6SxPedAMFfif5eeCvAcrA08Z3L9cQxH7uHIBchnX9l9gI4CESdvSaV4/cnwTkU/RcTx3ysr5zY&#10;j8DauAeBexH8deIdyWfWRN5f5Wxp58s5jvsUyNFv+DMm9ymImIzb+wUdW68gjftg7v0rp/sDj+Tv&#10;AxKnlOO0R39g4hi3955oZ7/EMW7vMWwH6hJPW1niGVv4087+OY59qi1zDI4xeT+icevP57a9f8rn&#10;bpciK/7aL+HZ88U8b76k8p29vLcTT37wPka/B967n+H9K3bk/Xuy927x3+D9G8+sV597Cr/y9Bu8&#10;P6L/FHyO55+irj6Xdi48n4+6AGld2/Gc7b4gcngvcf6IlGMOH/DM72/B79Ozv9bsT4n3+Zwt7XyS&#10;4/hb21Dmir9/jUHqr7l+OL9/jaqtI3LGJU4DUn/+Fje7fjK/pbV9xynvzsTzOKkt7eR/k3uBefF7&#10;DLyM/E+knBd5V+eLvLcz8pPj+w7kfIzkH5x34HwAPqrwzE+e7yuQ93n6vWpr33baC1vN6E5H57z8&#10;FlJbi3iX6XwwBwTP+S1vVY73APr7wLLEO5K2b6Wavp9qr893qafPXmtLjmPHPtyT47yPXl74exHd&#10;Bjg+27Yt9WH1ubTNPJ+2dS+eenk7arwfwnkMPL0Xb3viPVfjPQPnx+CntdhOYSwY21m5MXEGY8Jn&#10;uiP+0xLn7BznLPTyIn512umcONb1XPQXgEtyPPXyeuV4l6HvBnwGPeyNJz9505Expn1WfhKYmqvb&#10;tMTzu4TgNaCfBebmeOq153c8wVuAfhHwGf7wG/WIXM3DWpirOQfvvzNfx8gl1KOZOXIZsiXNlc7t&#10;52Sd28+rHV/lNCXOvBpnFpw5tbkpx/Nn7cxEGn/n9jPgTAX37MUblXjyq7xxcO4C1d8CjKtEveQd&#10;gnTOO74PKt6VHVTcm+NaIUdbVc44OHfV/GlHnZyI66DiPXCmghl78cxRnnUwroP4Pe6g4hzQVosx&#10;5DcY/XjkCKQ+72o/LLu7/R0VW8Yu547EMQc5d7e/M5MX/ShnZOJMRurv7vaj4YzDVlu95KnXn/FV&#10;eVPhTYfXWLOXseYZ14FIfco7oP6ObP/6YdkB6X4X1395+pUXfg+oHw1vHLw2v/LUywu/B3CPBXuK&#10;w2vz+1yK74VcfLuIaxfx7aLvI195+pUXfneR5y7y3UXeeZ55yIs8dlG7XdRuV67GXos+0K567boB&#10;aY1PZb+tU8vramupHO/b8fr2CaQ18X3rp5Z/CNrukZK3JvHkV22tg9P23nXvuVmJbixydeKMrOwz&#10;XN3L6EhsD0sc73UJzgjucZEX+f1j4siVY0x3wBkI51akvP7A9z/ty7rh+dv+yBKfzSt8vm5+oV1d&#10;S6GubgFYWMjqFoHFYAloBUvBMrAcrIBzL7iPNitpm7f9Hr61/TFS2ysLH3GM+ZDzww85P9zD+eEe&#10;jjcfcI74Ae8D/oD3An/A+4E/4HzzA95LvIdzzj2cc37I8etD3pf8USVua+D7pYzbexPrkNbyXnwL&#10;/QdnD37l6L/K+QjfVTtnwmtB9z66e5G/RXqv3nJ8LQNLK9hDXHuIaw9xfUhcHxLXh7U4vEdSH74/&#10;K3y0YF9EHHKMVU7E2kKcQk7E8Tk4xrEf0jgWUs9F1HUxWAJawdKEZcjl6G3fETxPu/8kDs8N2tGe&#10;oc05xOfqXizsW8Nu/i/ybf49tXkLaZvdhd+0Ey9W8AayCtscDezLL2F/DfKvkDTjHOLLdXmEfd+x&#10;5z1dvmPvmymm1YVj6lYXjq2Bd9zViWgzC+5EuNbM+/+NaXZhMu/vm8z7/CbthXyb81ObS1KbOYWL&#10;4AYupH0V0cZ7PwfCnY0cmtrMLAzhPYNDeM9gHoP3iq0h+ZlV89OEn8AM/FQRfhx7xrYaGbHxrra6&#10;AO9uqwvY5jowHe4A2ixAjkIezGfzC9fXzQNzCjfg40bey3gTcd5MvLeAf6xrKnwf/KBuRoG9hwq3&#10;g0G8F3IwcggYCoaB4XDurOSjnxXJz8acn7Xo18FbB38d7dbTfj121mNvHXbXYX8dftbibw1+1+B/&#10;NXGsIp4HiesB4rufOO8D5uOxwPt0bycPa30H0rVoFvZmYVfkebeid01ynwt5zfhrxu+swsAabyb6&#10;f0Tvtap25c0u3EpdfgD3BzWeY+lm9I6lHyTeHGKeQ+y8O7vGM64b0bsWfD/x5pHTPHKbC4zvSGC9&#10;5DkH9O96shLefSByuA/dTeg8rzYXY3sAn/djRwTPceG9mY6L2xLvQXLgXafUsC02fRmT883xqr1V&#10;1KSKtlyda+a4Fjkk8VZT49XUbTX1ixzkaUeefWEOq+kDERx9Wld9akvOKmyJPEd/cuyrKmcgnDZf&#10;96OzTuaoPTkP0j/mGXasl31kvbQnx/zvp2bBcU20plELOSuppQiOY0GOc8Z6yZmPXgTHftaX/Wzf&#10;yJmHn7k5X44Z+8UxY7/IqY6Xtpgdf7bX56DEmZ3GafiSY3vHctSwmb5oTjXsWMmhutZZn1jrHmCN&#10;CzzI/x9k3RPatU30n2tqrFvV/htCH1axBimijWOtgVj0E+vWg6xTgQdYvwK2mQAc6820cW3YjPR5&#10;l5WFTfTLRrgbabuBvl6Pz3X4Wst6sBqsYm14EDwAVrJm3AdWgOX8vQy0giXwFtNmIVhA+xbszMfe&#10;POzOxf5c5tOcSuzG4VpoHPZrxME7e5mbc5nHc5nH86jpfNaHFtbBBWAha9xi1roloBUsA8tZC1cg&#10;7wMrwQPgQXir4K8Ga2m/DjvrsbcBuxsZExsZO5tqY2cI/t8gjuHI/0A6LoYW3uT9tW9WOGfy91R0&#10;r6NzvXsH6TG8sfAf+H4r4U3km7x/9zcVTEcKa94ptdeHxybb78dnDbRvoH0b3qRNFbZzfXVedIXv&#10;nO6FrK4R3alrd+rbo2JfnnOtM3rHQY/Eu79wGTXvSv27VXhHw3PsypuP7In0GD8X3hw4s0EzdsO3&#10;uerbcR6+1YtZOd/avCRn0xjlzMbu3ELnij3XWGOU53qgXet8P/oHCl1qPh3Pl6Jz7TG+6hrbhRy6&#10;VnI2Nm05l89Hbx4XJ1tzc+cBclwT5LgmBGceHHmRo+uPHOsmR38r0d8PPI4Hz34bhF5/zk15c5mH&#10;s4HnFfI6gvM5Jz+eE5ueyDORnuNcWH96dnH9adml9adml9WfnHWrPzHrDmzTAbxRoi4Q/d54CBLz&#10;fBfZOWvHd7cfl/plb5cGcM/goAr/aHRvwx8Pz3uJFiPb8dnh5YXZf5bm8FtxY+1eRseFtgfCeQ95&#10;D9K4vd/xrdKo2n2I8vy+cVCy6TWpPO9pO6Q8lO+Qh9RiNUZj/XYuVu9VPKs8gN/d+mU8e8/33G33&#10;bHndpH/54d/7G88uj6rdT2lOfvdqTmchIyfvuexUbsyOLc/he/GFtes7uV7Pn4CcjazGOiv7O7hx&#10;n6I5HY9e3/7ed1fiea9gp/JIfh8cXMtJe/2TPa+5rX9H9MeVb8mOLl+TfaV8Jf6vqPn3PgHt/h4Z&#10;dj8qDab2I+mv6ncL+v8deuO0nyJO78fMiPPw8qyaf3n6lxf+9Xcgfj+H/z+VbuEexGq82rUP7Cu/&#10;Jx+ONP8j6KMj6KsvAceV49/vvH+Q7Ho97Hw7lPsKDy/fXsvF3OVoy+9Oq7W8HTsDsdfW78ZozsY4&#10;A2mNDi83EOM0YpxIjKNrMX7Wt7HqW7+H5nw75m5D53fc5q1v73s8uIK2/nEM+3uTscb8cD68XbqO&#10;evfPPl/5DahLrZ7yesG336Oe9veJ5ZsYS9/NjmScHl7usxff3BxPkVu1/0dnR5HbV8jRXGMtyMcd&#10;NXOOHMw8iPs27ad8bSO/I4jD2kYfdIAX9xk6RyI/7yH8e/LqVO7P3Lqudj+wfMef+e09XvpkB5DX&#10;p6XvUpObuCelrX7j4Dtn/R0u7HufYCu/r81kfZnM+jIht75Mgudc3IyMubiptJA9BOZwb0Uj+w20&#10;/Y6sbWs3DRnzewpjfCLry4TcmPW3TceBNmN98X7Y9aWh/AbaNs6M0VhfR0as3uf8K2J8kVh3ELP3&#10;hUZfvApP//LDv/dGv4b/uBfb9WUDenP6V2Tk9EvyeIl8fkJe5hc25TpvX0DORjouN5VmZU/DjXul&#10;7V/1+v4XZKwD3lv8EuvAy7n6a8/5LT/G4y70zzGvd5auyR4tXYn/tvWlIdltztmdAb8Ju957H3Gq&#10;N05rGnHOofbLiNN45XUAs9DrX17419/9+F2M/3nEMTvFa14PwbOv/K041pet9NEW+kpo1zm+Hr1r&#10;h3YHI53jG0sD8d22vpi7HG3FXFG/BZ428zFaS23FHNxUaiDGacQ4kRhH12L8rG9j1bd2N+Z8O+Zc&#10;X/xtOeafzwuIdSnfDrQbh971RV6MOefDZNaXmawvraVutGlbX8zJ+We/Rz3t793Mu58y/x5nnG4q&#10;ta0v8s3N/o/cqv0/mv6fSP9Pg9+2vkTcm+BHzZwj64lpA7FH/+drG/ltJQ5rG33QYZ9qf5qfcyTy&#10;857uHeT1Ivn9ijzjWQL5jj/z23u89GF/kH7sJfJd7sW6iT062taX/wnfOdsDGfa9H/ts5mpH2hzF&#10;3P0asRu3c/EoeM7FXsiYiz2Yf6cxDzsydr+RW1+0be2OQcb8Ppox/nXm99dSDI7ZLugdB9qM9cXn&#10;SLoxXrtSuxhnxmisdyMj1rHENooYBxHrdcTsPeVRY+/p0b/88D8Wv2PwP5I4Iqdu6M1pFDJyupM8&#10;BpPPzeRlfmFTrvN2IHI20vWlB/P1Wri3JZvmdDt6fXuvTqwvPpszmHVgSK7+2nN+ay/G423ob2Ve&#10;38D8vop53iO3vnRIdk/M2T0Ofkfs+qxOxHkCeuO0phFnJ+I7lziNV14HIE//8sK//i7E75n4P5k4&#10;OqV4zasnPPuqHzLWlz70UW/6SmjXOd4VvWuHdgcjnePdGds9cnPc3OVoK+aK+t7wtJmP0VpqK+Zg&#10;D+bchcy9M+mnk1lfIsbP+jZWfWu3e863Y871pQcy5p/PGnWtYO/54fzrDi/GnPPhKOZdR+bft5iH&#10;XXPrizk5/+z3qKf9PYh5dwvz72rGaY/c+iLf3Oz/yK3a/6Pp/4n0/zT4betLPu6omXOkKzEZf/R/&#10;vraRXx/isLbRBx32qdbU/O7Gf+TXh3yuJ69B5DeSPJ1j0ReOP/Pbe7z0yc4nr9PI73jydDzKd704&#10;l/Oib8Hvh+yJbMdnfcrds97lS7Pu5Quy88rn1GIuY/s8OEcg5Tq3vsheSYeVLsoOLnWv8Oxf186L&#10;0XsP02VI+7f6vMmlNY73OclxHQzOptKltWcstGON5PTJcarPpLTZuSxxzDfs+Ix5/pkVzxW14/1A&#10;wak+q9Fmx/N5OZ73BedwahDPcji3nue683o47yLHIs3/7fobs9d5Dng3v9FFHwTv9/CmwPN8/mN4&#10;H9UPzt7hWfrXuBdid331PsMO6N6CdwC89iX6JPELpQMzfmTNflt/SPZu/V9n7gMVY+cj+Afn+MZR&#10;KB2a/bn+y9nHiWf9uvNbqetxH2RXpP3Qq9g561msHm/Nyd/J56J7CrkIqa0niguyVcX53Es/v+az&#10;f+LNyPHU3waugB/jSZ/zsXMlshXpeFLfu7gQv4vA4hr3MTjfgfMT5DWJ+0Tx6uyZ4nezncWrsmdB&#10;5PwMnCWJuxxpnM8Wl8KpQl4noH/HpnFqez8+ayj25vmCPtkNxb7Z1eDyYr+sT7E/sVxesR+16ge/&#10;d2pnrdQHx1ppO88xhuAEzzllXtbAvKIGz5L3TvJ/hjpY33xe2pRrvNW8LievKuQZ347kO3jGJ2dn&#10;ysHc7Utz/3GyZe7qd5Drk+T8I3LfDJZTC2uibeM1L33bZ9EPPam96E1fXEGfRLxy7QfrFP3Qkz4I&#10;hM0F6E+EZy1ORzoOfJZnQ/HkbFvxlOyR3PNJ30ncu3Lcq9BfC+9m+Plne56AczL2HA9nIK3DU3C3&#10;F0+r9aWxybk8x+mLvl/yaV9aT+e79eyCtO47i5dSz0upfXVdkLcZ/QXoH0c6l+RtLV5EDhdlj4Ko&#10;S9/Euxrpei2vf/FixtrF2VU5Xi/01sP5dHbi9SmexXg8M+sLwp7zUZ55Bm87+irOqvDsO+tsrtuR&#10;ZyGrdT6Vfj6N+E7PniqeUeO6Dsi1zsHth/4qeDfAH5Orj/3sccRa9keaT0/GTk/Gjog45fVAfwXS&#10;cVzl9WHc9M76F3vVeD9KPPPpm3iPon8cbE9j0Xqbd4zhsKd+B9iZ8+uzUt2wsw3ZO9lr5Vm6+8DW&#10;Ys+aX8eWvMHIPol3FT6vgTMwPXunX+P6v81DeeYrz7rEfP3sGhC8mCcrkt+exWV7zZNYd4LnfKqu&#10;O9X5ZI27JJ8t6JzXchD0xVLGTCvjawlr2mL6bzFr3CLm9ULm9yL6fzHzfTHzfgm1a6V2Sys1ibUk&#10;v5bqU71rafSr9QhOxB9r7bPkETz760fEJP8JpP2/vfgofSoeq/Ec9/Ic98Hri170gRv2rO9aeI7V&#10;Tcler+IG6ibWV3jmYP0fR+8cfxppDv2KT2LvyRrnicQxtuBsR/9U4jh/HB/auQv5DNL5cxX6a4tP&#10;sfY8zZzYXrEXc02ua1pwfd/UBnjb4D+S7HbAxkw45rsJ+RTSc4Bm8lwMVpLzGvYb2JDeoSP/psSf&#10;kuPfgv5WeEPgj6bdpFQn+SPhPYrdccgnk/3RcMUYMBbk90XweTv5ExPfeo2HI6y9+XlvnZypiWMt&#10;3BNhUsLkxD2Tz5sStzVx/c1mFvpmMBvMBfPBArAQLE6Ifv4u7RxfzssYX99jXF0HBubGof2z+DO8&#10;q+BcA2dgenbU+eZ6IG8L0jniOGxFfx94KGcveK4bn+VtzfF+hL4VO46d+5K9R/H7ZHE543pFpWb6&#10;DZ5zM897Gt7OxLO2juet2BmBfAxpbfvxPOOVPG86gGcW4/lNx7YcuWOQP0TaVz7jmX+e9M6/wFGf&#10;53hs0I59FHYWwVmcntvU18K/wFH/lzhLc3bU/6VnV5flOD63mn92dUnytSLH8fnWeI7UOunDmD2e&#10;RZ181nQrNXqMWj2VewbUtce87CPnZXXteYT+EW1rimtOX/QzkFcmHu9w4ty1P+c2V9TGf3f0Hus8&#10;D7oaaR+p7138DmvPlaDtfNT1TN/aDt+uY6JvLsZp6PVtrOH7CWyuwrcxxHy4HP0qeNci1yPN5TvF&#10;tYyPtdn3imtqvI2J9whyXeI9hH4L+GGOp7816K3NxsTbXlxHXUR1HXX89k32PG8Jv/3xeTm4Kmdv&#10;M/oHsfM4Mvxu5bnebeDRHG8Hev3+BBl+d+JTPPuZ9du1xrxdvxzjfVkj+gFr4th8Ap0ccwjOU+i3&#10;J86pcOwzj432rfN5fz7zGDgUfJ/j4ABwJcfBvhwHe7EWeNzUfu/UtidtjNVjOZdVlfP5XvRLX86X&#10;r+R8ZwDnHN8HQzn/8Jx5BVjH3w+Dx9A/DW8nfM/FtesY/g72HBvOUeN2HPl8842MjWtYy69K8Qf3&#10;YTh3wY3xfhXcaxnrNzPmxxT/qWa3Ndn1+BN2H8HWNmxuwrbPSEcMzn3tyg27i7C1AZvbsP1I4lpD&#10;x6g1tA5RQ4/1O6nX09TtMer3MHVcB1ZQV+urnw7A45zjfxNyB9Lj3AaOg2s4Hq4Eizk2NoPge5yT&#10;PyXHn4R+NBgC/1ZwS+44OhaeY2Aq0py173HIY9I9wH17Yh8h4xmZ+B7Lgq/e46HHxThGRjxzEt/a&#10;Bt9j1SLgcasFzAPyHZPBb0l8x6364HTg76ZkMzjGrH4O8NjoMdJjpTYdA/aR6471vxrpePHadydr&#10;zjOsPa4Xcp2vrjtL4VyBXIl0nehTvJfxuoLz7eU1m86LPE+bPeH19JiU42rzaO7lPRpb30aem2we&#10;w7toTm9/WnYO7ywJ38HrAq9LjXdpdi7vrLk08azR1Uyk/Ul6ALKEtEbX1H+h7pr69rXf8jsS3zRs&#10;nIycheQf+ys1sL9SI5jB3kqiif2Vmir+O6K3zYjUZmxq06k4Ep4YRTsxugJjto33vfv9alekY5x/&#10;+3RpPzcTnWuYx/+r95BHm1Gpzd2pjfe+t2Es7asIP/XEZptDkNGmXBybiYMqGIOsIt/G2GwTsXkv&#10;exVzkXNpX0W0+Ztk/2+R96TYvlKckH31v2B8rW62aYRrm+bU5qvFmbQJNPH/puwruVqfSr1scxYy&#10;2pzRvokxEZjJ/6uI2Gxj7raJ2E5vPx7ehL1wBn/bxrHSnZiW0Mbzedcex0r+uwQ5rv9yYn2SE9ci&#10;eTv567Kqnbbvb8KOHO243lft7P09i/F4PWk8zsmqHa97+1Zi7rQvc5n8BqL7p1Sb84jnYe6Tf5hn&#10;JB5mXGxlrGxtP4p3+4wEd/KenxG872d4tol75De2H8o7gO7gXUBDeCfQEN4PNJh3BQ3m3UGDeRfU&#10;4Ox+sBLcC1aA5XCWgVbaLKHtYmwswtYibC7E9gJ8LMBXCz5b8N1CDC3E0kLdW6hzC/fwL2g/CUyG&#10;P4V208B07DRgrwG7jdifgZ8m/DXhtwn/M4ljJvHMJK6ZxNdEnE3E20TcM4i/kTwayKeBvKaT3zTy&#10;nAImk/ckcA91mADGg3GVun2Nus2nXoOo28PImcizqdsW9FuIeQuxbyGHzTxrsJl8HiK3TeS4kVzF&#10;BvJeR/5rqcMasBrwDkFiHEKsQ4h5SHYfn60Ay8EyuEtp00rbJWAxthZhcxG2F+JjIb4W4nMBvhcQ&#10;wwJiXUjMC9tPBJPgTQZTaDeV9tOwMx17DdhtwH4jfhrxNwO/M/A/gzhmEM8M4ppBfI3E2Ui8DcTd&#10;QPzTAb9DYushbG7G9mZ8bMHXFnxuwbd1cCxfDK5h3ZxPfW5BLkMW+GxAfWt2Hbg+4Yb6JdmNFSzO&#10;bqoXi8DChAV72bo22fp+snUT+8beVH8zuAncWMGN9Tdg7/rsBnB9Bdfh77psAIi4jktxnZKLq2P9&#10;gqwjfqtYhFycHV/BkuwE4juReEUncBLI2zIubUVcJ+GrEzixgutpfz22xA3YvTHhJuTN4JaKLY+f&#10;s7DhscRnE5uQ7fjMfTnb0LgXd0jiDq9x3cezDcbYEYxmnA6G47M9cvn3v2g7DzirqnNvDzhn5pw5&#10;bQ5YqIIyoDEx12A0fLEAxiQm1xgLQ2+xMSBtBARUpHdFkFiwI0URpAwzlKkgbQAxqARQioZrpyNi&#10;gWHu8197rTN7DDHJ/cz8fHz33uu/3vWuvk/Zh5TRjKsx1RiafLbI5VEs7nkg5dFzQGOSTON4Wtpo&#10;cOXoWR7lCdv4lUfP8IigYRrWw59HsSmPiy1IHfzo+SLh8ugZH+XZ7quPntnxuB97f9o2iz+PYlMe&#10;tS3/pWwjdvGOQc8SeSjPZTCAmG5EOAR7M1b3P/qNYccgjoXTN7D6C3z6RqQ7zudYuJg6oNN+0BX7&#10;Mpb/UjrF56R1TjKbYw9/nrtsnl42T2fGWed4j2p04tzlaYd/5emMdXk6ku7owLGHN0fU/8qj2JTH&#10;xdaBWBwdidGhcrLA3eO6e1btObpndfe10kzO9D4v1neBJuNfGn0XyH1fSJpLrOa/fBp9nu8+85fm&#10;QasZ6dPos3T3ebs040gbSBmTsENtWfrOxgT7uaE0zaxGZTqNPne92KdRGfKjzy6dRp/vu88r5edJ&#10;0saheQarewbVS9+zEa599Bm4NL/0afRZuXCaXKvR57TOjz7vd5/5qyxpxuLn7zXevZI0T1iNPx79&#10;Bud345Gf6vGMT8aje2rd++p5ND1P5p4j68PzY/fwHFlP+xyZdP+P9D7orsPei9X9/FXxfqnXxvun&#10;tsKqftIpXbqbfLrrSb8B3Y0+ndKl03dknb+bSb8VXRufTvENZmIqvgewKlf/Buo90AdcuUqX7gGf&#10;Lpf0QTDUp1O6dHr+zvkbRvpw0L/N6vrpCJvZEQo7jtUz2+rvY5FjZx2zz2urrtLo2W9ptJgrNv59&#10;ezSnwHv+O8vqDlrd8aSvw2iOJZ/r1vPaHfCh73p3sb7mRDrxLFun1FfB1VPfw5ZOz3873TOkPwcv&#10;+nT6DvVEdHqO4BHrj+cOUhfCYt/vNeg7zdLpWQfpVM+nSH/cpzHPbJGm7z07zdOkS+fiuor2rMlY&#10;+xU2Hau2aM2/NdeS33XXv1vndLdYndZGp2tHeja623y6663uZp/uJtJ/j+43Pt1fiUm/9f0u9iw7&#10;PnhenufaKsF7Fk59JZ17Fu4gesXnPfv2Gbr9yXpId8j6+zapO4LmOHxtdFnkXc8+05P0TdhcrNqt&#10;PHZPanmsai5IM9hqRmFVZnlsBJphMLSarz5WNzDpqx+ae5Nxaa+6jnYdjP2Dbd9B/Cb+oPhv4fpk&#10;+0r3c6trmdRdg+aXcGVS19DqtJc5XSPSG6FrxPfUXX9Jp3Klc+U2orxGlNuI8p3OPFdD7PqevZvP&#10;z0T6pz4NPIuVrIe+a98Xnb5r73Q8E5U6H1716fQ8iHR6TsXp5pA+C160uizaU3NQ/W/mIP3vzdOK&#10;VOZhsn2lUV9Ko2coPc0pNN7vwbu5fMRqvsGqr45FvkJzHI4l45evT63ucFJ3EM1++DypexJdHeLR&#10;PG1ox+WMSD2eCa3PM5/1kuuW5r10eh7C6eaQ/gq6BVaXRSyvZHIfgW4R9nas6vAa/2bYq5DsA6uZ&#10;aTWqw1OkPwsvWJ18zba6BVYnX/Iz12rUHiX0d03qtwYbsfVcHc/g98TTU8viqaaeP0e3nvQKCnoH&#10;m4aOoZJSTnp5/CyombopXiN1Szwl9a14pVnrLrN55Pst8mRgqQ6/Fx7k3/tL59/7C5BP+avKUCxa&#10;N/1lKIYyfK+Onz5rXfzbszbFv+K3xU8kf0tD43ESjt1zpqrjDPucqdorC7RGSqOxqOezTJuiWWCf&#10;x1I7aH28lDStfT/Dqk2f5nnWp+Bx+1yrdPIlndZbp9NzrwthgU+nZ+ZuQbcY655t0bM5Qs/zuNj0&#10;/vTDNOY72OlYxfYW7ztt5vcGpLkM9J6+XiPkYp/G4pb3257i/dtpaf14n+Ue3m/qGq36Lp18TrA+&#10;pyZ9Tkr6VJvcSVzbSXsQ+57V3B/ZmXY3qNxWVlOPwu5BcwFWn6n1jDQIiBxLj0jDgMf52PMDd0ca&#10;Jev2M+LoRT69p9Yfq7q1iPYNXB6t+vcrMkjLIe1crHuO8ezo4EAk2ivpR/NZzzpWYsdZPyd4zrEi&#10;Miap2UractK2Yd+0mrcjbwTejqysptGzhdKMTmpGoql6tlBpBaTtxG61mu2RN3neennSjzSqlzRj&#10;k5rRaKrqpf1F9dJ+1cdqdvBM7Q6erXV9L43SpFH91D47eIZxB88g+jX3W83IpOZBNMOraUZZzfik&#10;ZgyasdU0S61mRVJTgKbq2TjFozTFsyqpKURTWs3POqt5I6nZgGZTNc0Wq3k7qfkLmq1JzS7K0H3E&#10;+9i6dvztiZyXtieSasafxuj/kKY2/ATr6vURbfiRr17SqF7SuLI+4pm/j3xlNbFj7OdY9b/auTnj&#10;q6lvjLn+kh+nUX+pPNcXJ0lTPDGfH43TCp9G8ahPP8Xm2rI+pk8/8j2beiH5pbkI6zRZ0X7E0y9Z&#10;luLpi0bx3Gv97OB52o/sM8VqH9VLGtXLaZpH++OnfzU/D1o/I5J+HsLPQ0mN/EgjP07TPPoQfqo0&#10;qtcwNKqXG4cfMwY/8o1D1Usa1ctpsqLD8VM1VtWGo9CoDd1c1jyORKvmsuLR/FQ8rt+bR8fip/p4&#10;lsY/NjTe/WNDfjQ25Edrg9fvBfgpSNZd7ezGj9PsMOOnSqOYpVHMThPBRwU6NzbUPpo7ap9iW9bH&#10;kULiKUxq1D7SqH2cJitaSDxVGsWzEo3qVWL97IgU4aco6Uf1KiRN9Sq1mubRYvwUJzVaD4eT5l+j&#10;3o6MZI0andRofdZap/W5yPppEV3J+ly11oVJizE/62EvsPM0Gs1MqxNtlJynZ5F2DmkJ7EVWE4ie&#10;lxaPNk1qtM6rDbXOr7Vlnc1vQakdXRseJ2atO1rn37KaE5HXaee/JDUVpB0jrQZ+grasykhaWmXk&#10;eFITJE2aiE+TEU1Ly4hWadzYUF+8bctqGt1abWxIo/kujRuHGoP+dePHpGkd+y+sW8cujaamXUr9&#10;Xb0uI01rpvrrDVtW8+imQHP7O1iay9JssRoXT3Piae77DSxpNH7kx63PzaOlaKrGjzRuzEvrjfll&#10;aKraWZpR1o+rl+ZXc98clEb7jspyc7k587h59MFkO0vTx2rc/tU8OgBN1TomjdpQfqT14rkHTdW6&#10;6u4TrkAz1mp0j3B59O/HqjRbk5rlaN5MxnMlab1J03gebTW632gRHVlNozksjbtP0JhvEX0jqdE4&#10;VMwah+6eRGu87jlcn2o8q84az24d0xqmexenkR/1hfy4Ma81Q2PaaeRHfSk/bsxH6HPNDafRXHb3&#10;G/3Rqg11z+K/31Abar6rXq4NVW9/G8pPARqtCW6+6/7If2+j9WcDGq0/m21ZOyIbWX82JuPRvJBG&#10;feo0zaMbmRdVGq2H5Wi0Hrox/zH3CB/57hO0Hkqj+eU0WcyLpuDqrrVX80Jrr2sfrQdqI6dRPOpL&#10;xeOfO5rPTqN6SaN6OY3uR/z3CQdIq0Tz3bXlUKRGci5/hibEfD+NrWXXn1ORzLT9kXBSo3behB+1&#10;sxuruhfVfaSL52JiTbHrRpr1o3XjkmjNpJ9d5Ne6ug9b32p0j/RBpG5Sc4Q0rc+Kx63PiudYpGp9&#10;/tr6SadM//r8baRqfdb4UcwaPy5mzQn//FI8ilnxuJh1v/ZBpCpm1Usxaz10MWstvCRaFbPWZ7Vz&#10;Q6xbw7U+149WtbP2HbVzY6xrZ+0750e9dv45oeg+vCd+dL/aF4uc3z3qbeaF7rP9qN1dHq1nyqN5&#10;qzw7uP/Ywb7o0B7p9kmXJ9/m0d7slbPczJsdvC7QPbTDX47GtMrRuPXK0T2weNPgva7wxsRW4tDe&#10;1g9tlDprLl/KtTDrSTh6XyDDMAg7MBBijRXB6L2BdEgz5AYC0dxAKpzFeU1LDXQphoGBSn63pJLf&#10;LfEYjB0CQ4GVPioeCNRgfa9pGIafYfgbht9hlOGRjg2SHjI8QDz3W4YS5xDw1j+1m9Z+9Y/WbNc/&#10;zaNa++9hXDm0znuvm1we9Y/yuP7RGuanOedur2pDOZq3x8ijeXsWDc3bcay5xwOnI18GTsHJyInA&#10;N/B15CvW3q8DX0a+CRyPfBv4InIycDRSETgSOR04HKkMuHkun+4eQmPU+dT4rBetDNSNng7UiVYE&#10;zoueDJwb/TZwTvSbQO3o14Fa0a8CmdETgThEo1+yRn1J23j3HPKpediE+BL4/JGNU3PwVKRZWgVU&#10;Ri5KqxG9KK0mpEIapEMIwhCJNkuLgbuvkk+3Hmmv0fxX3bUW7Y9EIAZamxJpByK14Zy0g5FzoU7a&#10;IdaQw5H6aUciDdKORhom1wv51F6kuXcB1vnU/V7daEPq34B5Wj+tAfO5QbROWsPouczJc6A2JCAz&#10;rVE0BhGOvbm6FZ8a24X0kca21plLuRZmjxMZ0dWwCsoYV6WGYLSEsV3CuPMIcG+byvFZUNNSA22K&#10;oYwxvApWw+uWNdi1sA7NekMN7rdqGsrxU46/csZ2OWV4pGODpIcM64lHrIO1xLnGxOrmt8a21gSN&#10;U7cmNI/qPmsZY1Xo3sTDn0drgvK4NUHrqx/d7/nv+bRvubVH7ae9f0dkhVlv5DcLpFlGmtaa4qRG&#10;r9tXmP1G71tJozRpNmL1/pZe1++gvXZENlTTaU9265an24RmC3h7rvyp/sPQuXkqnebk5dxz6D5R&#10;sTldrtU9ZMvVPeTlrBO6V/Tr3FohveevH7o+6Lz3TJw/xefa0NP9Bd0WdN59g9OpvtK5+up++3LG&#10;m+6Z/eW6fpTe81eIbgW66u+NKD61i9Zorx/60CbV38+5x2pUB0+j93OqfldM/aA0+XHtofd7dnBv&#10;uYPfa3NxSaf2lU7roOLSez47eA2n/Uo69b3mVSpzVXt7HKsyWXxYS9LMPcJlVnMYH3o9dALLfyla&#10;l0LRLxj/R1nzv2CeeOuU9JqjDfFVD6v7Bem15iTgXKgTvaDa679viSFsY3B7tWLQfYjilE/dB1bi&#10;SPcrUetT6+0B7h0+jwQgxDpVdQ91FmU7n3XRu3rpdaXzKV+K8xTWxan7nmORC9KOs65+Df57HOdT&#10;343zx6n7CteeC/B1H3Hq/V12RFPuQvZJ9ztcanO9ByzNYp9mARrp5Efj71nSVqKZhy3Bqv9e5jX8&#10;LHjevpaXbrrVSe90T5P+FDxudSpTccmf4pJO7bGQ9MU+jeKSRnE5zQLSpXNxvULaNDSLsI9jFder&#10;/IbYfPs7Yk6n99Wle86n028iPg3PgNPJ3zbrb2fS33b8bee97u1JnfxJJ39O9xTpT8MzPp0+D5Lu&#10;ZZ/uRdJnwRyf7nHSN6J7GvumLfcp7rGfimzmN6s2m3LVbn8mXevFDOwWrNpN6U/Y1yHqA8WmPekZ&#10;n68Z+BLy6eqq9lWZal9X5gLSX4OFvjLVVypzCdaVqfRFvjL9vnS/rX6Q5jXW2QX2dYJic/VUbE43&#10;g/Sn0Ll6SvfnTH73KVXfVeAzFKz8PZF5LPXJzKMGVwd9FiTdEp9uEbpF6BaC0z1tdS/4dM+iew6N&#10;cDp9X0L+nsN+YcudQfrT8IxPp8+1pFvo071K+nxYYHVZKV66Pudbiq4G7aL+WpJZmbo4s+ozvPmk&#10;6XM+1eE0VnVdlHmKOpxKfQ1cbC9b3Ws+3XzS51mkU5mzrE5+5U9lSjPH+pJG7aEyX/JpXiT9WatR&#10;H6jtpXneahTXM1bj16mvpJNPF/9T6J6EJ3z+5pKuNlNcrk/n0QfzaK9XbJupXPWRdKqv64OZpM+C&#10;OT7dm6S/hu4dbB5W8b2VuSh1q2Fxst2kW2d1m5K6cnQbDK5937X+9Ls8S61uF748llTzt5r0t9Hp&#10;3yhXuVsz1+FrLaxJ6uRvCenytzzprwB/YqnRZZFXOpUnXRFW/eVpVlbTFFuNfsvZ05Ti5/Vq5a2y&#10;GtVXce0iHmm+q5MPlefaY1fmejQboDxZ5nukz0f3AXYxVmXuzXwtdXfmwmSZalulqS2WYb22yKcd&#10;lkJeNZ3qqL7Sb0x7fVWQ+hZtsTXT+51p9b38qa3kryzprwRNEXjt4XRKlz/VxfP3Ov5Wo1udLPcw&#10;eyN3zCknsG/Ydeko91VHeW/nOPdPru+l014j3SqrO8591Rfcmx+NevvNz4nvWj7TvYI9+kZsKyz/&#10;pbTi9/Baw/V8B+E3/E7eDXwPQb+bJ9/F8Gymd+8zDzsZ34r/5cwxgZczR1tGBeZmjjTMyRwRELNh&#10;VubwwEuWmZy/aHkB7QuZowLPG0Zjx8BYyzjSxhtezJxAngkBfoMIPx6zsLNhDtfFXMN44hhnGYsd&#10;E7iKGIPg6sCh+au0f6rDdYkGoesSTSAr9KskTUMtEyIr1CpJE44TlkzSRDx0Pfya49/Ab0n/baJW&#10;6IZEbTgHzuW8DtQlXdQz3JC4kLQmod/h+/eGpmia4qs+MdQnFqG4GoQUe38Ttfc/F/s5nP6asn5N&#10;mdfDryzXYT3qYutyvZ7heuyvOfeoQxznwjlwNtfkx0PlDTlDeedxLRtNNv7bUFePeKgd9W/HuWhL&#10;mrg10Sx0E23wB/R/4PqNhnjoZrQ3cyz+iO6PpN+aaIzPWqae/6jc20m/Hf2fyOcRD92Jrzs5F3eQ&#10;JrpRbifK7YS+I9c7GOKhrmi7ctwFOqPrTHo3ypVf1ffZM9S3Mddy0Ioe5POIh3rjqy/041p/0nLx&#10;kUsb5tKWubRpLm3cn7YWfelH0QfugV6GJtgszrPwJZriW2QZcrA5jA2V+31935dy+6LpA73hHuiV&#10;pC7H9bhWj7R6aBRLXUM/xmM/4uxHvP2Iu5/xI19eW3x4hrZozrUxxDQBJsIkxu+kxAWhyTCJ2EcZ&#10;skJjOB/PmB1PeRMob0LiPDgXzoHaUIu0WqFxxCnGwhhDLWzt0GjiGY12FIw250rPNIylzcU4GG+Z&#10;gJ1I+kR8TMLvJPJPIu8kyp1IDBNp7wmJhuS5AB9NDGrT42eo45Vcm0a9pqGbRh88ZmgamkLdpnD8&#10;KEwlbSq+pjF2HsPvdPxPpdyplP8ocUwxxLkuMtGIBNTivHboz7TFn2n/Jzh/gutPkP64IR6aQZ4Z&#10;HIunSHM8Sb4nqNcT5H2cvI/Trk8Sw5PEMoOYPJriV2SR7mhCmQ2I9UIzjqaeoc4NuTaHWObgfy6+&#10;59Jmc6nXHPzPId9sfM1iTr0EM+EFzp/n+vOkP4fuOfTPke958j+PnxeI+0XqMdPyEnaWZTZpXlne&#10;OPtH8byI/xep20zKcrzEsWMWabNMbBcQX0OoB3XgbK7XhgTaTMNM7IsmptrEdjbUgXrQEC4gTWV5&#10;7dP7DO1zNtcWUO/58KplHu08j3g8mnD9wiTzOV6QpAnHWZam2GYGjb9tZyjrp1wrTZwfKiW2EsZV&#10;MXEW09criXkFFNKOZYZEqIg6rWQ8FEEJY72U9FK0ZfR3GfnLEo04vxCakJ6Frin5m5KnGb6aGpZj&#10;l5Pm0QTbhOviQsNK7ErOPeQjC1/y18T6boxVvOeHriZ27bO1IQK6x2oGDYBHev7urylXpFOa9mAd&#10;697nIqhjjzHJP6eXxulVRkuQXv9GZpwvQpVhm2H9+/4E0t2f2zvrc6Fl4mCwZeI0VAb5dyhD/O4t&#10;+2QKe2kKe2FF8DeJk4ZfJ2qErjKkhK4m7RpDZfAa8ourEweCVxn2B1snxAH8HcCv/Huozwe6ILAu&#10;jnM57pg4EuyYOAyHgh0s7TlvZ9C1g8FO+OuM787EKroQQzdDjVB7YmvPcQfoaKjE15Ggyux9hjI1&#10;pu9O1AyJu+BO8os7yCvuxP+dtIu4y3I3VvQgrQcacTd5nB+V9eEZytK+MYA8g2EIDMXHUNr2fhhK&#10;/lxDSmgA5/clvoYTaL+EL+AYHIXDcAgOkn4wOAgGwgDDIezh4L3U9160HjpX+gHDQNpNDIL7LIOx&#10;Q0gfgm4ovoeSfyj5h1LuEGIYkviK8r4hTwU+Kg2q48O+wez6sDPXRySOB4cTt8cJbCWkhEYkqREa&#10;Rl2HcV5FZXAYZQ0jX3WOc348+BCxDKcNhhvfx4MjOB/B+UjLKKwYbfgCK47Dl8Ex2LGcjyVNjLOM&#10;x4oJpHl8iT0BlZDCfumowZ4pUpKMRzOedhmPfhz+/Yw15R035arsMSaGE9ivoBJS2HtT2L9FjdBI&#10;Qwo2hb1eVFKXr+AEfGk5Tl091L5+rqbNg+Bfb9xaoN8c3k8idUmp+Z214DLyuD/Xf7yU4XeK3w7+&#10;1rCNuSzeNvMn34mxTq91LTtRHmwDtyU2Gm5O7A3elNgavBH7u8Rm2Bi8gXSPDcH/Tojy4O8NG7Gb&#10;0G4nz5bgHzj+A/obSfPYEPwj+j9y7rERuyl4C/pbsbeivZU0jw3BbLSKR2iM7j5DzJdxrTvxdU+8&#10;FeyW+CtsD3ZN7GQd2cV6spv1ZTfrzB7WnL2wh+PdrCG7uP4e6e+i2wHb4a+wjbzvGNuZY4+/ov0r&#10;eTzac709mvZqx8Rf4E14g/NNsBH/5Wg3GDphO1u6YLuS1g1dN9qxO/m8uLeauo05Q93qca0L+i74&#10;7UzeTsZ3OWVshi2wFd6mrHcMnbCiM3RJ8jblircsf8G+CVtgMzr53xT8Z+NuA+OuO+NuL9a/Bw08&#10;Q9xa+9fGc1PXxgekrokPTH09PojvU9/H96rvSy2FYs6LuF5EeiG6Ip7NKYr35Xof0vug642+D/n6&#10;kL8vfvqD/OWmfjdOLVtufhTymr93qsrm/XJsN9JagPZTWf05qx1a18/05/ZkpV8MEVA5GoPFsAL/&#10;vfCv76gPwUrjxac4+xNzPxP368SuOqguqwy9Td1UxxJLsal3X+rfz1BIfrVJYfxeg9pIbVVsGEQ+&#10;4bWj2nOVRe2rdhZq8zXkU/uvxY9iU+xZoO+89yPm1djpWNWxjPSy+LSkRs9J3hjmvRM0N2OlSY3f&#10;FH4ndlP4X+n7vbEO4b2x9uE9sXaG3dhdhvbG7o61JT07/H6sDfSAnPDfYj3D+wy90Iie4d2wlzSP&#10;DmHV4U51hP1z69atnH9GmZ9R5mf4/hzfYj/+xQHLQaw4RNphQ9vwEeI6TN7DsY5c7wxdoCvn3Ujr&#10;brkdewfcxfUepOdAT/z2wn8vyupFuaKn4VPSq+jBtep8zrmf/ej3G389re8elHM3qLw74Q6u/wm6&#10;Gw4Q235DV2xX6tTF4MWvenSA9tDOcJA2OWDZb9pHbSTaEZvaTG3noTae4BoY69q4PsdfkecrYv+K&#10;eL+Gb+CkpYJ4K4jzNFTQFl8YeoaPU68v0Xi0xbblWjbpog1+RLbB868y2oa/O881Bv/d+27laQl1&#10;YBdjug1j+TS2F7Yb11qANLL6c/b/ujZofvXD/8/wPwA7ACv/ubHLw7mxXDN+pWlJ2hcZ3jPFX2Gl&#10;aR37MmMbuHl6DZp+5Ndzx85PS3xss370ewL3k5aFZgb2V9hf4edJynoy1hx+BpeFn4j9FC4NPx77&#10;SfjPsR+Hp8cugR+FH4OpsYvDj8YuCk+BR2LNwg/DJJgIE2A8jCVtDIxGO4o8I2EEPobj6yF8PoTv&#10;YZQxjLKGUeaDlP0gMTwYu4LzK+EX0ALdL+Eq8l1N/mvwcy3+rsVvS/y3opxWlNeKcltTfmviaE08&#10;rYmrFfG1Is5WxNuSuK8lfnEN9bmael1F/X4JLajvL+BKuAIuD9eiPdzarT1JxxoLQsf6uxX605Za&#10;VrYz2HXN/U311ppxZ9WsUXNyp9v+6K7/32zHH31zuLjVd/POr3XfMyOzf/x317+r886PaDib8bKg&#10;fn7jFlnv36L5eXPt/MZdeu++RePo4lr5jY8M+kXTq5vkN+6elpJyPdcm5LxyofLJ1knkNx4xZc8t&#10;On/2w3Ob6pq4geuXTF0aGYgdXrtlbb0enRAuSj3C+YuLOw2RPiXFK9875v99F7TS8apG+Y1lV7S8&#10;uenXub+LTyBPasejg2W3Xnhk8JE9/x2/8z5zW5vi9lY1bRvoDl/znn4jxu/ljOMbsKbZG6dcR02v&#10;U5rGtuK5Efx/bm2Sn0v5Rasr+ZXuszl2uLJwMcLf524syFct0FgwbWePVb6bh22IqYg52h7r5mrb&#10;WElGW99cnWA1D/s0k9BM8mmcH2nK7JyXRr5UlubzAtI0nzdj3XzeyDjeyJwqZ26VM8fKmWsbmHMb&#10;mHvrmYPrmItrmZNr4HXm6Grm6iooY+6WQDEUwUpYActJWwYFaPPJsxTy8LEEX4vxuQjfiyhjEWUt&#10;pMyFlL2QGBYypxYytxYxxxYx1xYx5xYz95YwB/OYi0uZk/lQwBxdxlxdDitgJXO4CIqhBMq4tgpW&#10;w+to15BnLazDx3p8bcDnBnyXU0Y5ZZVT5kbKVjtcRTsFbd88i3V/bhw05sKSWEXGktipjMWwyHAy&#10;oyB2MmMZrOB8paEiozBWCTXChbGaxJgKAeJNI+504k+nHunUJ516pUEM4pxnct1jEVYshiWkeVSY&#10;vuzvAsO62M7heDmxiWXEUAD5sJRzjwBlBCgjjTLSiEGxBCCVuERNqAGV1OO08SNfGjvbzlDeT7m2&#10;LpZCu1ZmrEW3lrJWGQK0fYB2D9DuIhVqQg20IsSxCEIaujT6KY0+c8Q4juEjbliDXWeI0X8iAmH6&#10;MIzNpN89SrCl6ErRlBJPKbGUQLHhZMZ6+ofnmvGV8oPv/YuYTyeZcxuwmcyvf20ctaVPs+nfNvSz&#10;RwF2GayAlaSt5D6lkPunQu6dCmOdOO8CXUnvRr91Q9uNvuxOn3ajb0UPyOE8h+uiJ75FDuXkUJ7o&#10;AW3NvUL/M/SrN47a4j8b/9n4yMZfNn5FW+hqyMcWwDJYbuhCXJ2hI3SA9iA/Ht8/jjrQL+0YD9mG&#10;VdhV1HU1rIG1STpx3BGtuJ1j0R26oevKOOpKPkcPjnvgI8ewBruOc7Gee8n13Puu515yA/e/62mj&#10;YkMOa0gO40f0gLaQzbU2pHusx66nfuvgatpP60VtcGu8NlDtBRoTuh/UmOiJ7ca1FqB9QFZ/zv7/&#10;3A+uxL/2D/1Wlts/itgXiuy6n0U5bv+Qxr83+DV3x73XZM9g3WuyGbwmywH/eB5oIvf+59Ye7XcD&#10;4h3CA+Ltw/fG2xlysf195Mbbkt4mPDB+G/SAnPB98Z7hwZb+WJELA0gbgEY+NW5uPEOZau/R+Bod&#10;/1N4rOEOjkXP8CjDHeEHOX+QtFFGd5vx9ZMz+Erl2iijaxceZuyfjHbCGbT1uTaZukwmPvEIsU6B&#10;qZbH4neFH6Pc6fAYcUywTMROQjOJPJPIPymeHZ4IEwxt8COyww/DZIPK+OFfp/Snf29jPE7H/ifH&#10;5ZP41+sUjacBWI37GfHLwzPiVa9T9Bsp55EmbX2reTxeN9wTrkIfBPX/Px5zKYyRyox746cNudj+&#10;hkpjc+MVGQPipzIGxk9CjDEXZ8xlMuZEgvEmMhlzmfiJW1L+yZg7mTE6HmTMiQzGm0gwxkQG400E&#10;OZbupNk///GYk+50xjCjD/6TMVeRMZk6TCbOR2AKTLU8Fo8y1jIYcxnYBGNKZDK+MhlncUtFxiTa&#10;YyLtMcFwMuMR4nuE44dhMmmOq23b+9e1ZlxrAObeGev/c/fBSrsYIqD+bgl1QGNO+6PGXIJ+7sa1&#10;FvBDr4UaR3rdqzF3hR1P3piret2rdU6aXj5NDuMyJ15do7ErjRu7nqb62JUflenW3Z74ePw7fvQa&#10;2z8Hchj/bg7onjyX/Lonn4p19+RTiGdKvDn8jL6+DH7KunAp/IT+/zH9eQl9+yP6+Efh8fGLw+Pi&#10;FzEWeR0db8Z4ahYeCSNgOAyDB0l7AO5HO5Q8Q2AwPu7D1yB8DsL3QMoYSFkDKHMAZQ8ghgHxK+BK&#10;rv8CWqD7JVxFvqvJfw1+rsXftfhtif9WlNOK8lpRbmvKb00crYmnNXHx+hvGwXi0E8gzESbhYzK+&#10;Hsbnw/h+hDIeoawplDmFstUOmv/aw9z+dJp2cvvTqX9jf5rNXjKb/Wk2e9Isy0vYmZaXWGvnsAbP&#10;Za+Yyxo9l7X6ZdbseZaZWDELZpM2G418ft/+VICvAvaTZYY7OBY9w0sNd4QXcr6QtHyj+/79aSm6&#10;pcQqvY5V7lZwf24vvpQLRdSliD2kMEmbcCl1K+W8JElbjrlnMrQNr+a6WGVoE16Lfi3HYo2hLbYH&#10;5HCtZ5JVHIvVhhz89YBu+BbcTxl6UrZHIdZRRJrHD7/PzWScaJ/Te/X/yX1uI/61VvBbMcm1YjPj&#10;dvMZ9jmNXbfPnfo39rnZ8RTGWmXGbPaKWZaXsDO5NhP7Emv3HNbwuaznc9kj5rLmv8zaP8+QYNyK&#10;TMZuJn7ilu/f5wrwVcC+tMyQwbgVCcaeyGAciiBjV7rv3+eWoltKnNLr+PvHbkVGEfUppD4eJzNK&#10;8V/KeYmhAisCjDNRkbHawOtP0lehXWs4hT2VsYY0jxhjN864zbQkGLcik7Er4vgSaYxZEbfwupL0&#10;UrSFhkxsJuM2bqnI+KH3S41d7Zcau//J/VJjV3uYxq7bL72xW7UX/it7qjSaA/597kz3eipLc8C/&#10;X546w34pTdW+mxs+ZeeS9stZpGm/XI11+2UZ862MPauMvauMPayUvayUPa2Eva2EPa6Yva6IPa8Q&#10;VrIHrmAvXAYF7I35sBSWwGJYBAtJew3mo32VPPPgFXy8gq+X8TkX33MpYw5lzaHMOZQ9hxjmsGfN&#10;Ye+awx42l71sLnvay+xtr7DHvcJeN48971WYzx74GnvhQlgEi9kjl8BSyIcCri2DFbASbSF5iqAY&#10;HyX4KsFnKb5LKaOMssoos4yy1Q5uvxxG++h14Uisa+/h8ZKM4b72Xmw1+T5NHpo8n8b5kca9dpRG&#10;vlSW+mQbaeqTL7CuT44Sy1Ha5Sjtc5R2OkJ7HaHdDtN+h2jHg7TnAdp1P3xOO39Ge38Kn9D+H8OH&#10;8D+wD/4G75O2F/ag3U2eXfAePt7F10587sT3DsrYQVk7KHM7ZW8nhu20yw7aZwfttIP22km77aT9&#10;3qUd36M9d9Guu2EP7byX9n4f/gb76If/gQ/hY/iEa5/CZ/A52v3kOQAH8XEIX4fxeQTfRyjjKGUd&#10;pcyjlK12uIp2cq9lnnUbNtbt2Y05fo916l3Wq51JTmbsYR17Hz7g2t9gH5p9rPn74jWIryakEmsA&#10;0og73bAXuxt2cW0Xe8Eu1qndrFd7LDuxjndJEypbfdkf3J+LTe8HfUD6+7CXGPbAbtjFuUeAMgKU&#10;kUYZabShYglAavgDQ01sDaikHqehwqDytrnCsK68n3J8iP3uIPqDaA9Q1qeGAG0foN0DtLtIRVMT&#10;alhCWBEkLc2wH/sZfGqIYWOcx+m/OH7iaOP0XcwSoQ/DhkO00Uc+Pkb3CbpPiOdjYvkoycmMQ/SP&#10;4hU/9D6wk/mkfeAw9l99X/E97v3e5X5tJ/dvjj0cvw8fwN9I24dmH/fC+7h/3RfvBF243hW6ofPY&#10;G+9On3ajb0UPyOE8hz4WPfEtcgzvYt9Fo7K/fxy1xX82YyQbH9n4y8avaAtdDbuxe2AvvG/oQtyd&#10;oSN0gPbQNsn3j6MO9HE7yGY8ZNP/ogtjoAv934VrHgdpg4P497gdK7qT3g26ou1Knq7kFT0Mn1Hn&#10;z2E/HOTaIcPdWD5T577+cPxOjnsyjkSO4WPsJ+g+If6PieUj+sNxiOND1E+caRy1ZF7otbTGhN5X&#10;1Jj4T97Xfot/t1+7e4NTrGX+/Voa7fv+/drTVL1O3odG+9DHWLcPfcj+8qHdP/Tazu1D0vj3GL9G&#10;72EW8p20OZl81xer9w5mZRaHJsWKzXe05cdpvvsZmNOMQXM2ZeSRvxF2PbYe1xrG80MNoD7UixcY&#10;6saXherAefHlsCJ0bnwlFFqKsMVQAqVQhmYVrCbP66G6UC++xlAf2yC+NtQQNFZdffvTJt/dU/Pi&#10;95p1WJr6xDcRjeJ0bdIwPjmjIe3m30+K0bo/t4ZezIX2sdXp7WObDR1ib6R3NGxJbxMTb6RnQ1vS&#10;PfKx+VxbSprIQ5+X3gm6cN6VtG6xAlgOK6EQSrheaugSK0O3Kr17bCNsSv8Tvm83bCF9C35Wp3cw&#10;8Sgmj+9bJzpTVmfK7GjpgG2fpJTjMvyVke7RiTg6G0qIowhWwgquLQP5KkhXeUNcQ2FdW53HcT/S&#10;++O/H3Xta8hLH0DdB3B8L+Qa8tN7x95M74HPu9HfxTWPvPReaHtx3hNy8NMTTe/YBvx9f7kjSB+B&#10;fjj5PPLSR+NrNOejLCNJf5ByB+NzMPr7uD7IkJf+ANoHOL4fhqIbimYY5cqv6vuP7jUmoBXjyTfO&#10;kJf+CL4ehWmcP0badHxMp7+n05bTadPptO9jtPc0+vlR+lBMgckwiWuTGEviYfr9EcMWfIs3KOcN&#10;yttsyTex9Sc+9+f6QvcaUyn3UcqfAo/AwzDJUIAto7wyrpWRVoamDG1Z+lRim8p4nEac04h3Gn0/&#10;lbaQL6G2+NAVhnXlNed4PnEthiWM2zzGb16sPH0p5BH7K4Y30ufTpgup5yLquYiyFseKoRBWwjKu&#10;iQI0+emvwQKYz/mrhmXYFenz0Hos5zwflqJZijbP8FpsCfmX4CfPsJi0Jejy8JFHP+SRP4/6LaG+&#10;i00sayirHB+bDarj8TPU8UquFVGvInRF9EOxYUv6cuq2/H/ZOxPoqKqsUWe6uZdU3UpSlX4N4oAM&#10;gcwTIDKj3f26/f27JYwJIUwyJHS/VkQbkG5REkYVFEXGMIdJEQQRmZz9FcI8SMCJQbsVEREIY8L7&#10;9rl1SMEKdNaTrPWvt/6s9a197zn77L3PcPc5lapUuF4Hb9P39Urnv6j/wNxEP9fTp/X4f5s41ine&#10;oFxYrdhI3UZi20Rsm4nrHcbkPe7fp/w9dN5VvGF+RJuPuP4QPlCsQa5Bby2sQ3c9uptov5n7T6jb&#10;gm4JbYRtlAsl6JSguxW5BX/v05dP1bxOrqLPd1C2F/t7iW0fce2jP/vo117s76X9Hmzt4pnaCduh&#10;hPsSyrdSvwW9Lehvod1W2pdgp4R4t9MPYQfshF1+9lDn+Fp703i2Ee92fGzH1w4/O5HCLthN3W50&#10;drPW9hDDHmLYQwy7iWE3MezGz07GT9gB27nfRvk26rehtw39bbTbRnvxJcia+HMV4xND2ef0WzgE&#10;B6GUcS4ljlLGuJRYDtJeOASf+/kC+QV1X6DzBbpf0EbbEV97q/Al5/nTno/M08T2MzGeYv3+xFyf&#10;YM6PE/dJxvEsnGHtnIQTrIeT8DN1p9E5g+4Z1vsZz4fwMXxK+VbqS7Cz3fwRTsAPxHL8KiVcb/Wz&#10;BbmF+kpOcH2C+h+xcRJOKXtbsCu2PwaJ9yOzqnPYL3kfRD6js8oMCjqL3I4M3MfHVTF2dSnr5hln&#10;dvPMhiL2vSL2vCL2syL2tyL24JkwjT13GnKumamYY3byzGEvL4LZMFbRyTOGeqGQvVMYg70x2B0L&#10;4gPwN7SKOOT93eGeiewvE2C8OczPE0iHcexN49iHxrAfFcBsKGIvmsO+JsxFT5iD3hxsFMFsmHjT&#10;NTrOM4+9Yx57iEMhNgppX0j7QtoXemZR5zAWOc7PeOrGozMe3XG0ETvCzdboHMZwjmeqWeSZYs72&#10;vGjO8rxgTvdMNl/xTDJnMF7zYC59nAHTPc+ZM2E2dUXozEF3ruclmArTuZ9FeRH1c9CbS5t5tJmH&#10;rblXmUrdVHQcZlPuMA2pmU79dGVjDraKsDkbZmFffEi801SfbvS3NUuITVhMfPw/JZgNRZTN8TPX&#10;XEhMC7lfpChCClPgRXhBsRC5EDuLoNjzPDaeA7E9CZ5nX3NYRrmwHF6lzGES+9RkeEHJFZQLr8NK&#10;9IRViufZ34RJ7L8vwBQo8jPHXEN8a4j1dcUc2glFtBWmwIvcT77K69gRVigmIyUG4UWYAkUwh3LN&#10;XGIX5iiWI5ejw/+eghfhBZhMnTCJPjvoMRZZVb5ox7Mjr9vk/+MV8MyvQc677tlPpV7/6LOJQcEz&#10;nv6cX4SBnAeF/mq+12hlpNaXvDTPk8U6zWINZitmeYayfvqytoZyfsuBbM5wWZyPhO7my4osZJb5&#10;EnUve3qgm0+bXqzBHpDNfZaf7qxlIYv1LGRDD56TfNZhD8hmbWb56U4cghPPzfLKUk8uY9mTdZSj&#10;WIwshkWKHqyzHtRnMfbd4BF4lHkbwrwJj6EnDEFvCHqP+slV4zS5inGSs8E72ObzRZwn+sIAyOP+&#10;/3DOeISzxRDONUM5Xwzl/DOUs88QzkmPmGupX4veWvTX0m4t7d/CDp934ozUHd3utOlOW4dNyM3U&#10;iS9BxuBG8bzt+Ss2HsHGEMUGFYPE4bCJuk3obPb8BfJgAPSFXMpzIBvdLPxn0T4LWxKTxJYLfWEA&#10;5MFfKBdff73pWn2GNdqNNfoeciiyF7G3gFv9fv28KOd7e09GO98J5rymLzBORFd+H5joyOt+0Ql8&#10;3X8iuvJ1/yZeI08KCwq6xxv4NycvhDXzVv7NSQZ1WqchD5f4kvpm3vpXv1tJfg8hr8vFzlCk6Mhr&#10;8mbeIdV6zT3c29ga7k1TjPCmWw4Z1uNeId16Av6mSEPWhdsoq0OdUNt6EkbCP7h/irqn0BnlvQPu&#10;gnrcN4CG1DeCWOvvMMqbYj2Nz2ewO1qRgU4GthrjX+KpRNbgI6B/dO6Q111/x9dIfD4JI/wMRw6n&#10;fDg+h+NzhJ8nkSMVDYmhAdwNd8GdcDvUVYi/G73mnozeZOxPpq+TFLWtKfR9CtfCi9QJz3qbWmMZ&#10;g7HYHEN5oaK2NRHdiVxPgPHUjcfec94k7N2u/t7tRn7nUT8Pu3NpN0dR21qIrYVcL4D51Amz8TsN&#10;v9OwPZVyh9rWTHRncj9DURd5O7pJ2HT83ug191LsLMXuYtoVK2pbK7D1OrzB/RvUrUZnDT7XMJZr&#10;GNPVjPtqxvkN5nkl8/g6rIBXYTlly5l34VXm/TVFBraFdPyk409Ig7pqTB7RE48MnPuV1K/E/wp4&#10;DV6F5Yq6yEaK1/AnrFCxNEK/obWKuV9FnKuIdxVzv4oxcGw5/o5V4S+dshJi2uVnN+t3jzfZ2gu7&#10;if1TRbq1lfsd9HMH/nYSwy5vfagHd3F/B9wOda3txClsg63cb6Vc2EI8W9D9VHEH11JfR1HCmG+D&#10;7bDDz07kLup3o7cbO3tov4e2e+jfbuW/Mf7iaJdsSfyCrO8zVfRRXnN/Tr8OofM5c/CFIsM6QN8O&#10;cF0KB6k7pHSSqI+zvqSfh4j7IP5LieOAojblQh10hNugLvd3WF8R11eMyRHuj1B+hPrDitrWt7T5&#10;lutv4Bh1mqO0O0K/jjCOXzN3XzOHR4nhmDcV3XTaCBmUC+nYE9IgFV9N6EuK6vPkKvos++oZ4j+L&#10;jzLiKqM/ZfTrLON1hvansXWKZ+onOAknuP+B8h+oP47ecfSP0+4H2v+AnRPE/SP9OAk/wSk/PyNP&#10;Uye+BJmDG8XzI/H+iI+T+BJ+UjFIHA4/q7hSsJcMcRAL9eFOuN36GT+nGMOf4CT8qGKS2O6E+hAL&#10;cZBMnfhyxudGr7nL6fdluOTnIuN8kVguMsYOqdSlKC4jyxWpVgX1DumUNb2K9H0v6B/9TCdTEONL&#10;sGJ8cZbPF2t5fY2saF9Dy+NrYLkh0lfb+l/wK19drutSXs+KAq+vPvoNaNeQusYQD4ncp1CeRn06&#10;ek1p05Q2TbElZChc1LnQEdy+1KvYXGs81HmUjXRspWEzFVKwnwQSb0KVfyf8S15zP85eXtviO4D5&#10;MGNTZHVecw/z/mgO84Zaw7xh7HsG+57Bfmaw54ax3wZDhfk0jPKGW48pDGso9U9Q7/Cj+YT3hDnU&#10;+4P5mOK4OcIr/GAOh2HUOT5+VOfCoXoCkXoO5TX3DO8pc4b3JzhpTvfzCnKqn2nEORN7s7zfQ6g1&#10;C/9FxDFXEW69QmyvcD0NZlDncEr5vNEaXeo1rSWw2E8xNoppX0z7YnwUe0Ooc1iCXOpnGfUOBmXm&#10;VW62Rt9lDN/1Xjbf8V4wN3vPm5u858z13jJzHWxgvN6H9+jjBljvPY08jd5Z9Mtod466i1AOV7gP&#10;sd4hhs3EuhH/G2A9rCN+4S2FgQzzE0q5w9tIzXrq1ysbBrbCsBkKIda73iCQeCvU+N3oNfenxPYp&#10;sX1CfxzCrE+w8yk2HcKtj4jlI+6FjxVhyAvmx7T5mLbCR4oyrsvM//KewdZpENvCGXOLn62UCyWw&#10;jTKHs8gyczs2tiN3UC7shF3oCbsVZ8w9jKfDOeQFCGMvNhT7kPuIdafCYH902I3ObnR3E+8ufOzC&#10;h7ATW8IOhfjVMZwnjgsQxp5rsOdqwtmPBUNRgixBpwTdEmyXYHurogx5lj47OGPgjMXNXnM/xrP/&#10;vcl3RSNNnv2aeh3TF/vtsd+QHPMbZAjP7sPe+6z6vvuswHyTSrn+0c+5vM5/1LuVXCJsMx9VbFVr&#10;bI1WRmp9yYUveHnPQ/Eu8j3zWe9Bc7z3E3MMcrT3ffMZyp6h/mnFZrPQK7xjFijeRb5njvXuMsd5&#10;P4L34F3u36G9sNmcoHgHKfDejvKxy3we+Tz3z1P+nGKz+QK6Eo8gz/qNctl074fksA/MacT3ip+X&#10;kS9TJnIqtqdjYyb2Znr3w2fktANmkaIUHeEAbQ9g4zN0hQ9v6nMp9UuxvwT7wmIohkWULVL375nL&#10;8Lkcn8vxuRybr2H/dUUpOsIB2h3Azmd+PqzytfMv2aMeZf1sZp2+jjyIrKl1Kt8X/QD25bu1Z/lf&#10;3xr2g6Zhz7jm9e2N5jCC7zivZQ+HEXyv/JN8z/xIvm97JN89L/9jQf7XAt8wTX0QekH8f4dg/rdD&#10;CN+JHgoG/78hHGlBLfU/H+R/QPxNcf0zzEfKftHf4gfRvyE8WBHIkciaGM+NxCj/o+QR7Mv3kMt3&#10;nzehzBmjJ+ij8Ljqq0V/TfotyBjIWAhhXMvYyBiFoCPjFUybIAXfyK3GcRhSGK7GV8ZYxlqQcQ/z&#10;z4HMg8yHqXhSzY/MkzNfMmfD1FjLM9oQPiZ2+ezGFqT+rOUn7gzXJ+7Kz26IjnwGRHT0Z0AcncrP&#10;h4qOfJfHaaT+XP4p9x+xc+3fjT2IT/2jcxlN+H95nVxfufu4Div6cS3wvRyKfq4D3B+g7kuld/PP&#10;yH+p9Lq5SpXsU+XnaH7Jc3qAgDvR18PImvzszUnsy9zImOq5OcXcnLpubuRvp0RHf6b8lLsO437t&#10;3049qAcdee2489lCt8W4CxGMuRDNOAsRjLlgcS16N/9895dKryKiVEmrRsZdPgcn4x5Nn2vieZZn&#10;QsZd1ruMqV7vzrhfu96r80xU99kSX/pzUZ+4z0acgsBnVP5+KHAdyPOp14F89nYb7eWztz8g9Wdv&#10;v2etfO9OhzTXd+5USHb9y50Eia5/uhNc37rjXd+441zH4Ki7ieuIuzFroLHra3cs8x3r+gI+h0NQ&#10;Cgeo+wz2o7uPNnthDzZ2Y2sXNndheyc+duJrBz534HsHMexwN4PmlN8DLdBrCa1o15r2bbDTFntt&#10;sdsO++3x0x5/7fHbAf8diKMD8XQgLj6TC0fgKLrHaPMNfIuNf2LrX9j8F7a/w8d3+Poen9/jW8ZB&#10;j6XMreSpuuRqnafq2H9kLK/NU3ureF7k9bRp93OZdh/o5Qq3c12G3dMVaue4giHM7uyqBZbdleuu&#10;lGcjs9HLQb8n5UJv6Av9YADlA6kfhJ18dPNpk+8KgWA7z88gpGYg1w4hSE0o9UIYiC2xaSrbDyMl&#10;3n63/FkMZvzk84e1kDX5PTe/xr48QzJfOgfWsTNcdezK/UnmVHKg6OgcWMeuw5xemwNvPKcRjFEt&#10;CGf8wpkLg/EMY6xDGdNLEbXAsssjwiDUDqYsBL1Q9MOYQwNMqAUu8FAeSX0UdqLRjcZWNHMVjT0h&#10;yk8kUvBcJYRrTSh1oeiGQTjXprJrI10g8UbUyJxKfpU5rcn8KnMquVPmS+dXZ04rc151crDoyNoI&#10;zIvX74/ajvjS+VVyax37Wl+SXwPXmORWvcYkv57Fl+TXGOzo/OplHXrtdEiDVFe0nQxJrig70RVp&#10;J7g8djzEuWxw2U1cEXZj8kNj1kgs8xfL+ohlfmOZ51jmPdYVRB3/K8tVQX4tJ7dehkvk14vk14vk&#10;1wvk1/PuZEiFNNc58us5cts5ctx5ct15ct55ct8FcuBFcuFFcuIlcuNlcmQ5VJAzr5A7g+z2+GuP&#10;3w7470AcHYinA3G1J772xNmeeNsRd1viF9rQn9b0qxX9awkt6O890ByaQWV+rc7c3uyZ5qWP+rth&#10;OfvL774YdvW+eW3/NeL/y+9SmvtX57uUhtE/XkIE1fuuw93SV5HXf5eSlAn/b9+ltLS92P1336XU&#10;uvGDN/0upWFMzF08D6uR13+XktTJMxKKnwfFWcCPPnt2pky+S6kpMiaARlzTXF66jQqcc70WqPq3&#10;36V0EAPyWfMvkfqZ/9y9KeLzgDOVvAYWHTMgLxj2pggjIC9oOyno6M9eJ6EjtvR5QuxM89vROo6d&#10;GVd1ZL3LmeN+pD5zdODMIeeOVvTHArG3E/SPHqckClI5Z6Rx3kjj3JDGXp5m94eBrlT2+lTOCcmc&#10;F5IgEeK5j6c8jv0/Dt042sRx5ojj7BFv94As9Lqh35V2XWjfGVsOqdxLWTJ1SegkKt1sVwLtEmif&#10;QBxCIteaJM42yZACqZRLrIL0p0B3Bqn7cxvX8cQVbz+MrQGKRPqSSMxJxC4kQwr3Qip9TaUPqfQh&#10;BbvJkASJ4MTTCyn0VsSj69i/9WeeOOZPzjxpyJo887TDvuxrsl70macDObZDwJlH1pSceURHn3k6&#10;cOaRc0/11lQ4825CLYgAN3gY50iIYpyjGedoxjma8YyCSNaQB1xQC0wIozwEgtGriEjifJRsX45I&#10;5byUppDry5RJeTn1FRGJdhC6wcxVKBhXScSWhv8Xi/8w5juMWAwIV9x8TUUQhwt7NniwFQlR9MEh&#10;GZlCmZBKX1Ppcyp9SMF+MiRBIiTgy8FEOsTT33j0hdasX3leb9V3YsiakjOXrKmaPHPJmpIzl6wX&#10;feZy1lTlOUjWlNbReVPOSR0CcqLoyFkpcG3KOUmvTTkr3YmOnJVaI/VZqSXrtyVnpZaclVpyVmrJ&#10;WelezkotOCu14Kx0D2el5pyTmkFTzkoZnIXSIJVzUQokQyIkQDzEUdcEYtFtRJuG0AAbDbBVH5t3&#10;Y/tufNTDVz181sN3PWKox3mlHueWepxf7uYcczfnmfqcaxpwvmnAOach551GEMv5pwnnoDiIhwTO&#10;R4mQDCmQSlkaZEBTdJvRpjncg40W2GqBzXux3RIfLfHVEp8t8S3joPeO6sxJdXPBvztPy7xJTgk8&#10;417/OioBHdkTU5B6/mW/S2L+A3PKRta//tF5vQkF6XYvK90eBHlWhp3vZ7CVbAv5VgqwX8EgyISO&#10;lHWkTnjIagrN4B7uW1Av3Gt3ga7Qnfts6EF9jtXc7qm41x5gtcReK2y3VgxGZzC2cvGfSywSk4OM&#10;+yM6cKSO/VdcN7c74TuTdh1p55DOvUMOMofynoqmyGbcNyOW5oosZDfoAp2uIv6GVeHv15T9Ab0/&#10;YP8P+Pq94iHrQfr+INfCfygyrd/Sl/Z2Z8i02lHWVvGQ9Rt0f8P1/XAfdfdh73f2w9jrpD4LcSO/&#10;WdRno59Fu+6Kh6ye2OrJdQ70UGRaXfHbEb8Pofsnyhwesjqj25n7TopMZCd0H8ae4/dG35v8GGPz&#10;GPaGYm8obR+HJ7D1hP0n628wzM9w5AjKn6T+SXRH0mYkbUcyviOY/+GM+wh4kjkYyfyOZG7/bveB&#10;ftCf+4HU56GXj93B2B+Mr8H4HIx/IR/y/AxCagaiU8njXDsMwkYeiL187OZhfxD+B0J/6Ad9KesN&#10;vajPRa8n+kIO1zn0rQflQjY63aErdIFOlAmZ6GSim0mbTPxqOhGTjJmMnYOsqTNVrKnmlBUQUwGx&#10;FRBnoWKwNYo+j+L6aRhN3WielwLiLiTeMcQ6Gv+j8fcM4/204iFrLOM/lusxUEidMAb/Y4l9HH2Y&#10;wP1EmED9eMVD1vO0eZ7r5+BZRSZS9DpDV3S7oduD9jmUD4BB6ObTRhhMuZCPTj66echB+OtNrANv&#10;+tme2cQ/m9iKiKuIMS9iLczG/mzaz8LWDOxOh1fgZe5fpvwl6qegNwX9KbR7ifYvY+dl4n2FfrzC&#10;GpwG02EGzKRsFnWOL2edT65iDu6gbCrxvoKPV/A1zc90pDADZlI3E52ZzMEsYphFDLOIYSYxzGSs&#10;ZuJnOv6EaSqWTGsq5VOpn4reVPSn0m4q7cWXIGviz1XEI6+rFtHvRfafrYWwgGthPnHMZ4znE8sC&#10;2gsLYZGfYmQxdcXoFKNbrGyIncHK194qfMnvRjfyHGwktg2sq/XE+TZzvZaY18A6+rIZNtG/dbCW&#10;tbQONlC3kXWxCd3NPD+bab+ZZ2oTMWwkhg34fxu/62AtvAlrFPlIIc/PIOQg6gcq1nLtkGe9hd46&#10;2IDuBso3KtsPIyXevrf8s0bJ7J9/4pC4GflnZODeOa6KsatLWZrdyEqzW7LPtGKPac0+1Jp9rjV7&#10;WWv2vnvZ45qzxzXnuq2VpGjDntmG/bM1+2graMR1Q8oaUi80wIbQEHsNsdsQ++KjkZrDY1XEkU5Z&#10;Jra6QXfIIp5sfAtZ+HxI0cbKtFuQ89OBzz7afNbNToQEiIPGEEtdI6sLPjtDJ8jkPpPyjtR3RK+j&#10;HY89oQnXjUB0GqBbnzYOXZFCN+hOXXd0stDNpk02bbPxm4X/7iqODNq1wEYrxc2eiX70o6/dzuoD&#10;vbkWejGWvRjL3rTvTb/7+OmLFPopWiFbWw+jKzY04qt7FeMZSdnjxDsUHqPvmiHEP4QxeFTJBuwf&#10;Dcj7bdFry17QiPzvIHZv9Pmi0XYyOVtIgVRoBa3J5W38tLWewt5T3AujqBuFzih0R9FmFG2fUqQo&#10;OcpOIv8nYiMBxG4SdhLJv0ICe4DDGKQwlvKx6IxFVxjH9XjKhAnUCxP9PEvZc4okZAqkQStoTe5v&#10;Y01StKWN0IZ2QmtoBWmQCsl+ktBxGK98JuFb/AupkAat/bQhHqEt8QttFGOod0hDplKWAsmKAmxq&#10;RnMt4yxU9bqvHfNTG5J4zuvznE9CtkPW1PuSd2B/GPa3I0ciQ/B9lz3CKoHAHJNKuf7RZ1z5nWKS&#10;HUoOEQzygxCqcsEarYzU+vL++H/a58wH4T8U583/bUdz5gzirBnNOfSi2dY+b7ahzqHMbG8L5/yc&#10;R14w77Mt2lw27+f6fvTvo96hzPwd+r/j/reK88gL5u/RfwD5ALp/oNyhzPxPdCUeQZ6LnaB/dMxJ&#10;FGTRp2w7DEyoBS7wkCciyRNR5JNo8lI0uSKaPBFF3vGQg2yoBSYYEER5hZlJ3J2IpQuxdMVvln3W&#10;zFaUcV1mdqOsK3Vd0OmsdMvRv0K7YGyHkMuEYHw5dMFuV+gGWZRJrIL0p0B3Bqn7I78ry2Q8Mokt&#10;03ZjywYP9iLpQ5SiK7Kb6puH/rnAAoOyEHyFoKPjCMWGEAaGHxMp9q0q17esgdtBfhd//Y/+Pa3U&#10;NQE3yHoMfCbOmvxvNtZqdA0+E0lR+Gdx9+YXMolIiSElKt7I9cVf/Xse+a6QM/wyuhSd80jRWRxV&#10;FvqZryw08LkZSrn+0XMgv3dOxp5DHDLOSPGTiqwknmsh4RpSuBeSr8Gxd31OkbH8JWOeHBUUFMcY&#10;pCITkDWRh2SMErHfGPvpyCSkjJHTd+l/5ZjocZIxc9DjKLJyTPQYXT92YvN/5ofBve6nEff6edPP&#10;nqwdySP/HeenKfPYNCrRyIhKMtKjko20qBSeiRTWQIqRyH0C5QnUx6OXwFpJiGpMeSz1seg1Qj+W&#10;drG0b4ydOBB78catfn7io4KCGrGemyJTkDXx/GxkjppgvwH2myPTkDKHTp+kb3H0s4nqazr9lX5L&#10;/1MVjdR4JDMmSdwLMk6J6CXQRoinvYyjQwJliZCEjpBMG8EZe5mDVD9plMvcCDJPGbSTOWvKcyqx&#10;Vec5LCanFkedvcriqDOhmiWUV1LGtXBOsRipKebaQWw53Op5LmbcZT9YgjyHrIl5ludwIfZ/xv4y&#10;5AWk5Emn34FjUTlGgWOn++5IZ0z0GOlxc6Qzlv8zPwzudT+NuL9ZnvzvNj+vst5fZf0vj7oQuizq&#10;YuhSWBx1iefgYuhCWED5Aurno7eAZ2tB1GnKf6b+FHqn0D9Fu59pfxo7Z0DslYXe6udnflRQ0CnW&#10;86vISzX0/EienIv9k9hfgSxHSp50+nRW9W85fZS+Sp8F6f8SPzIeMi6LFD+rcZLxcjjDGJ71U4Y8&#10;R/l5PxfQvUC7iwoZe5mDJUhB5kTmZhk6Mk/LaSdz5lAWKntwQ8jxVZ5L9ecC5Eya66v87MA+dPS5&#10;VOvImfQzv04BdhK9fAaEPUL+Fr0pUl4TyN+qN4UMbwMj3U+at6GR6mV/ULB3ehtDE+Ds5eW85eW8&#10;5U30k4ReMpD/valGGqR70xQZ3nRspxvNQPelHnHK5xceROrPLzzg+6OrPlQn7zTzZbma+bq7mvq6&#10;KTKQ6QFk+LpS39nV3NcJBrru8Q1ytfDlue71k44UMqAZdc3QEZvXr2s51/+S83M6/etEP+9F1uTn&#10;un+PfXkvTsZTv7//gC/D9YCv8jONMuby/r7o6Pf3H/DVYcyvfX9f9hn9E/iapZkviDG6EtHUV6HI&#10;QKYrriiZ4SuPaOa7HNHcdwk8jHkkYx7FmAvRjLcQxZhHYSfSz63/blMZc3n/W8a8Jt//ljGX90hl&#10;PPX7386YV77/LWMuOvL3W1qnPvNS33etjsyd6Oi5c3SunTvtS7+PKjYeuM6OvI8euAbqM/96Dcj7&#10;6LH4kPfRf4vU76PfTzz3+9IhDVJd9/mSIcnVwZfoau9LcLXzxbva+uJcbaC1r4mrla+xqyXc64tl&#10;fmN5vmKZy1iew1jmNtaVRl0qpKCbTJskSMRGArbisRmP7Th8xOErDp9N8N2EGJr4mnHfHO6BFui1&#10;hFa0a037Nthpi7222G2Hfd4rhwxo6uuA/w7E0YF4OhBXe+JrT5ztibcdcbcl/rb0ow39aU2/WtG/&#10;ltCC/t4DzaEZVL6PLnMr+WkoUuenIeQmyVGteDj49YN6bXRMPyhI/aykc51DPuntp49vgKuvr7+i&#10;D/km208OZbm+3q5evl6Qi34PyIYs7rv56YpOF1dPPznktR7UOWQhs7EndOe6i5/OrhxyX08/uche&#10;fnqj00fRFdkdsqEHiH+Jow/t+tN+oOJW58NsxlM+79QXWZP58BHsyzMl86efqSHM75CAfChzLPlQ&#10;dHQ+HEIulJxYvTmOZMwED+PnYX5tRR/yXLYiijF0M38m4xoOBrqhEALB3F+J6EX+7EXezIWefnKQ&#10;PSjvQX0Pcm4PdLMVci91lxU55NmefnKRvfz0pr4Peg5BxBYMISD+JRaLOXYTW6SiJuZY8q/McU3m&#10;X5ljyYkyfzq3OnNcmVurk6NFR9ZKYN68fu/UdsSXzr+Se4cE5F/RkfwbuOYk9+o1J/n3T+hI/v0L&#10;UuffwazLweTAweTCweTEfHJjPjkyj1yZR84cRO4cSA4dAP3JqQ+TW/tCH3Jtb+gFPSEHekA2dd2h&#10;G7pdadMFOmOjM7Y6YTMT25n46IivjvjsiO+OxNCRHNiRXNiRnJhJbswkR3YiV3YmZ3Ymd3Yhh3aF&#10;buTU7uTWbOgBOeTcntALekMfyvrCw9Af3QG0GQiDsJGHrTxs5mM7Hx+D8TUYn4PxLeOgz4cyt5J/&#10;ZyN1/p1J7pUc3Ir8qvPvjT4bMpocOpr8VkC+LCDfFSo6u8aQB4WxMM7PeOqECehOILdOoO0E8uJ4&#10;Xw46PZG53PeC3q6Jir7IftCfsoHUD0IvD7v5ikJkgSKPGIRBAQzk2qEAqSnkupJB2MkjRv7HG23H&#10;Kx8D8CX+HoZ+lPWB3tT3Rq8XbYVc2uVy31PFPY74x6t+ZCG7QzfKha7oOIxBFl6lG/HImMnYOdzq&#10;3DCa+ZT8PxFZk593nY59eaZl/ej8P5P1NTMg/8sak/wvOjr/zyT3yx5QvTUWxDhdiSgg1wqF5N1C&#10;cvAYP2OR4/yMp248OhMUV5BBzGMwcxLKfBhIg/twMFlXFtQCF7gp81AfiV4U8xutKEQW+BlNuUMk&#10;UvBcpYBrTSHXlURiJ4p1EIXdSOyLDw++xJ8LIri3FOOIaSyxFSoM2hncG7QLg1B0QkD6EgQV9Fko&#10;jxjrZwyyUFGBrGCsZMxk7BxqYo3J/iNrrCb3H1ljsv/I+tH7j7PGKvef6uxRoiNrNXDfuP6sou2I&#10;L73/yN4zM2D/ER3ZfwLXvOw9es3L/vM3dGT/mYrU+89LPBcvsQdMYS+Ywp4whb3hRfaIF9krXmDP&#10;mMzeMYk95Hl4jj3lWfaWiTCevWYcjIUxUACj4RnqnoZR6D5Fm3/A37ExEltPYnMEtkfgYwS+huNz&#10;OL6HE8Nw9oDh7AUj2BNGsDeMYI94kr1iJHvG39k7/sEe8hSMYk95mr3lGRgNBew5Y2AsjIPxlE2E&#10;Z+E5dJ+nzSSYjI0XsPUiNl/E9hR8TMHXFHy+hG8ZB73/yNzK/vMRUu8/H7D3yB7UKmD/eZBr/aPP&#10;/24KVvF7h1Xk6NWKflwLea6Vin6uZdwvo87R66T8JmpDSG0rjOuV6K0kby9X8tb/7fky+tiJvq5G&#10;1uSZ/D3syzqXMdU5+QPG/IOAnCzjLjlZdHRO/oB8LHm5euN+KWIVeWu1IoLxFaIZPyGCMRcsykTv&#10;5n97vhK9leSr5Ure+r89l3GXPCXjXpN5SsZd8pSMqc5TzrhX5qnq5DLRkfkLzC/X76najvjSeUpy&#10;1AcBeUp0JE8FrgPJUXodSJ6ag47kqc1Inac2slY2kis2kjM2kDs2kEM2kEvWk1PeJresI8e8Ra5Z&#10;C2+Se9aQg1bDG+SkVfA6rIDX4FVYRt1SWILuYtoUwyJsLMTWAmwuwPZ8fMzH13x8zsP3PGKYR66Y&#10;T86YT+6YTw5ZQC5ZQE5ZSG5ZRI4pJtcshiXknqXkoGXwKrxGbloBr8MqeIOy1bAG3kR3LW3egnXY&#10;eBtb67G5Adsb8LEBXxvxuRHfMg46T8ncSp46gdR56jg5SnJVK3KHPifvrSK3yOcrD5KHDpJXSjk/&#10;HuDs+Blnx32cG/fAfs7Hh+Ag58P9sI+z5H44QF0pegfhEOfPQ76+IHYGUD6Q+kHYyUc3nzb5rr2w&#10;h7znMAipGcj1QOor2cf1PuqF/SC2xGYptg9y9nXivfV/h7WH8ZNz6SFkTZ5Lv8O+PEMyXzoHHmc+&#10;jwfkQJlTyYGio3PgcfKf5MHqzWkE41SLMQtn/MKZC4PxDGOsQxnTSxGH4CDnsf2wj3Pbfs5vB6gr&#10;Recguoc47x2i/SHOgQc5E5ZyPjzAOfEzcuh+2Ad7YY8iCilE+vEgPdRXso/rfdTvQ28/HOC6VNm1&#10;sS8+JN5b/3dQMqeSX2VOazK/ypxKfpX50vnVmdPK/FqdHCw6sjYC8+L1+6O2I750fpXcejwgv4qO&#10;5NfANSa5Va8xya+foCP59Vukzq/HWIfHyHHHyHXHyHlHyX1HyYFHyIWHyYmHyY1fkyO/gi/JmV+Q&#10;Ow/BQXJpKRyA/bAP9sIe6nbBTnR30GY7bMNGCbZKsLkV21vxsQVfW/C5Bd9biGELOW4LuW4LOW8r&#10;uW8rObCEXFhCTtxGbtxOjtwBO8mZu8ide2Av7COn7ocDUAoHKTsEX8CX6H5Fm6/hMDYOY+sINo9i&#10;+yg+juHrGD6P4VvGQefX6sxtdZ5p0ZE8/auYyjzti/kjc3Jtnt5ZRZ6WzyCGxuS6QmN6QV/oB/2B&#10;7+uIGQSc2mLyXVfIsxVQTq69TN68TM68RF6+RH6+RJ6+TL6+zO96y3ltX8F58go5PSimC+07Y8sh&#10;hPtgCIrpSn039EQ3G6RdT8hVVHAtXIGgmBxFMDIkhu8uUbHe/O91y4mrnHxeToxCBTm+gpivELsQ&#10;RJ+C6ZsQQl9D6HdITG/uc6nLRScXfSeWcvYuh95IoS+I/Vu/T1xiHmWfCGUea3KfiMa+5AJZL3qf&#10;8MVkuHwxle8JyZqSfUJ09D7hi6nDmrp2n7jxmgpnrkyoBRHgBr4vJCYSohjnaMY5mnGOZiyjWDuR&#10;4GEtuaAWmNyHQQj1wehVRFxhTwmKuRwREnMpIlQh15cjgmOkvJz6iogKXvdXKP1Q2hlXqcCWcAWC&#10;YhyCkSExfHdKjMQarp7LgiqekdsoK2cPKSe2cn4PX06cFcRbQdxX/ATRp2D6JoTQ1xD6HEL/g7Ef&#10;BFeIpULFE057wQygFtdi/9bvU7KmZJ+SNVWT+5SsKdmnZL3ofcpZU84+lcoY1uGztVf4TEB9pB3u&#10;fG/EnbYr/C67Vng92wi/ww4Jr2sHh+v8GIpeGHryPXWRSHm/PMIODzdsW+msY685ygviudhsjM43&#10;yIHoNLLfNxrZ78Jmo6G9ETYYDey34S2jvv2mcbe92qhnrzLuslcad9orjDvs14y69nLjNnuZUdte&#10;avzaXmL8yi42fBBtLzIi7YWGx15guCECLHs+31k3n++wm8/32c03giircC8wLsNF90LjvHuRUeYu&#10;Ns7CafcS45R7qfGTe5nxo3u5ccL9mvGDe4Vx3L3S+M69yviXezW8afzT/Zbxrftt2GB8494Im+Fd&#10;eB8+hI/hE+q3QAn622m3E3ZjZw/29mH3M+wfwE8p/g7h93P8f0EcXxLPV8T1NfEdJs7DxHuEuI8Q&#10;/xH6cZT+HKVfR+jfEfp5hP4ept+H/y975x0fVZX+/8BMJslMZubOJHQEFIigohQpX0AI1nVxXV0h&#10;hNATkCJ1LRRRUIrUBGIX17L2gm5BOihFbIDorl/LgiAiKp3QhcDv/bn3npmBX0BeLvz1++Xl2zP3&#10;PM95nuc859xzzoQ7E/q/iTxsJB/fkpcN5Gc9efoP+fqavH1F/r4kj1+Qz3+R18/J7zryvBZWk/eP&#10;4UPGYRWshOWxZzT0XRdJjOkuSo2xxnZTennfDjDjL51KyPZQVovpVPHtSq8S06nOuMsOn9OP2anB&#10;POJz/jGdqshkRzrGTvVgFXTidjbh4zjzZy9ledfX5vQkH9/HE7MjnWRk2ynTYjopvp/TU07SiSJT&#10;vyrGdDLpV+ZJOlWQydcFMZ1q+KoW09mITP3S/DYxf0e/v0vIj4l5CzqemJ0k3+b0+D0kHcmkE4jp&#10;JKOTFvMlHcvVqRzTiaJT8SQdyWQnHnNVdJyYryRcxaz7WzoaU/7ju+/K2zGr3GxTjtKJz7TR2KhN&#10;dbfN5nTZFepvHDMvFK/xo/HQ3Nmc7onZrcO1dMq5dlNiOuq3x+6Tns2SjmTynUnpse2koROE6El6&#10;kpsYHb2K6FSGqrEcVWZ+aQ5dQmnmUL1gko/5F9PRdw0oZumYOVQvmML6F59DWcg0HtIx41EvWNFX&#10;L+jEpP5JRzLpmPGoF6yGTjwe6WjspWPGvh5rbT3WWpNL6ZiYzRyqxxqsuI2O1lYNpj5vb+Zife6v&#10;+gn3j+5DzXv5MvO+XjDTVwOMHeVH8/7UmKsSt3Q0HxSPxla+zBxy4lFM5WPIf2IbzSG1MXNIsdU7&#10;iapcO7nR2MuPxlSxqI3GVPJ6wcrgzHujpzkiPTNHNA712IOUS8Vg9BS39KTv2EtGxwPOfDf7VUf0&#10;lNMnKfvSvi7fl1qX706ty/ep1gkOgyGsn4NgIOvpANbVfqyvt7PO9mG9LWDdzWf97ck63IP1uDvr&#10;clfW5y6s03ms13ms251Zv3NZx3NZzzuxrndife/EOt+J9b4T634n1v9c9oFc9oPO7At57A957BNd&#10;2C+6sm90Z//owT7Sk/0kn32lgP2lD/vM7ew3/WAA+89A9qFBMIR9aRjcCXfDcBgJ98J9yMfAA+iP&#10;o90EmIidSdibgt2p2J+On0L8zcDvTPwXE8fDxPMIcT1KfI8R52PE+zhxP078j9OPx+nP4/Trcfr3&#10;OP18nP4+Rr8fo/+PkodHyMfD5KWY/MwkTzPIVyF5m07+ppLHKeRzEnmdSH4nkOdx8AB5HwP3MQ73&#10;wkgYbu9Xj3DO+Ik1Io/x0tnlEcrujFst5LUYt5p8/21Nvhe3ZnAo9gfDIHzdkVw92B+//fB/e3IV&#10;xq5SsHdyRcauQrAXMfYk1h7JFoQYw/Rgt+QApEEK45kMfE8j/e1Kv7vR/27koXvyUTjC2BxibA6m&#10;90rez/jsY3xK0nuTw9uTd6f3JZ/9yesA8jsQBpHrITAseRtjtC39LrgHRsAoGI3sfhiD7gMwjrbj&#10;sTERWw9hczK2p+BjKr6m47MQ30XEUEQsM4hpJrHNJMZiYi0m5mJiL6YPxfSlmD4V07eZ9HEGfZ1B&#10;n4voeyE5mE4uppGTqeRmMjmaRK4eImcTyN04cvggjCWn98N9cC+5Hgknj8lL7phsjI3JcnSWof8u&#10;LIFF2FkA87E7F/tz8PNP/P0Dv3/D/9vE8RbxzCauN4jvDeJ8nXhfI+7XiP9V+vEq/XmVfr1C/16h&#10;n6/S31fp96v0/zXy8Br5eJ28vEF+3iRPs8nXW+TtbfL3d/L4D/I5h7y+Q37nwQLyvRAWk/+l8B4s&#10;gxXwPnyA7CP4GN3VsJa2n2LjM2x9js1/Y/sLfHyJr6/w+TW+vyGG/xDLf4hpPbGtJ8YNxLqBmDcQ&#10;+wb6sIG+bKBPG+jbevq4nr7+hz5/Q9+/JgdfkYsvycn/kpsvyNG/yNXn5GwdufuUHK6BT8jpx/Ah&#10;rCLXK2H5WX3e4rVw12Txuk0Xyi7JbyTwJvVxuvG6G/LuMV7ntUM37AjHXmvuxVTIAG5T+/N/WZTV&#10;3dcUJ/3U5croae3Wa50hzGcBXwsnJXVhPr1J2Z3yfH3e4hXsd8b+W5Q9KSsSQ7z/ykU8P8qVg9Nn&#10;p+9OHl4nFyY3Jl9vkivlz6HrWY3P89b4ZPFXa1yMF3hteJHXLyJ3mEA5AZlhIm0mxHie18Zea/p1&#10;LsdHf1ttHPnS5yEmnsfxeRb7D2Bfn7+Z5I5PvP/KRTw3iTkz/XbKeE6UnxesiXbOlLs4408anxFJ&#10;8R/zb7WVqDoYPOo5ECz17Ake92wPJnm3wc+83mZfH/PsQL4z+Itnd/AwOoc8e4MHPSXB/bDPs49r&#10;UYJsb/AI8iOeXUG1KfXIrs4xY+NuY/9GXIW6Y8Fk7/5gCv5S8Zfm/Snoo/R5twe93p1Bj3d3sJx3&#10;H3b2Y+cg/g/j50jwABz0/IIfcciWHUPnOPF5aOvzHqO9bAv5P12/9werencFM2xKghXwJTIgCgHw&#10;Q6q3BJv74AAxHqBuP7L9wXQXizITKkBlqGpzJr/bgxH6HPX+SJstwUpQ0bsVGz/b9RZ9CHt3BIM2&#10;O/GzE5+78C12Uy92BUPUh212BNUmYnMmvwcZrwOgsdtLHnfDdnL5E3n9iXIb17uQ7bF19pHTveR9&#10;LzneQ853wy5yvstzNFhCWcJ4lCDfZyO/XcsYZ4u6Y4xLKWNynPGIk8LrVOpTGSef93CwvPcg432I&#10;uXeE8iht1E6cyfZBcnMIjpCnY+SklJwcJx8nyEecDF5XoL4C8ii6QXz5bWR7dBlxV6YuEtrtiYb2&#10;2VihAx4rdNATDh3yBENHPYHQcepL4QR1J7gu5/VDGq9FAFk6esHQEU/IbrcfvX3Y2AO7PbJ9Jt+Z&#10;oRRvhVCq1wqledNDfm8gFMB+KmUq1z5vMJTsDYU8yJPgBPYUy1H4xZMBmVxnuPFF0YkQW4g2fGze&#10;K9vy3aKMfqdQlxaK4DsIIWxb+OSXm6FM+hax200ro1116i4OVfJmQW24EGpCjVAFyIQU8HkvCHnB&#10;w2uPtxbXNamvSUw16adDiDIDMpFXwE4F7FXw1o0RxEfQK1/qw6QyYqlGXSb2K0DFUHlvJfpemRxU&#10;YcyqkpOqoWOeaoxLtdBhzwW8rm5fl3It+QlPZfQr0fYiyotor1irEHdll4rkUciHUBx3lRGH9t1w&#10;qIo3HKrsjYYq0iYCFrZD2ApAGqRAMni91XhdlVxUZbyrIq8SSqc+DBHaZHgz6LNjr4rt85YyfPI2&#10;IqmiPf6HPRcxV0Vt5l8dyOJ1Fn2ujLwSSM+gPpzu/q1O22qh/eRmj6dKaBflLq53k7e95K/EZR+l&#10;2A8HkB2MIdsdyog1RN2F5PsixqY2ua5DrkVtclGbnIiLyG9NxqUGY1ST+S19cSabDelnS/xfSxyG&#10;64hL3EDdDciuJA9NbI54GjMX1EY2byojznTq2jNuDUNRmysYi8vhMsbld4yluBF+z7xsz3hJ90zx&#10;tULeir60Iv+tiKEVvlsRUxuur7I5Smnwea+y9R2b48uIT/+O0Ik+5GKjM2OQx5jkMTZ5jFEeY9UF&#10;ulLXFVmXk9jP9QF0DtDuMO1/8XQiz7cxFrcyBreQ+9sYmxxikX0bfJ0uhl6070n7brTpQts8xrIr&#10;r3vQvifte9LPfMYgn1jyia+A+ApCOz29oQ91ojfxGQrQLSC2AvrVi/hkXyi3Y8H8mLOMzhQ5jEsn&#10;mygl65VNOmUqcB4gnk6aPzalHqdvR+n/CZckb2f67+CnjHpzuX+FbNv28XOLcU5p/Ove68W6JfJp&#10;l4/vfMYuH7/5xF1gE/UWsCbkg9FVf7LB/Bh7/JnfpKH0eyi5Uw57UQ7kWgwil4NBcrW/1jSmNO35&#10;Z5OkO+jvIPoziLEoYEzyKftzLQYgk1ycKYYhrEUFrEUFrEt3sGaJgTap3iHUSX6m9vezdt9PTqaQ&#10;EzEVppGbQvJZSL3kaj8UzI/pQwUqxuBrDPfXGNbQMeRN3OfavB8bcSxehyAd/C5p6KaCz8axlWb7&#10;yzXOKI0/3jIlTWK+TSWvRczlGewXM1h/ZjI/ZpInh3KUHpsi6qYwrg8xFmqnfvQE82PsRqiYRqxT&#10;bdJisU1hzRfTiG8a86SQ14XEO50+xwkhy7CR/SeMcUpjvyavi4hxIvGMZowN9/J6FLGOpH4U3IuO&#10;YTR9u48+3k/8DxD/g9xr47j/xnNfjmfNmAAPcU9OhPHci+Po34Po3U+b0dgqIi/yKVrjPxXMe2W9&#10;7/1v3itv4WbayS87yXdSVe/J3x13F7bNj+m/9tq3ed/+Nu9P3w73SJ4d7sl71F68x+/F+/leya9y&#10;/Qr1LyN/Gb2Xed/7SjiP+s7Ic9HLRT+Xdp1pnwddQPa6lvn9Gm3xVxleZsLk8h7ubcpelD2oawHq&#10;v0r9mFK/QVB9WT91qdQ+I3k99zW/HrQ/r7eY8kXs52D/75QFlNIx8Tmx5iW/RdxvEb/6MNvtj/r1&#10;uov6+apNZ/ou8uw8KBdOTrpRKj/d7Vy9Qs6Ut1fdHL5OKZRT5Xa2TU98ih7kSij/3ey8tSLGVLcP&#10;pxsz85428X2u+b2Ayv//uwH9PsL8buT8/W7gdOPzCr5f4XcLL1sPJb9kTWI8JvN7hsn8DmZy8nNc&#10;P0v9M8ifQe8ZxutZ6wHqxyIfi94Y9MfSbiztH8DOOJC98WXeU//NevGMxT7BffEK5WTK83Ef1mEu&#10;m2er9DyCeZZNz7FlZMafm5OOnmWTjnkORs+xmedg9CzbHnT0LFsYHfMsW5BnZYKZjQPpmY2gIVwe&#10;CGQ2gMsC/sxLA2mZlwRSM+sHUsCXWS+QnHlxwAvlM7N4HoS/mwIneIatFI7BUZ5j+wWO8CzbYZ5j&#10;OwQHeZbtAM+y7edZtn08y7aPZ9lKeJathGfZSniWrYTnyEp4nqyE58pKeL5sH8+Z7eN5s/08d3aA&#10;588O8hzaIZ5HOwxHeD7tF55TOwrHoJTn105AUmY74mlHXNnEl02c2cTblrjbEH8b+nEV/WlNv1pB&#10;S/rZAppDM/rfFOLPsv3a8x8aE+mczXNHv/a8o8ZNdhKfQTTPuUbxo/VZa7L2Gr2u7KLX+vkTDEVB&#10;Ov/LxqQ68zNDlfxa0VO+XPmpXW77o6n/bWVe/SO7F2ef2vaN6D2zHuh46f9Vf6qec72nrUrtN29W&#10;m1OrRZ2Nt2ovvSVjTq1uA9ffau9D0Tm19tzt/D2Wfhwmh6A76aG2F6qdylP/HovqRFl/jyWp/CLv&#10;nsicWs/9rcsItecOsP07r/l/5X9m6/Wv/T2WlZWmp/e+x95Wkuqib8akA697wtcMVE3GMJOxPPXv&#10;sUime82D3k2Q+GPOEbKjv8fSJKlxgGkV+5ssxhfHkt/891hmE9Mi8vh3SrN2vM13nLyd8BzsF67O&#10;1wk6+h6UL9FpRTy/tp/OtDoHZlq50Ckww6WIstClyMoJFFsdAg9bt0Ff6Bd4xOofeNSlkFLMgJnI&#10;ZqIjmzp3rgPzY/LVgIpZ2JxldQw8FaND4Bl8PMP1X1yeRudpq3vgeZscyo42z1E+h+6LNh0pOwZe&#10;sMmh7Av9qOsf4zlei+dt+lH2hR7YFv3wJ/rj2+EpSsMsZA455/w7Uwot5/NI+reD8/l5pDewrzXq&#10;bUqzt8y2mgRmW/FnLB9EpmcspWOesZxtVQmMh7ObQ0mM+Qn/TOu4f4ZLEWUhdYWURVapv9g65n/Y&#10;Ogoh5lCYOWQxh0SE+SMs5pCFnbBL0q/MoVL/LOw+hV2Ho/5nsP8M13+xKfU/jfxpK5nxFqV+h2P+&#10;55A/h+6LNscoj/lfQO4QYg6FmT+WS4T5IyxsiLCLj/kjwswfYTGHRIT5IyybWcgcSv2tk5z7kVs1&#10;dnb/b84wmkN6plJzKML49cBuC9BarFI/pvyt7yXqYENzSHuh5od5ptKZQ/EzjOaQdCYm6Ixnno23&#10;TtbRXJSOmYuOzslz0fgya55szD7Fjs5LiXN6PPPZzGmdlybjQ+clfVedOS+9TDwvW42hUeAlqyFc&#10;zhg3AD4HZV0a+Kt1CWNbn7GuH3jWqsdYXsy4XswYZzGWWYEn4Ql4HB6FR5A9DMXozqTNDCjCRiG2&#10;pmNzOran4WMavqbicyq+pxLDVKspNKO+ObRAryW0ol1r2l+FnTbYa4PdttjPxk82/rLx2w7/7Yij&#10;HfG0I65s4ssmzmzibUvcbYi/Df24iv60pl98XgvbL+HjJXy9jM+X8a08sLXF9sL/l84n5u/F7fHx&#10;t7zJQa0pzvlE5annE9WJ33Q++ePfsjH/q+eT3rXOfD6xLOd80p7y1POJZGd7PmlKLOf6fKJ1QZ/3&#10;+JLSfC7vC+tm7sOTP++xBd/mx5wDGlMxn714MSyxuT2w1Opjs4Q9eK7LfOoWWT2hB3RHvwvkQWfo&#10;RJ3ICSzkDCAWwHyu51M/z6YzZR72RC6vO9rM5/ywwGUh5aIEFqOzxCaHeHIhD7pQJ/89oBdt++Cj&#10;r43OOpNMBylNH6vx+n1ieR89sYrzxAfwEXwMn2BjtVUQWAOr6e9ylxWUK5GvpM1K2q8klhWw3KYD&#10;NkRH7HXErpCPc39GmWs5nwNZQ3k+zyj/wr72Bc0jsy98wRr1RcIZRXNNZxTpmDPKF5xPdE5plRQ/&#10;555+roUZtzBjGLJZagUZ0yCvI8wLYTGW6cyDFPBBMvoeKA/l4IR/EWeZRZwTFrosoJxvc9w/D/k8&#10;K4m5VQ5bQtelcAydY/4FnDXEQliUwGJkS9ATS2m/lLZL8bnE9p+C31TmWjqxhW3OPNdK/e/Tv/fR&#10;XQUfwEfwMXxCX1dbfuaanzLCXBIW88pifoVdSv0riWMFMS23Oer/gFg/4PUqeB+Z4VyfZTTXdJbR&#10;XDufZxnNNZ0vNI/MWcaZa/Fzytmcd6SjOZt4Bjn1XG3syJc5y+gc80XCWUY6OstIx8x9nWPM3NdZ&#10;5u/IdJZZR2nOMmu5P9ZynljLuWIt54s1nDPWcN5YzbnjE84fn3AO+ZjzyEfwIeeTVZxT3oeVnFtW&#10;wDJ4D96FpbAY2SJYiO4C2syHediYi6252HwH23PwMQdfc/A5B9//JIY5nCfmcK6Yw/liDueMdzhv&#10;zOXcMZfzxzzOIfM5jyyAhZxPFnFOWQxL4V3OL+/BMlgBK6l7H1bBh+h+RJuP4RNsfIKt1dhcg+01&#10;+FiLr7X4XItv5UH3hM6pGlvtRycozX5Uyl6kPakV8lSQ7unWiE2st1vgB9hq3Q59Aj/CVtbjb102&#10;cf09+9H37ANb2A+2sC9sYX/Ywn60hf1GfM9a/D3r8mb4DjZxvYl6sRG9jeg75FJKLjqg67CZ8nuX&#10;LZQ/IBdbsbOV/Wgr7bfi9wf8/2DH0QtffbDR10Z9XAfmx+xHeu+9AxvbsSW22XQI7MbHbl7vgp02&#10;OZTdAyU2OZQdA3tjdAgcQP8A1/tj5PC6L/SD/sgc9lIaSpCVoFNCvDtt+lH2w2d/fDtsoxTbbfoF&#10;diBXvOd6rfnWcva1A5Tnc187in2tEZqP5t4uZb6WJuxrmrPa16Rj9rVS9jTtbWc3Z8PMuTDzIMSc&#10;EEHmbJAywpwVFnMinfmUAj50k8ED5aEcnPBvYV/7nrVdbIbvYJPNccoT/o3sSxvRddC15MdsvmN/&#10;EJvhe5ctlD8g/wG9rTZJxFMOyhNnMqTgN5U5m05sYZszz9lS/3bsbMfmNpuj/t342M3rXbATmUMy&#10;80uU+sVeZA5H/QfQP8D1fptSShFivobBYs6KCPNVWDYlyBx8zFURttmFfLdNhPkqLOasCDNfxbl/&#10;r685q/1Rc/Z87o+as9ofNR/N/ujM2fj+eDZ7qHQ09xP3tVPPdMaOfJn9UXtjacL+KB3tj9Ix95D2&#10;RnMPaX/8Bpn2xyOUZn88xH12kD3qIHvVQfasg+xdB9jD9rOX7WdP28feVsIetxf2sOftZu/bBTvY&#10;C7fDNvgZfoSt8AOyLbAZ3e9oswk2YmMjtr7F5gZsb8DHenytx+d6fK8nhvXsUevZq9azZ21g79rA&#10;HvYte9lG9rSN7G2b2OO+g83seVvY+36ArfAje+LPsA22ww7qdsFu2IPuXtqUwD5s7MfWfmwewPZB&#10;fBzE10F8HsS38mD2R42t9sd6kfj+mBW5mVyevD+e7vsGUyOdA6mRXMgJpEU62vgjHQIiAOkuQcog&#10;8pBNTiAc6QSdIY+6rsi6QXeue0BPGyuSH7AiBdCH677o9UOnP3YHYN8hlTKVOpGC3JCKfiJpXCfi&#10;59qPvt+21x+7si0ft0Mf6A0F0Iv6njYBYvPbdCeG7vStm03Qjj8Pnc6QC51ccpDnoOvgt3OkPHWC&#10;XFDuHDQep3u/WJF2FYmtIjFWgspQFapBdeK9gDhFdXIRtekfyKBfmcgdcihzqOuIXHTAhuiIvY7Y&#10;lX2Hc72vpjCvOjC/LqA8n98bUAf7Wls0j82akBVpEsiKxH+PqLmufVU6Zl/NilRhrp+8r55+ricx&#10;Xif8qZFSf5rNMb8/ctQmQJnuEqQMRo75Q+iIMG3CkSTmcDnmk4e5wcdcIBzxQQqkMsfTIADpXIfQ&#10;C6NjMXcizDmHVEoHi3kuwjap6CeSxnUifq796PptexZ2ZVs+RDoEwA+p1IsU/PrQF8m8TmYeCy8y&#10;xV8eykESHKevopT+l/oDLn7KNOodTlAqdw5nnuvH/RWJqyIxViLeylAVqnFdPRJkngdsqpOLqI3F&#10;vLaY32GXUn8mvjPIf9TmqL8y41GZ15WgIrKKxCXOx1zXfqy5fj73Y8117ceax2Y/duZ6fD8+mz1b&#10;OrpnEvfRU8+ixo58mf1Ye3FW5GRf2o+lY+497cXm3tN+XB6Z9uMLKc1+XJP7s2akMTQK1Ig0hMsZ&#10;2wZwGWN9KWN+CWNfP1AFKkfqMR8uZl5cHKgQyWLMsxj/LG6PLO6ZLOZuFnPxYuboxczXeszb+twD&#10;9Zlzl3CPXBrwYdOH7WR8JOPLi08vvr3E4I00hWbUN4cW6LWEVrRrTfursNMGe22w2xb72fjJxl82&#10;ftvhvx1xtCOedsSVTXzZxJlNvG2Juw3xt6EfV9Gf1vSrFbSkny2gOf1uBk0hvh9rbLUf30Jp3q/e&#10;zH6sPbkVe4R5v3q6Naoh+0lD9pZGrOeNWNtFY9b6Ji5XUoqm0AyZaI5uc/ak5rRtzn7cjP2sKXtb&#10;M/a45ux3zdn/WtjkUxZAH+r6IufvR7DPNGHPEY2hETSkzqEfpaEvrx0aURoa8zpOP+z0Jz7+NgXt&#10;mtk+bseX/PWGAup6QU/kPdHrQVvRnXbdue5mx92U+JvZ/ehMmUtdJ5ccdHLQdWhM6dCJeJQz5c7h&#10;TO89WtPOoWOgFflrRS7b2nSk7Bhog9yhe+Aa4rqGa3E1snY2HQLXoX8dr8W1yBz6Uvajrr/LAPRF&#10;f9r2x0Y/lx7YF/1s2iJzGEAsoj/xiX4u5/79ckPmp/b16yjP575+E/a1Rul+MGvLzdwvNyfs67pn&#10;tK9Lx+zrN7Ova28/u3smiXE/4W/E3uBwzN+YPaOJy5WUoik0Yw9phl5zmxOUSczLcswzD3MsmTKZ&#10;ax+kcJ+kQhoEIJ26EHL+/gf7VRP2LtEYGkFDG4tShF1ClA6NKA2NeR0njB2Lec3fFqFdM9sHf4PE&#10;9heg9FOXatOUmK4ktsY2ybRL5jqZdl7woFMe1Bf+3gn7o0MpfS8lFw6NKRsjE43snCl3Dme+Z9hv&#10;adua/LVyaUtpaIPMwcccF8f911B3NTrtXK6jNFyLzCHMPRPmfrFcItwvwuKesbATdknhXhFhsLhf&#10;DBHuF2FxrxjCvD735wPdMzof6J45n+cD3TM6H+h+MOcD556J79lnc4aQju69xH391DO1sSNf5nyg&#10;s8HNCecD6eh8IB1zD+tsYO5hnQ8uQabzwY2U5nxwA/f5DezRN7BX38CefT179/Xs4dexl1/Lnn4N&#10;e/s17PFXQzZ7flv2/jZwFWeB1tAS/gdaQHNoiuxKaIJuY9o0gobYuAJbV2Dzcmw3wEcDfDXA52X4&#10;vowYLmOPbsBe3YA9uwF79+Xs4Vewl1/Bnt6Qvb0Re3xjaMKefyV7f1NoDi04E/wPtITWcBV1baAt&#10;ZKN7NW2usbmK/rSmX63oX0toQX+bQzNoCvHzwdmM7dmsmYM5+y1ijvyZ0ozbUGuJf2jC71ked3Vm&#10;Jeg8ic6TCTrvujorEnSWobMsQedHV2d7gs7P6PycoMP7IzueDEoTTySyxB9JmEctXJ3WCTot0WmZ&#10;oGP6JV/m74CpX/Kn9Un/JiCd4W7f36LUszFDrTfp+8iYjolHvowdxSN/xo7mtezo/pjp2smKFPmz&#10;Io6d8djti69/8CEc5XkVZVXb15y0IdactMEwyHonbaDN3LQ7rLlpA6x5MD+tv7UAFrosolwMS2Ap&#10;vIvOe7CMNstpL1ZgawU2V2B7ZdpQUJwmBj17qRjupXRiGOAfYg3wD4ZBMNC6w+YOa6B/gDXIpr81&#10;2N/fGgJDYRj8Ge6Eu+BudO6B4f47YKA1wmYQORwMQ8DkUzFUJ0fKg3Jl8pAVmZNWF+pA7cg7aRfB&#10;hZG5abVs5qXVjMyHBWk1IgtdFlEuhiWwFNm78B76y2A5bZdjYwW2VmBzBbZXpmWByYNiUB4Ug8lD&#10;VmSAvy7UgdpwUeQO/4VQKzIQBvlr2gz214gMgaEwDP4Md8JdyO+Ge9AdbnNhZAQ2RmBrJDZHYntk&#10;bD6YubfcnQ8DicWZewPIlROndDSvMtw4jY7izIpUOGnuTXd1zPzMYm5q/pn5qXn+Ojoad6Pj3ONv&#10;xnQujSYlZfOm4nbKiZSKp0F0fGrv6NX239JWPPWRDUF2NeUEV+fS6LDU7Oi4mE4jYm5Cv9ZRNqeU&#10;nSaRpmlrwcSzGtkO2h9K0DkQ2ZWaqLMJWQk6RyhTXTuHIr60zZH9MV/dieNZntWpwENzL1DKV8/o&#10;876MjOdj3+cUQabvfOqfoCN534z4dz79CZm+p2oAZQPXToeMqr5+GZf6Es+Ni7Fvfsy/m9WjYnh0&#10;om94tAhm+EZEZ/pG2hT77oyKmb674G5kd6Nzd3QkjKBuBDIxHP3hvlEwmuv7kN9vM5ryPhgDD1D/&#10;IIxDZ7zN/dHpvjHYG4vtB2yKkRdjawIxTCAWxeSgvA81gVOa2Cvw+t7oKHyPpN0ImxGUw7l2GEc5&#10;DnvjkTmM4vpeYhGjiW109H4YzfWoGPI3ogx/lagrRK8Q+4X4mW4z3FdM34t5PRNm2Iz0TaUvE6P3&#10;+iagO546h+G+yehO5noSPIRsEvamRqdib5Q95qfz+yzyZ9F/hnYOw31/xdZfuX7e5Tnks/D7GH4f&#10;4/Wj1D9iM9z3FLpP8fpJeALZE9ibhV/ZVX9P9z58AblZgL0FtFlI24XYWQSLo/fYLKFc6vIu9e+h&#10;swzdZbRZRttl5Pc9xv9d8v0uuV/GOCxjfJcztsujk2AKTKWuEL0Z6MzEbjE+HBZQivnUz0fuUERp&#10;KETusJDSsIjXi9AXS2y7sl2ED/mZBlNgMjxE/USYgN549MU4YhjH9YP0TbGL++E+GA2jbJbSzyX0&#10;VyyGRXaOlKdRbs6UOwfleH8Zc6oZdR8T00fE9jF9dCj2raLPq7gWHyL7iPvlI/L0CfGuJtYP8fEh&#10;/j7A7yqb4dSLEeiIkS73+tYwz9fQh3XUOYzwfYrOp+j/22aE719cf24zknKk7zPGbx39/ZR+r6Xt&#10;WvLxGTF8Riz/IqZ/2xRTL2bafEqeP0W+mhjVJ/X5rjL6XJG69dheT27W04//wDfwNT6/stH1SN8G&#10;YvuWufUtNr/F9ib8bLYpRlfMRG8mNmZAEdxn+xxYhs9M6rbTZlv0Yd/P8BOvxY+0/4n2P9H+J2L+&#10;2WUb5XaXHch2oLMDXdkwqH//LsPX5dSVz5jsK58xyVcuY4IvKWO87wT5O0Yef4FS+uXJECN5PZL6&#10;MZRj0BuL/oO0G4dsIkyCKVwXUl+EfKbvOP5L4Rj84nKEuI4Qn0MRZREyUeg7alNEWUSbGTbHKZMy&#10;RBF2C7E/FRTvZN+5/l3ynexx97AnedibHqZM3I8mlZG7atTdHb2JPaYX5LN+F7B+F7A2O9wX7cl+&#10;0o29oxv7RR/fMJvevj9He7MXFUA+3ATtqWuPXPweG6I99tpjV8jHTWeco09Eb2Gd/KPv8egfbB6j&#10;fDR6M2uq+ANr7E2sp79nXb0R8qHA9zRx/MWmDzqiN3q9sVMA+XDLGefoK7R5OXq77yV4kdfiBdq/&#10;QPsXaP8ieXnJ5WVK8YpNPmUB9IY+MTRHt5SR58bUzcPeYlgCS7HxLrkVS2k/x6a3b160B+tZZ9a2&#10;TujmwG3wJ7gFboY/ILsJnfasde1Zl9vT5ib4g28u8rnozY3e6nvHRtc3gXR+j+6NtHFYSLkIFsMS&#10;ZEvQWYruUvK/lLZL8bsU/0uiuejk0a4HNvJt1Mdp5eKdNOeDrlR9EO3I+ihyoBPkQwHrZm+XPr4V&#10;9HUF12IlspXorER3JW1W0naFTY5drox28L1PLKvIgWO3A3Zugz+xHv+JNdrhY0rxCbJPaPMJNsRq&#10;Xq+hbg0ysRY+dVlHuQ7ZZ+h8hu/PiOEzYvmMmD4nNoc+tBG9aScKIB9yoRN0dOmAjsMaSvldbftX&#10;DJ0gFwpcehOL6EMfRG/6IQrog8iFTlznQEfogI7DB5QOHSk7lrl+6MNtlWEYa8GNrAGfU95+ylrQ&#10;ELn5MeOXTMXg6CXc5+Iy32CbS+z7Z45RpjT6WbwujNbgXOYwLVqTs1YLzmEX+8ZRjo1eyLpRE2qw&#10;hogLfA/a1OAMKmpCLc5qV3Buqw21oCbXNWgvLuDMJmq41KSshY8rOMPVgppQwzfF5gLOdKKGzZnu&#10;w0eiTVlHHGZFr+Rc1oR1pAllC86UojnrSGPWoMvgUtaQ+uhnQV2ozfWFUAtqstbUsHmU8hGuH6b+&#10;YeTF6BVH62CrDuVFIFkNuAC96qxr1WlXHfsOT1A+iewpdJ5CdxZtZtF2Fn6fsv0rjga0aUz7pjZl&#10;7R1m7Acz5voO2KcpW1Cer8/zbOf91oNMnN2US933XTsj45N38n5bY1AHmhBDQ3T099Pv4n1leeqa&#10;2n/f/M+x95Md0p3vLn6JUt9JLJ2c9M3pL4CxM8/V+TxBZwHydQk6P7g6eXxY0tj5EXluMG5nILJN&#10;6D2UoDMY+YQEnadcnXAobudp5MFQ3M6FyGSndYJObeQtE3T+6OqsTNC5FfnyBJ3/dXX2Juh8hXx3&#10;go437PgaSWn65QtvTh8OJj/TXB19L4TRKUT+YoLOAlfnciuuswj5ZVbcTjtk6leXBJ1rkHdO0NHv&#10;CKTzfYLOUOTfJegcdHUs5oaJ5zDyUCTuqzYy2XkiQacu8scSdN5wdd5P0JmNfEWCzleuzh+YY8bX&#10;N8jbR+O+eiKTr1EJOvnIRyToTHd1ynN+MnaKkCdlxO3o9wey0zBBpxLyyxN0rnZ15iXoXIv8nQSd&#10;j12dHxJ0ViP/PkHnkKvzu8x4PEeQX58Zj+daZFW4r6Sj39uUT0pKuj6zmv/6zFdj95d0Frs6X8Z0&#10;lqLzxUk6P7s6PfidumNnOzrdYs99yc4wZPI1LaZzZ+D6zCkn6Tzr6mSSJ8fO8+hEY3NVdrKQyU67&#10;mE49+tX2JJ0Oro4Zi+szc07qu+Tqu9aNC9x+5aRX878A5r7QuiEdrRtGZwHydQk6Wjeko3XD6PyI&#10;PDcYt6N1QzpaN4zOYOQTEnS0bkhH64bReRp5MBS3o3VDOlo3jE5t5C0TdLRuSEfrhtG5FfnyBB2t&#10;G9LRumF0vkK+O0FH64Z0tG4YHV+4mn84mPxo3ZCO1g2jU4j8xQQdrRvS0bphdBYhv8yK29G6IR2t&#10;G0bnGuSdE3S0bkhH64bRGYr8uwQdrRvS0bphdA4jD0XivrRuSEfrhtGpi/yxBB2tG9LRumF0ZiNf&#10;kaCjdUM6WjeMzjfI20fjvrRuSEfrhtHJRz4iQUfrhnS0bhidIuRJGXE7Wjeko3XD6FRCfnmCjtYN&#10;6WjdMDrXIn8nQUfrhnS0bhid1ci/T9DRuiEd3V9G5whyrQtm3PW3SPTvaymUj7j3cnJwWIDvuo7d&#10;y99wX8xAdkWCzvr04kCDU3RkR3/bwthZnz4sIL1EX7IjX2/GfBXj6/Xf/PnRafRPnNvvtxg1+dGx&#10;C7OTTvn5Ld9vofN0Wd9vofp6Cd9vMb88Y0Sd9ebVF8qtylM/P6o6cernR71q8Gvfb7H1jWypme+3&#10;+N1N7eoeHnZjeBLfieHN2ztc5bqL9gx/Me/0nx8dSvs9jO9Cxq4aY/g3XpeT0VpJVxPA1YdcGUfN&#10;036/RS6yebd+OuHh7k3vXjYi6bH6XJdFXeoxl4Sb3/x9F/q7CZqTifO2AXM7cd5OYt2UzjRKM2+n&#10;hIYFpoTi87YnMs3bdxJ08pH/8xQd2el9ks6wgPTM/Jcv2ZEvM//lZ0ro/7B3JvBRlef+D+TMTJjB&#10;mQE3FNSgrLKUVVI3AioJEDBA9oQkEEISaxXqbrGiAqLgBkqh4nZdqlaFVNrSalu3tlrb3tt/bXvv&#10;dceFrQp1YZEl/+/vnPNmzgyTTZJ++Nx7j355zjnv8z7vc973eZdzJnPmSIv/2Z9dObl94l+xkCz+&#10;dV7xb74//Xgq72/l3MI7nO9PSybGv86JxPhXX2ox/s9flyk1E/87h2clj/+ZTcf/1eS/grZbTxs+&#10;iPz3hPhf4KYF0MtRYZ7N3C+XcW7ZjIHXn1nzTsExFw+85LHyMaFk8W/OtUc/qMcvxaY3fp8lxr3x&#10;exJzu3R6I00/OCUyP3RKJBa/X2JH8TvJo7Ob+M1O0JGdvegaO7spS3qmH6gs2VFZph+onFMi/3v7&#10;gXnPkekHWz7aYM8Dkon9QOfE1+oHY9ZnKixb6gdPVTbfD4K0nfrBaGRiP+jmprWuH6yocvpBTYf3&#10;gwn4pdj0xm82Me6N33pX5ydIE7/PovOsJ8aXkqb4fdujcyvpbyboqCytq42dW7EjPdMPVJbsqCzT&#10;D1TOs/+L+0HifFC0wpkPJBP7gc6Jr9UPft+6frChqvl+cB9tp37wKjKxH+idmUprqR/8bNrb02oL&#10;vpr2wQzNBykd3g/+C78Um974fZPY9Mav/n5LOvciTfyu4e/y10Rj8av7OMWv/l7K6MwjfWuCjuzo&#10;70hiOvND0jP94EeunXVI0w+eJv3p6JONOvpbMdnR34oZOy/iz4seO/pbMel4/dmKjvzpnvL13k/T&#10;MfcX/7r1lZlXrmbBdQF1MO8Spz9JJvYnnRNfqz+9Up+J+RbnFaum+f6kuFOfeQmZ2J/ud9Na6k/O&#10;+mrZjHunp1RcNi35/UV7rq/O7ebE3Xikic1M/kY1s1ssxo8lTX3Fq3M86Yk6it8TPHaOx470TF8Z&#10;6NoZgjR9ZRDpg7odaWunzDmdVrTPPYTW98nuIXTeew9hYnzY7U6MSybGuM6JxBhv1T30CT/OpMjG&#10;GG/qHnpLXdMxPo/8x9F2ivFxyMcS7iH0/S+ltXwP/fY0E+EmlhNle9w7lPEMSTFZiTSxXX70/FD5&#10;0bGYHEWaYnupR+cM0pck6MhORpzO/JD0TGyrLNlRWSa2VU750UdabB/77qi85zJpyrjt6zwf6oyF&#10;ZLGt897nQ2kE6CDOddj7T//0bCbmG2N749jcpPfHr1zcdGxXkn8ibafnQ5cjRyfEdq6blopeU/fH&#10;eaQ54/eXQW88t0csL6J8xaA3TpcQy944/auro/efmnj/Ozp/98Sp3qOqOO10TExnHekNCToqS+9a&#10;NXbWYUd6Jt5VluyoLBPvKufvR1y8j/n2k0e1T7yn0r7J4l3nvWO5iff11zhjuWTiWK5zInEsl60W&#10;nwfN35ApNXMf3FS8b7i06XifQ/6XaDvF+yfI8oR4f81No+s2G+9a//9p9Zk13njXfnvE/AF8UBx6&#10;Y7WBOPTGqvn8rAj/zWeH+vysoGvss0Pp6LND6ZjPDgu6/gqd2GeH0tnq6lRQpsawgq7b0Yl9digd&#10;fXYoO8sbdS4LFXSNfXYonQdcnWPYd+w8hE7ss0Pp6LND2TGfHRZ0HdC1oGvss0PpCOl8CI6dAnRi&#10;n5teSuO8CL+A34B05lsvWxvB9NOfcv6q1HgdpW+0rrF/b6MPec5gwpadG5DGTob/Zet6MHauI012&#10;vDpKv94fs/Me6dL5EMa4/mxKHW1tSo3pyGfpXIY0OvOt0dZ8jz/8kqet8xTS6DzpG2096YvZkc+y&#10;cybS6GT4R1sZHn9U1jpQWea65lv1lBW7LlOHi+N0XrZu8uioDmXHW88bseOt5xtIT2wL2fDqyGfZ&#10;kc/Gnwx/PT7H/DFtkROn87I1yaOjtpCd+Laot9urgvbMgE6uRMS991bnna3B7NjS9FelDwBCzo4n&#10;tf8wmEF5q6AO6oGmScm3nrYKrXVWjbXGqrZWWzo+i/NpoHyjwGzmGTKuJ82nvGeTprxHg8qXL/2g&#10;Fyi247eGxjFGacZn5ekPPSDxWpNdIyHU+Buj+VzXaqgB1a+pS+lkgDYjZT3RvqMRG/uUz/glH01f&#10;Uj85H/spUA5KO5haRj+Z0NjfLuW8fIiP3ZeJ3fq4On6KvGYzddyHE72tJVZvay3cZ51q3d/IadYD&#10;Vh/o59ITKXrBSXAyuuIUm/uQa+FWl1tIi3ES+z1tlpJ/KfmXkr4U3Ztt0m0f5McS+7p6xSqs8W/w&#10;MvF1BL1tuM2N1jBL3GB9w2UocgjnxGB0BluLYLE1yEbHShcLyeMwDCmGu4wg3TASO2IUtkZha7TL&#10;GdgzjMFfkQHf5Lw4E70zyXMWeR1u4lhp0pHuzeRxOAMpRtssoRyHkeg7LMKfmxpJjHvFQ1vj3hvH&#10;PYmbhXAWPAAdFcel2H4IFKPPgvxWfM60Ho6L0T5J2n08usOtK2ijK+MYwbEYaXMV7SuupH0dhiLj&#10;uYLj2TYD0R3gchrnHK5AXtlIH/YNfdnvi366zZXEqcOpyHiu4LjSpQLp0Bsp0m3KsVtuDaSHiqHs&#10;j7Sp4HochiNjVLIvrjhk3Dvc9k+nLTSujISroKPaX+OYytB8n42U3858Hz+OSecyMDrOfB/TmU6a&#10;xkPpmPEwzyqjFh2dwRj+zB0zZ6HzLCyirAprATV6DVxFTV8O3yH2LoVvk/siq9SqtUqsuVaxVWUV&#10;WbOsAjTzSZ1BynTO5jJ7TeVMDmcmcSabMxOsC63zrSnWeM6OtSZb55BypjWR/p1Nf86mTbMYW7Jo&#10;3yzGoAm09QTG0izaPotYyGLcy2YszLZOJM/x5D0WG92xFcVmmNK6Yj9oTbPSKM9v5VkWXnXGuxQ8&#10;bWAOOJBabu1PrbT2pc629qbOsfak1li7U+vgW9au1EusL1PnwWXWF6lXwNXwXbgOFsKNpC2Gm9G9&#10;lTzL4Q5s3IWtldhche3VlPEDylpLmfdT9oP48G/48gg+PYpvP8THx/H1SXz+Eb4/xTU8zbU8wzWt&#10;49rWc43rudZ6rrmea6+nDuqpi3rqpJ66qaeO1lNX66mzddTdOurwGeryaer0Ker2SWrsCWrocWrn&#10;MWrmUWrlYWr+IWrkAVriPlrkXmplDbXyfVrpHmpmBS12J216O623DG6hrZfAIlr0BvgeEAvEhOZn&#10;xaGZp42Mn69R8GxmXaB8Zr7WeGrWEdr3bkZf542+hrju0BW0f5y73wMpdF7bdJiHgnS2MmHrnNnu&#10;1Ml2+52bUSnWqlEpy894f5qMfnXBqJSNyDz+VmZh7Si7jp6KbkhX2saUlQty/zghcjVp49jPDvhT&#10;ZiKLu0XvKuK80LXu+bJTyvHIYeTbW/vWtAHdOmkJk5LJsdYeo8ifvnXFgkry6q/sZeOrNQvZ16qP&#10;v4f5wcIFm6K5v954ZnYknePT73y26+Xkuf7osUer7tN3Rvo2+zs3d96RiRqbU1GPN/Gc56nvNX3f&#10;m0fuzVzM6Tj+T2Qm0rbm/h2Q0s51z+XYZcX+MeurXE4NB27zGteg/LlOm//W58iKl+hdKVEuyN6c&#10;dlW9UBUpW2hf/407rvLGy4PUvYmXLf6HLLX1M8cE89QmPWZO7qu6kilHOu2vY9l8fNV5Eb77nr57&#10;uFNOrhuH53viR/m88RMlX5vjxVqRSTY77iSbipe3FjYfL1dSCYqXhZAJ3nhRWmviZUTKr7scbryY&#10;8U3lZ+iC2IyUV7Zf9tm4YaUxRpU+ADQWqb+Z8U37zubkM+Obzht99f+W47WhcXyT/ntuDDi2eV7o&#10;ONhOv+MVzGtLvK5nzDHxasa3a6PR9zUWCcWb/HSkidfY+KZ4HeWJz6bGt/1H5S6/88JDxzfVR4vj&#10;257bMuWDG2EpTT3XW37TofEq+3lQCXdwoPvH55B3JMSr0pZxDtHsc70hKVMY4672R9AzmLho61in&#10;sipAsap9E7NGxscuCp7NlKl8JhYVRiZ2YzHvZDL6ibHecuzG5mbFfcfOzdH3vbGbRnnyV/0y2Vi7&#10;lHhKjN0zu0WfVpyJ9ordZ47JLdBcn44f3rFWdd9esZu95NDYVX2b2L2Wwla6sftEQuwq7YetiF3n&#10;M5jlfq3BDCYu2hq78s3ErvZNzBoZH7sNaMQ2U6bymdhVXRZCH9jDtVzAibCPz56Q0vvKykrt6stq&#10;fDbbibTepPmQY1ydVN9pqam+0Y06X2DnbNK6o5Pp6uyyzk2N+s5t1NmBzkjSjvfY+ac1OvVY7Jjr&#10;I7mF60PBs/VlXzGrfOb6dA3d3fOKadW/dHq4aF/bdJiHgvQ7tq8562D5oU3r4Duvm9Sb3YULkfI9&#10;HQJw9z2jUoo+z7fPrf40t/fSu1kzf3CcLtPd/M74tePw18H0tWJ7nsj9/CpvX1N9tNjXrr4703FI&#10;NUwcPZf874E33NJ0XysiXxqx0IMKOAk5FGlbc9fBShvMOfmTo0I8m8Ybbbmcy+Uvc7SuOZy1jcow&#10;Maj9DNBm5OH0sdu5hl/D74n/l93ruTP1xdRXrRdTzRzCaXdz+q8aPDGuVTfd3fPaTx7XsfWPdDp2&#10;/dNyXHvX68nu71j/bPLe363+NDGuY/dzam+tx3ueXXS189SPzzHYn9F1W/bCuhP7Vp6wIf3s0zak&#10;qy5FOnjjmupvOa5fvS0Ttcatqb9RWb780LhWfefBxVCHA7+FZ+FjUBoOjSeaxyttExDeTca1+sZI&#10;3ugzPGVoyuiUGXFroAhpwsRIW+cT+XJkxVF0k3ctoriXj8dAsrVIJt+9ia1FGu/7StRWHXHfl44f&#10;3jii6VqOo0wnjvS8AfUm19Fv3N50HFWS72oKexAehRfAG0dKex74v8k4UjxOTyngv9FxMfQ/J3aC&#10;Jd7YSeN6VUeKoWSxs97zzKBHoDF2SnWf0xGx0wM/Oip2one1HDtbCY5HoAuDX2Ls+DjXUuwMYaU4&#10;gmswY87hjjsV2MoA+SKpzUid7eycOuRfE6/KNwDUvtI169jOOKb3pSrIzXtOrQjvF+fvso3O/+M7&#10;NXpXsXTNu4pTIieE3gjHv6v4cuyaTXOONs2174RTQu+EG4Jvhw/avMX+m40cDL7F+XfC+4PvhvdB&#10;JCTeD0dDm2y6hd7kZf9vsv8WvEOag/O7uk29y2wrZW6ljK3hA8FtNvuD27Ev/uHyCVJ8Stk70BE7&#10;ybODvDvCnUKfhlPBZ7Mj7A/tDAcgDbpACLqiFyY9AtHQP/BzO2yDrY1EQ1tI24KOQ5i0eLZx7GU7&#10;uttte1HXdtguZ4ddXoj9IOfTXAKU60df+Gw+QX4StkiX/51B15ICB7nWg1zzAerAYTvSqZ+DyIPU&#10;l+pMdeegGFhqGhXptGpDQ0/2d6O/G9934+8e/N0L+2wioQPhoyAUOggHqIvPbaKhL0j/En2HA8Ev&#10;Kf8L6v9zm33BPbTHHvbFbtKcMpp/r3Gy2DdxrzQT9+oDZt1o92mOzWb0vf1EfXws9IA36QP7+Buj&#10;g8hu9IUKzmWAdCS1Gdma/qh8AyBZf9R7kNUfzXuQnf4Yew/yn/FBOn9FGp2/hEeG/hKO11G/lo7p&#10;145OfL+WHfXr3ZL48wY2UiLxdvR3XN7x4S98r86MD3oP8luU0QedfUjzHuS9+LM3PAKGwzDiYygM&#10;IVYGh3aFB9H+pxMLA4mLgaHPwgNC/wz3pz/1J7b7Eaf9iGl+vwi2wVbYTNrH8BG6H5LnA9iEjfex&#10;9R4238P2u5TxLmW9S5nvUPY7+PBOeDTHZ8AYyEDvTDiLfGeT/xzsnIu9c7E7Fvv8XhFshW3hcZTP&#10;7xXBp7CDczvhn/AZup+T5wv4Ehu7sLUbm3uwvYcy9lLWXsrcS9mqBzOOqt1yqKeLqO9cpOq7NjKV&#10;dov/nYSmxtFIhN8eihRBYSjschSyK+e62scFoWgkP9Qtkgc1UBvqHuE3dWwuCh0VEXXkrcNGrYvz&#10;G/dNjaMnUuaJ2O8ZKYB8m17YP8nlZKQ4BdJJF73R7Y0/vcnbO1LCuTLSZyLLOa6AytCpNrORVVDN&#10;uRrSa9Grw/ZFNr2QPeFEzjnwG0LoONQgHXoiDb3Yj1GLnTr8q8NuLfZVxlzKUnlzoIrjWVBJeiV6&#10;FeQV5eQr53im7fcp+J9uX0cxsohzhS4F6BSg69AL6VCIP6oz1Z2DYuA/wGxmHB3CiX7kc8gP9aX+&#10;+lKXA23ykfmhAaQ7lIeG4NcQjsVg0gbZ5IW+gf432BdDSXOoQdZyrs7lIvRFHXnrsFHrUoF9UWsz&#10;kDSHi/BF1OGfqHVp/rcZWjsee8fXrvSJPPrEN5De32Zo7/F1FPY1LmYgzbh4BuudM5Ksd9RPzXqn&#10;tg3rnUiE302K8PtJkYPBsE1D8CiOu9o456KR/fy80T6I0E8j9FN+D8imG31UROmnUexEXJpf75xI&#10;mSdiv2fkgMv+YC/sn+RyMlKcAumUnY5eb5sGZAp9oROxnUpc+5A+jv0QoG+mQRcIQVfOhUmPoBcl&#10;7rvZ9EL2hBNt+O0j0k5ExyGMdOiJNPRiP0YEO1H6UhS7EeyrjDBlqbwQBDlOszkFn07Gt142PvL5&#10;OPaRz4JUdDqDriWF44NcrzjAtR+gLhx6IXtxXvS060x159B8Pz0Y7EfeftRfX5eBSMMA0hz89Ctx&#10;MDiEc4PRGeTyDaRhKGkOEfpphD4adelGHxVR+mkUOxGXAP1TRCBKHzV0o4+KKP3TEGG/fdZNif1U&#10;6yD1045cB6mfam2ifmrWOE4/ja1NtG6RTnNrpdbe38iO+rt3HVSbZB0kHTNuaB1U644bWgeFSdM6&#10;aAjSrIMGMbYMiowInR4ZDsNgKO02BAbThoNC/SOn004DabuBoT6RAaHTIv3pZ/2J337Ebz9iux8x&#10;3o9+048Y7Rc6gbQecDy6x5HnWDgGG0djqzs2u2G7G2VEKStKmVHKjuJDNDIazoAxpGfAmeifRb6z&#10;yX8Ods7F3rnYHYv9TMrJpLxMyh1H+ePwYxz+jMOvTPzLxM9M/B2L3+fi/7lcxzlcz9lc11lwJteZ&#10;AWPgDK5/NMTWQVtYBz1Hff8Daep7W/iX3H/E2rYndSidU5BG56TIL+nDMR1jRzrmXfHSkS31Y7VJ&#10;Jmlqk3KkaZMyfCmjXsqonzLqqZT6KqXeSqi/YuqxmPosol4LoYB6zqO+Z8B06n8a5MJUmAI5MJm0&#10;iZCNbhZ5JsAF2DgfW+dj8zxsj6eM8ZQ1njLHU/Z4fBhPvYynfsZTT+Opr/Oot/Opv/OpxwuozwnU&#10;axZkU88Tqe/JkANTaIepkAvTYDrnZkAeFKBbSJ4iKMZGMbZKsFmK7VLKKKOsMsoso2zVw1nUUxqo&#10;vtaC2cz6JJ0TFzBOXcC4dT6cZ7MvmM08MglyOBZT0JnKWDqVsXcqY/AUxuMcxuUcxsFJjFliImTB&#10;BM5NYHyfwDiWxXiV7XIeUpwPF5DmcMBuy3nGMaTx7Vj2J1PuJJiID9kuEzh28GHfh32/zUTbFx/1&#10;aNnk4GcO/ubg92TGStkSqos3kpQ3lHPFzBPF6BdJj/Jm2PhC+ZRTAIU2FvXfGTqhK7qwL9JI99sU&#10;IPNghk0YGeY4gp0I6RHyiLBNCfNgCfNgKZRQN7ku05DT0JuO3nT8mY4v0yDXZl+wmPYpsf1Nafa3&#10;p7/Oeu08+pPmgVJklP7VujgqoE3zad882tkhGzkJcmzyiZsC4qcIiqGU45mklUMFeg4TWatnsT/B&#10;pgZZy3EtbSz4zTGbWsrhd8lsapAF9n3YvCTt6sRRAfbzidF8bDhMQE4g3wTKz4Jsl4nISTAZ3yZz&#10;b5DDvUEO/ubg92T0Dc3HUTFtW0hM5NPe+bS/mEn7zySO+N6SSxF1UIT9YpvZ7ItK0iugHN1y4qac&#10;vKLGJo9rzodCKOacw1xipxqqiKM5yDriSNQSQw7T0Z2O/9PxZRrtketSjCzh+orhbOpP48XRYJ5d&#10;jGW/BygmtIZXTHh/j7y91/BzsW/ma7M2qGUs887X0tE63ztfOzqx5x9T0NEcMw1p5pgLmV8uZA5R&#10;2/UBMw9JxzvHeHXOce/rL0Oa+/r53NOPbeV9/aRwcWhSuAgKQxNdspFZLtlhYipMHwnPgBqoDU0J&#10;14UudMlCiokwibRJ6MimruFDMJsZN0dwogCdEpfS8NxQWbjaphQbeS4FnCsKV4aKwxVQjn4plEAx&#10;FHJOFKBDDLsUcFzA+XybYmQJ9kQR+/k2BVyLKHQpQha7lKBTalOAP0VQAqWcU/nyYxb5qslfY6Nr&#10;XGouEGmusSf7VfhShZ6YQ71UQw3UQh02LgpXhb4FdVxvpYdZpM8mz2zyz8KXykbysCHysZePXaEy&#10;2v9+OItYmkH8fgvZkX3pUuyrnyh2zbp2Ps+s5rO2NX1gLGl6/n8J0twPX8yz/3GtfP4/iWfJk3iu&#10;PInnxRNdspFZnMtCZvOcdzLPe3N49psTDhPfEeI7SnyLbsS2iBLfUexEXJz74abjO0K8iDCxEyaG&#10;jrIpxVaeTZT46UrsBogpP/jQTYXO0AkagsX4VoxvRVDoUoAs4Hw+6flcVz66eTY6PgD7SRf7yONQ&#10;hCx2KSGtFD1RRv4y8pZRZqldvnxhjYBfBfgumo/vA8Eqrq0KvTlQDTVQC3Vc70XhIPEdZL8bMSyi&#10;NrNIn21zIDgLPyrxyWFfsBo/qzmeA1WkGZKN+/3oY73g66wfFN9aPyi+O/I+UvGtuULxbeYKJ75j&#10;9xEav6UzzqMzlj4w1nM/Ih31E+mYfuLoxPcT2VE/MfPJOGxcnGBHz9O9/W0sfc30N92zTCS/7llq&#10;keaeZS7+VPNMuzo8HIbBUNp8CG0/GAbRnqczVg2kfQeGKsIDQuXh/qGZUBruRyz3I676Eev9iKl+&#10;xGw/YpZ7GpiGbi55LoSp2JiKrSnYzMF2DmVMpqzJlDmZsifjw2SeaU/m2fZknnHn8Kw7h2feU3j2&#10;PZVn4FN5Fn4hz8RzYRrPyGeEuSeBfCjgGXoRFEMJlHJuJpRDBbqV5JkFs7FRha0qbM7BdjVlVFNW&#10;NWVWU7bqwYxLZt7Vu4jNvPtGG+bdBcxjC5hjvstcJa6Fazxcy7i+gPH+Oubd65gPvse8cD3zxEKX&#10;a5DiWlhA2gJ0ZFP+NTUuLUVnGSyH25h3b2Meuh1uw8Zil5s5vpV591bmu2XMe8uY/5YxDy7D9jL8&#10;cyggPT90CyyFm/H1ZtLEEvSWoO9QhFS6yEM3jzwOtyLFMlhOurgNO7dRJ7eR/zbKXU75y20/ZpGv&#10;mvw1NrrG/wCzmXlXz7NXYmMltlY0khdaRRmrOL4H7rYpQJaH1tgUIPNDqxvJC61Ffy3H9zZSwH4N&#10;1EIdaQ6rkYY1pK1BZw3+3m1Ti6ylzDrKdliBNKwkzaH95+9riEnN32uRHTl/P4R9jUuPIs249DB9&#10;5OEk87f6iZm/9dl9a+fvBcxTC5jvvsu8J66Fa2wabHkt88QC5ovrmDuuYz76HnPL9cw1C2260UdE&#10;lH4SxU7Epfn5eyl6y2A59m6zOYp+chT73egnIko8dyV+A+BH1wep0Bk6QUNwGT4uw7db4RZYCjfb&#10;HEQ2BJdwXUvQddCx0vfbLOVabnG5FSmWwXLSl6N3m00K/nSCzvjpgwDlptFPutJHIjbN95MDwZXY&#10;WYFNh33BVZSxiuN74G7SHHzEtDgQFKtJc9gXXIv+Wo7vtTmAFGH6SASi9BPRjT4iojZrSHPw0z9E&#10;xOYe0lfZdKOPiKjNStId+C1k+nfi/d/hrAPUT7QOUD/pyHWA+onmZvUTsw5w+klsHdDcWqGC684A&#10;rXUktRmpz/uZtt2twezY0vxdgfINAN0z635YcTEMTvQ772YYhqy3nL9t7OV/2jrZv84a6l9jDfav&#10;tnR8FrppoHyjwGxm3CU7v7lyaD6dS2wz+WraTL7Eb7F3MyjN+Cz/+0MPiK33nGtNdo0qY6yrr9+C&#10;Wc21DUWuQ5q6lE4GaDOyNXWpfMYvU5d9OKd3j+i7yK8izXeRf+sr490jse8rJ3+Px8u8x6N172bY&#10;6ltibfWthfvgfpttyO2+B2w+QYpNLh8gP4SP0Pm4kfvYXwu3utyCdPgIKTbZLLU+8C0l/1LSxc3W&#10;ZtiCD0K+KB6aejfDXt9Nltjju9Fmt+8GS+xy+ZLzX9jcZH3uWwSLrc/gc/J8gY740rcQ/YXkc9iD&#10;NOwlXXxlc6O1D1v7yLsfW+KAzWLrIDZFA/4aUvyLrU42i6zO/pvgRisVtO+cX2Kl+KV/M3kdDiAN&#10;+7El9tksRi7Gj0X29ZrrTox7xW1b494bx5uIK32PMJU4fqAD4/hU7D+Efb1rRt+Xl9+Kzz7+1r2b&#10;YY/vCtroykb2sm/4iv2vfFfRtuJKmy+RXnZxvAsbu3yzOT/b2onuDpftHG+zuQJ5JTEfzz84driK&#10;GBVX2mxFelHebZSxzVdps9VXQXqMLew7lGOvHB/m23zJ/lc2FVxTjD3sO1QiRfPvZmjtuOdt/y3u&#10;uPIV0vtuho4Yx0bS7nqHknnvgvMOpfhxTDqKEaPjvEMppqO5ReOhdMx42Mtfxljn6OjdDD+nDOkM&#10;cGNtkfqIf4HVz38NXAWXW33934FLib9vW6f5L7JO9ddavf1zrXR/lXWKfxZzVQVz1Eyrp7/UOsFf&#10;bB3vL7SO8+dbx/hnWN39062oP9c6yn+hFfJPsbr4c6yAf7Jl+SfR1yfSv7Pp09m0aRZtlkW8ZTH+&#10;TKCtJ1ifsr8dtsLH6HwI7/smWu/6Jllv+SZb/+3Lsf7TN8X6q2+q9RffhdaffdOsf/dNt/7oy7Ne&#10;9xVYr/mKrFd9JZbmgN8QMy8TFy8Ruy/65lgv+GqsX/vqrF/5vmX90ncJzLOe910GV8DV1nO+78J1&#10;7C+EG2ExOjfDreRZTt47sHEXtlZicxW2V1PGDyhrLWXeT9kP4sO/4csj+PQovv0QHx/H1yfx+Uf4&#10;/hTX8DTX8gzXtI5rW881ruda67nmeq69njqopy7qqZN66qaeOlpPXa2nztZRd+uow2eoy6ep06eo&#10;2yep4yeo68ep88eo+0dpg4dpi4doE94T5L+PNrqXtlpDm32ftruHNlxBW95Jm95O2y6jjW+BJbT5&#10;IrgBvgexdzOoz5h52sj4+RoFz9aXfbPeMfO1+opZR2jfuxl9nTf6Gvu6g+zo/HHufg+k0Hlt02Ee&#10;CtL/V3wn7XgVyqbvpC18+L5T2U2bh1T53u/uNPH9z3Xm+5+q0/Z4NwPfSVuc7Puf8qfF76RtWZWJ&#10;GpvTIk191z77hUP/bl7281zWMZbou/YaUxK/a6+01nzXfji2uJ392t/RkT/d4ciJl+g67/csqB67&#10;liWTfc8i2bsZ9h8VvFNt0hHfs4jih/d7Fq2Kl/Q1mWRr8d0MV7/UfLycw5yjeMlCJsaL0loTLyPw&#10;43DjxdyP6NozdGFsRsaPb879jqMRi1HlGwBmrDPjW2yN4eQz45vOG331uO5uXu0nH9/+ld9NDN7Z&#10;lnht4ruJH5rvJur+lMuyP5fjL7W0y9YpRfGvd8+09t0MvHvmo2TvnlFdtji+9ViViRqbM7419W6G&#10;Ab85NF6VIw8qoYAx7FIcvxF5B9K25n43UWmtfTfDiJTcggj2DCYuvs73ESuwo1iVLyZmjdRZ54pJ&#10;TNhMmUo3sag4NrGrfe9m9BNjveXYjc3NaquOnZujH3pjN43ydH3ql8nG2mTvFeG9SSs64L0iK+zv&#10;i+OHd6xtz9j98HeHxq7sK3bnqFzicyUxewMy8d0MSvshafzf7PchzfuCNUZ5MbHR1viVfyZ+tW/i&#10;1sj4+G1AI7aZMpXPxK/auhD6wEdc008DKSkHkL9AKm73+TYGNoPR+T1pr5G2FflHV2ez7/XAH8Do&#10;7CTtEdJk52lX5zPfY4F9vh816qisN0n7DPmuq7PT9zZlvR2nI3+k86tGnefj/FFZT5CmsupdHZXz&#10;mW9dnB2jY/yRzmaPP5+S/xnyn8xwa/zp5V8fkE+Fnvr5MTryx9SP6manb4OtM8ytwxdcO39Dosoz&#10;xjcCvfwvUZ7Q/huNNnW/qfr8JtLUZy//64ExUOiWuxkjH6GzA7kVqXbZ6tsc+ASkkwkfkvYeafJt&#10;B7IL53aSvsP3QWC7b1NgC/Jjjrf4tnP8Cee34/fmgIklxYGJISPjYwkFz9aXfbNeNLGkuDqyxraW&#10;3xmQjs9UV9y7MOaVfrPJd2EMGJn4zoDYvKx5u5XvTLrHnpe/zrswFn0/E3fZ1GJNvwvjhT80Pbbl&#10;ke9vxIni/T3kK0jbmjsvK+0l91yOXUrsH12jtlxOjYPDWUceefHCBUXB3px2Vb1ojE82F+7kPSTm&#10;3QDmnXCbosEtej/JEXPfsWF1pi7HvBugqXen7PxT8/Gi56uKl8HIxHhRWmviZTx+HG68mPGqvea+&#10;/vjUA5zexE6KM2f2ZS9xfNO42/L4FrvvkP579BVE43anU1B7vRNuS1viNdlzFd6J8pF5rqJ+LUcd&#10;SaPaW2x8a+19B89VliR7rqJ+1OJ9x+NOvJoWaeqdKA/++dB4VX1rbLsY/psx7BritQ+XscYdy1Lc&#10;8U1p93AO0eTarYi0IVjL460oI9iPJMHESFvXcPKzEPrAF/ihNU7XtNiaIpi2MbArEFtz/Rfpr8Ee&#10;MGuEXYHXA29CoWungTStuWTHrHE6pT0WCKbF1lwqS2uuTuiYNU5D4G3Kiq1xjD/SMWuuhsDzcf6o&#10;rCfcssyaS+V0SoutuWTH6Bh/pLMrEPPnADoaU4Z4/BmUtj4gnwo99aM1l/wxay7VTUMgtuZSWS+4&#10;dsyaa1DaG4FBaS9RntB+bM01EFuqz2ykqc9Baa8HJkChW+5u0rXmOghbQW22N7A5sB8K2c8Elfse&#10;yDez5mog/WDgg8BXgU2B3chdHO8ObOf4E85vx+/Ymks2M0CbkYr72FjkpJl/Tbwp3wDQ+KRxsD/0&#10;cPcRjZvRl47Rl+3uYMa249x95Rc6r206zENZ+h17/9nyGs37bDjZsxPuP1eaZyf2tbbDGo1nJ9uS&#10;PTtR3bc4hr3wQCZqbE5L7lk3LenvM83526FjmHJoDBOKP/UPxdYrYFtzxzCltWbOHZcyMHQ4c67K&#10;PLLiJbqyLXPeTuo+cY3Ge3tvUZscMWu0qx/MpJpja7Qm4uXu/2w+XoanOfFyFjIxXpTWmngZz1/e&#10;HW68VHAtGaDYkdRmpM7acWyfjVsaNX5+ofQBoLFI/a0/9HD3EWxOPjO+Scfoq/+3HK+xNZr0O3iN&#10;dktb4jXZ8zXWaB93wPO1Vcmer1nUR4vj23eceDXjW1NrtPPfPDReVd8a2y4GzavXwMi0Q9doSmvL&#10;Gm0k36hrzzWa/CyEPnA6fwOnNdp4pFmDZAY3BgaD0YmQ9ho6Q5FmTTE4+HqgGxid0aQ94toxa6Ix&#10;wccCmcHYmkhlaY02BmnWaKODb1NWbE1k/JGOWaONDj4f54/KesIty6zRVM6YYGyNJjtGx/gjncEe&#10;f0aiozmoCmn8mRVcH5BPhZ760RpN/pj6Ud2MDsbWaCpLazTZMWu0WcE3ArOCL1Ge0H5sjVaBnurz&#10;e0hTn7OoywWe+hxMmubBUcitSI0DQ4ObAyOgkP1MGEia1mjyzazRRpM+KvhBYFhwU2AIchDHQ4Lb&#10;Of6E89vxO7ZGUxxkgDYj48cwJ838a8Yk5TNjksaz/tADYmMfB2xGP3HMa3kMi63RdN3/ijVaa39b&#10;Idl9Ju9vXm/uM+26aYc1GveZy5LdZ6o+WhzDch7JRI3NaZGmPr9Pe+/QMUz2NYaJnsSV+kdfZOKc&#10;q7TWzLnjUjIOa86VP92htWt66XdsvETXt2XOa+Lz+zVH1Of3m5x4Mc/RmoqXjE3Nx8tcN17mJYkX&#10;pbUmXsYz1x3OGk3tb9Zo2jfjmpHx41vyNZrymfFN/dmMb9p3tvg1WuJ42B2l5uM1tkZTD+3gNdqa&#10;tsRrsntQ1mibzT1oez1H4x50e7J7UIv6aHF8eyd+fGtqjbblw0PjVfWtsU1rtFOIyWsY3+qQa5D2&#10;aOnegyqtLWu0USll7bpGky8mjrVv4tdIeas4dbbkcax8Jo6lWwh9YKOP30XkevP8fN8SqbRf+OoC&#10;0/119tpiOce5pOWTNtPV6cU5pc+APMj31wYKoNBfY1Pknxso9lfDnECJTRVydqDUPwsq2C+HmVCG&#10;jigNFPlLyFtsU+AvwmYRtgspoxBfChvXYPJXvsjfYtdfpf/C5+jIX/09mXSeR+qa5K/Sfw4b4We+&#10;osBP4Se+4sAGm5LAs77SwI99ZS4zA/W+cqiAWTCb81Uwx+ZZXzX55kINNmqwVYvNWmzXUUYdvjh1&#10;p/o9wAeUqt81xJCp34YudYHvB2P1ew9p8vchV0f+Kn01rIEfBGsD99rUBNYGawL3BecG7g9Ww5zA&#10;AzZVyNkwCyqgHGZCGTqilDwl5C3GjijCZhG2CymjEF9i9St/5Yv8NfWr9IYusfr9wtXp5PFX6Qfh&#10;AOzvUhTYB191KQ7stSkJ7OlSGtjdpcxlZmBXl3KogFkwm/NVMMdmT5dq8s2FGmzUYKsWm7XYrqOM&#10;Onypa/w8V/Fq+oGRbR3X1TcKQe21mmsr5/q/w7XNRsr+D7pUBuYFKwPd2e8K0j/O3e+BFDqv+/Xp&#10;/DsPBel07Fje8vNE+cQltOIzX+f56qGf+bb9PfEW5Yk5/KaO9+9ZdK7FsXzRw5moNW5NjeUbtjU/&#10;ln+HNqzmwp9HLkaqLVLcsVxpN3COoaHZz0RG8J74YSl6T3xqu4/lR1YcURFRsLdOjfF9DMfJPgtO&#10;9p54PgveobbqiOeM6fjhjSOtr1qMo8udODJr2Kb+pm//P5qOozmUcy2xMpZY+QmyIiGOlFbKOcV1&#10;Dng3rYu05XHSeU987iGfq/UlTf2zrZ+pKZaPrPgJ7vDGTxr+yccoJIufZO+KJ352qo06In40NndU&#10;/Jy9o+X46eHGT0aS+BnVivjRu+KH81+E6/ByOPFTiK0+cAvla66rotHMXLcsUBmYlfY/f67r8Uri&#10;3zf9i+e6P9yfSRM0bk3NdQ/+s+kYu5jcVbSf5jo910yc65TWtrnuhP+b69zfrNRvpzYx131+RM11&#10;Tzlx1NJct+XzpuNIc53uTTTXPQaJc53S/m+uU1cNft4Oc90XR9Rc18r4GVZ6V9c5V9qvGYh7lq81&#10;jokfzXWKn8S5TvHT+rluWNw8pznvcOa6CvJngNYkktqM1NnOzin+bWjc044pU/kGgNZq0i0EzZ2/&#10;45p0X6+5U9entNcCdcydsfv6CtLySbvY1emFjtJnQxXMSasNVMPctJpAjc3cQG1adaAubY5LVeCi&#10;tNkwCyqgnPMzocymNq2UfCVQjI1ibBVhswjbhZRRiC+x+3r5K1/kr7mvV/prgdh9/a9cndeRuib5&#10;q/RX4Xfw20BR4DfwSqDY5uVACX91VAplgRdtZiLLAy8EKmAW+7OhCuagI6oDLwfmkrfG5jeBWmzW&#10;YruOMurwpePu62fzvOhnXNNVyOeQaq85/p8HroBC9tWmF5G2krRLkE+4Ohf77wlc7P9ho46egelz&#10;kAXIH7s6Ffz9/LX/n70zga+qOP8+NuScm4jeGK3t/2P7uryi1KqttrXYWqVkBcKSyxI2EUgIKHsC&#10;BCmVPQtLFkgAFYWwiVj2RUBAVtkUFXCpYv2/H1FR0FoWtbbW9/ubcya5iQlE/+T/79u+l8+XZ87M&#10;M888M/PMzDn33iSQ5tvpQtkiysaG2emGjYfgfPGoeKvpVVs83ojy96Eyjr3aVl/5TUDxq2enWD+t&#10;dq7006ovpKNXCIagIP36/fzk/O9hhH8nqqbvDPCdqFL7nQH5u4E/VvE95H/lb5nzeVtxTd8Z0Fie&#10;99nzmkeaocbLm8naPj8Z2/Pr+6n8137aGbKInSnEUB6yHGms2fcwyJtLnvxJgfCX9+R54f6Go3yy&#10;Mat0U78xK+WZ11MV1LyHql4TUHxJNw203oYGvDWZi7RrMjuw0Z0IVmcUZVqTDyHtmhwdKHNHByrX&#10;pPZXrckpSLsmB/H9ygKwdvpRpjVZFGbnAWxMA9s/+dYU9LKyav+8Mvu/XWOq1wT+X11j1+A7Q1OH&#10;9wm9v5N6IdYYf0/7cfOZz7f52ZBby5vhLi8v8mr7rv+x9HOvsXHEgtbYTGT1Naayf4U1tpj3sXXu&#10;bUbaNbYkeqO7CdIYQa3DFZRpja1B2jW2KrrMXRVducbmU6Y1th1p19hCvh/zLFg7j1GmNbY7zM5c&#10;bOyE/7/G/vvXGJ+r/u1br7FHFjUjNHj5a6yW72om9z33GnuaWNAaex5ZfY2p7L9zjX3Te5/6/fzm&#10;2ncPBXc00wiHv0Z+cMNtgZ5XNwvPqz39yT0qawh/uGrtNU2vfztV53+7y9dec++Ao6nKbxK79pqY&#10;03c01t/wbcpU8n5zg87T77kWYeT3+ZxmbOFbqbqec+zKxioTyd/m85uU2c1kZ9vVa6+RrO09rdH3&#10;1x4zA6i3M7JBg3e4x7kEIogdE4H+vY/KviIfUeu9T2fK7E+0/LhBt5FBrqvTmDyd19/0/fe63A/p&#10;vqyml22ztvshfW79OX3bjbyUfsvOqsgvnJ2Rjerw2WPlfbvG618ldnuW/MLE7kj6xLA0WLK8uYld&#10;yeqxqzzxrWI3/5FmmD9v7DYd8PXY1Xh3AMVuiPlT7M6B6rGrsm8Su7dc4NiVn2mgM/9ufFGs6XsU&#10;NtaaOV84IeffN9bsPmljrd72yfh5zZiC88bawkHnjrVD7BGKtR8Evh5rKqt7rP2MnwH8+h6pPdPu&#10;Wd90nwyPta34olg7grSxts39wjnk/vvGmt3X7Jlcb/tab+9Z6XxncszQc8daL2JMsfZUDbGmsm8S&#10;az+ux1hrjS+KNb3PaWOtbeALp1fg3zfW7L5mYy2/35LrmIIGktXPUOWJb3WGrlzYTHbPF2ujs88d&#10;awGeCxRrIWT1M1RldY+1nzeoz1jT9+AUa9H4ZGPt06gvnED0v2+s2X1tJHFQr/drBxfVKdaODz93&#10;rM3yY+3/1BBrKvsmsVafZ+gEfFGs6XuZNtYmRX/hzPqni7XTafc03G7mhhCoeH2b51q28Bqfa5Uf&#10;/lz7OQ+6vyCv32Pec61k9X1NeaL6vsaQnv89/WaPNEOtYl97aVvjGn/OucPI2mNtIvWHsCCuwflc&#10;Gm2G1D1SA/+5VmV3kceWUutzbU/KprT/0Zhf9f1TpysG/GjQ4h7z03/e5R33avLPR2N0vs3zrny8&#10;D5qC0pJ6Walc0w+T+5X53/5n21R5E1D7evZNAz2DjKLPPbgn1DNIb6Sed0dH9uT73j3dG0l/H6Tv&#10;vTzb1qbyrU3ViwXZV1tX+mnVF8pnJVd8riX9+n0+/mafa9X0c2T8nMXx8J8juxDfV9KYiWsg/Dtx&#10;LJ/zr4Himc1Qq3jV9t5O5999fQ1ovDvAAEnmvA9z/ThyEtLEjr8GVPbNvq90YZ9Z/vniKKbK772x&#10;8X0F41jTdytr+r4SvwNg1j/V95WGeHF0vu8rzft97XGUQf+7Eyv3ED+zkPdViyOVdSOvIXopEP6y&#10;n492IPNCfzf3ny9+omf9V7+vRPzM/qf6vlK7usXPf46pPX56MvcZxIi+r1SMrP59JZXp+0raK88V&#10;P/pu7p3oBMNoTFrr9Ju+X6LYsees0k1BLyurnrNemf3ftql6TcDuEzeS1vln9likfVl95Vt99TUW&#10;bN2az9DK95ilX79naKOs787Z1YxmqrzC7yPr8N0Q8/sH9RlYTZ+PRDAy2iP0u4b1+Uhdfqchn6ld&#10;WtPPYptz9ZNg40/43GTeym4jPae9z2cqOtB9YTMv7c2I1tXnQ1sE86nTsOtfciRfuu6TnDnjvx67&#10;sq89KwM+5ibxKBk/4lng78jwM1Rln5Onfp0rdm+jtClPx+Gxq7SNjW8av/LPxq/STUEvK+Wl4rOm&#10;l21T9Ww8SjcNroc36NNfKPwE6dIxlR2NOh3xcVRkw28Ss6r3Px2zuHCelxczGouaY5Yx4jO9eYN/&#10;WeUzvU82/PZaGZas/uyjPFH92UdtnPf7TLcvaia79j2d2mK23aSvx6zGuwNkQBdiVTFbWkPMqqyu&#10;MXvnBYxZ+WdjLAEfFGPdkDbGkqJPR3SJ/teNMZZSjTGmfMXYyve8z97s+4bJf/ZiTLJ6jCnP8G0+&#10;N26yuBlNVsRYbc8Wa/Nqj7EB1N/F3CnGLuWXBlTfF1WmGItEr7Z9sTNl2hdv4yf/LvT7huGxttKP&#10;tefCYm01sbaLWLPxuAhHxzj8HU3kBKTqH4wc5zwBvyYdAOkOA/uy97ZXkrEyssARKyLzK1hOepnP&#10;8sg8ynOdVZGToBTKnNWwxjDTWR4pyqhbhp4oNfbU5jHbINK2eTvpjehs9tkSOcOpZKbzNPaexs6G&#10;yOnOpsgi55nIQpgGU2CyTz5S5KHjsRG5wZCPFAUwGVtCaZXnGjbSF7HJ5xmk2Ez5ZvTEFurwd3pg&#10;CtfTQH4UU2c6dUsN6mN+DX28irwd2NiB3k5DmbOLPj3ns4c+740sMeyhv9sMZc52yj1KkXk+uZR7&#10;7EKKnQbZ97iL9jTPl0MjUAzcAD/w04gqL3uOSq8JqA4hX/G39pYRS5Mc72/gzUTW13n9PO30x75i&#10;93GkF7sDnYORc5zw+E7zdbpV6HQhvrvUMb4TiccE4rOS5aSXGeKJ3XjK44jr5pBqWB0ZIr5Fe8pF&#10;iPoh9EQqJBr/ao/vVOLFY0tkO2LI0p5YFCHisC2xlEJMtYKWkAxJkAgJPvHoxBk2Ijfgq0cCMhGS&#10;sCV0rTLpxBGbzQ2bkOIZn82UecTjUyIkQTJ5LUF+pKDflrqphnPHdzzxl0osihBxGSK+PfbQ372R&#10;bQx76O82Q4h4tqSSjoc4wzbkNnzcZYjDnscOdER9xHdzYkl/47E9sj7j+y4/dgdXxK7i++4q8S2d&#10;J/HF6jwROZD4rqqjdSIdu048narrxLbVzG9LNqq39Qhl4evtCdaaXW8NeUBYThu90HkO+SDyV+wL&#10;u/BnV+QA6A8PMD/3Qz/mpi/zlwl9mL8M51nYGplOTKUTT+nEUjpxlE5MphOj6c56ytfBWvTXUE+s&#10;xsYqbK3C5kpsr6SNlbS1MnIQDIYhlA2FLHSzqTPMsDZyOLZGYHMEtnNoI4e2cmgzh7Zz8CEHX0bg&#10;0wh8G46PYhg+Z+N7FgylL0NgMAyCgRVz8jP6rTO1B9gztbszzvkF1OVMvdspcDzykfnOb+CuMH7j&#10;5Dn3OLkwCUqdZk6Z81tobpiJriijXhn1Ramxd64zNQmdlj6tnBmOSDFyppOAvQTsJDnTnRZOERSi&#10;Ow2mwGSffGQ+ZXmGZKRIMuQj851E+pWIvofSKs81JNMXSwvSoqUhF1/yfAqQk2EKqH35UUy96dgo&#10;NaiPL4F92fsGfWbWDjttDblIjxBSpBrykGKa08GQhxS5TnufNKToZMhDilIoM6Qh0xiv9oYy6lpK&#10;SRdiW5RCmSGEDKHb1lCG9GiHjvy90HuX1rjOZp2J9Xk2d8W+9hytAbvndHcGOt2dyj1H60R+SMee&#10;zd2dLqyTup3NdxNBdxOZlt+QvquCeOI/nvURB80hlXWSyjoJcSXaoytC6IWwIVLh3GdzEjotfVox&#10;QyLFyPa0LELEYVviNwVaoat/yZAEiZBgaIFvLfAt2SeJa48EtPQvyUfXKoszJOO5pQVp0dIQR2si&#10;HhIhCZJB7ev/FK7akptqOPc6iUdTxFUQIi1SK4g3o9AByx3Q9YhjBDzSkKJTBfGkU334TUpYS0Pb&#10;+xeiviWVdCs0hf6FDCFkCO22hhDSox2l7Wi/PtaJznjFZ32e8VonWpNaA/b89tZJ5fmtdSKdX4bp&#10;/IK19AuiVfN4PUhH6006dr15OlXXm23LnvGy0b2aHZ3x8qfSzpyKdaszXn8XT2d8R7BnfHv8ae8M&#10;gP7MzANwPzPTD/oyP5nMVx+njZPhtIYUJ53ZTSdy0onfdOIynZhMJ2rTWR0ZzGYGUdOHqM5kvWay&#10;bvtCP9bw/fAA9IcBMAgGwxAYik4WZFNnGHWHYWM4tkZgcwS2c2gjh7ZyaDOHtnPwIQdfRuDTCHwb&#10;jo/D8XUYPmdDFn0YCkPo02AYBJVn/FrXO+PfRk5gHPTs8ZY7zlkPdTnjn3ULHLHVza9gC+lK8ijP&#10;dba5k6AUeLaDHYaZ6Iky6pahJ0qNPcUDP5pY8bLnX4icPbS3hzb2uHnOXkOus482LPtpaz/XB3ye&#10;R8cjH1kAkymbCtMMz7uF5BU6L7hFUAwlMJ28UsrLYCa2PfYi91ShjGtLKemq7OU6nH3oiv3Grmyr&#10;jVLaUnuihOsin0J0LdNIT6OekO9C/RAFkO+TR3keuh7e+Gic8qHA4I1fgVlztT23H6L+Ifw6hJ/i&#10;MLzi86o7w3kNP8WrjMWLhjLnJco9SpF5PrmUexxGikMG2fe40HveFmJZ9wavIevz3uBN7Guv0tqx&#10;e8xb7kDnLbdyr9L60t4rHXtv8Ba/wW891G19JbIeElkfCRVsIV1JPOU8N7rNIRV4toQdhvboiRB1&#10;Q+iJVGMv7ZzrK5E4ToB44kXEEU+iuWE/UhwwxBGzIh4SIBGSKGsBLQ3Pu63Ia8WaSoHW0AbakpdK&#10;eciwDz/FXthTQYi0JZX019lLXjj70Bf7fbsHTBvtaEvttTEcwA+PVuhaWpJuST0h34X6IRIhAeIN&#10;+5H7fLzxseOUgC8aOw+Nce3rK574T/UJsS5CrC+PV912rK02hlcZixcNIdaTJZV0vE8c5R6HkeKQ&#10;QfY96mN96Z5C66s+7ym0vnTOa+3YewpvfVXeL2h9SWdDmM561uB6t6qO1ql07Dr1dKquU9uWvaeQ&#10;jbeq2dE9Rfh6X89at+td9xTae3RP8QrS3lMcxp/D7gDoDw8wL/dDP+dlty9kMo99mMMM5yC84KYT&#10;o+nEWTpxmE48pRNP6c5zsJvyXbAT/R3UE9uxsQ1b27C5DdvP0saztPWsOwgGkzcEhkIWutnU4dkf&#10;dvKbHHa5I7A5Ats5tJFDWzm0mUPbOfiQgy8j8GkEvg3Hx+H4Ogyy8T0LhtKXITAYBkHlPUVcgL/r&#10;yhgMROq7e7qn6B+Y6CRAXfa81oFpTuvAVJhiSEGKVj4pgclOm0CB0zaQD7NgttMOUg0PoydmU2c2&#10;9cUsmGbOu9ruKTrRXifsd8K2SMO+pTNp0cWnK7IrOqIbdbpRtxv2uwaK0ClGFnNdAtN9ZiBLoQxm&#10;UT4bvYex+TBteHRCWjpSXsks0rMoq0oa15XMJj0be7I7G/tqQ5T5lCKnG7ogO+NbmqGYdLHxuYvx&#10;vQidQlBfpsIUysRk9CpJI+2h8dK4VZLGXL8E9mXv2/S+xX3UEz0qKODnDMRkp2cVSpwM/MsgT6RX&#10;UOBkop/JdZ8qzOJ6tiETmclYphtmI2djQ8yCEtoRsyvoRboXuj0Ms5Gz8dEy+YI/j7ViTeSzJjKR&#10;DyPr6z3X+7E/yF+D5RVrcIjTPzC34llL61TPbVqnPSp0urNOu9dxnbZgXYlkQwpStPJJCSSxThNZ&#10;nwnQATqyTjuyTkUn9ERH6nSkvugALc6zTlsQb8mQZEjDvkcCMerRBSm6UuaRxLpLhhbQkrwUylsj&#10;W3Pdxqctsh2kQgg6UN4RPX6zMn6m+XRCenRkXVo6kPbohAwnjetKOpKWPc9uV9NGe9oJQapPW2Rb&#10;2m2DXhv0RWvSrY3PXYzvKeioH6IFJFOWZOiMtKSRtnhjprHzOPc6TWINJLEWEivoRVr0NCQhBU/B&#10;hiQkT76UWTJJiz6GJKToAB0NmchMxjLd0BHZERuiA7TBtugAHQ29kL3Q7WHoiOyIj6KD8fVC3+No&#10;nSawJrROOyHrc53e46/BrIo1qHX62yrrVDpJ+GJ1EgJDWKdVdbTepWPXu6dTdb3btuL8tmSjeluP&#10;UaY9odLO3Ip9Q/c4KZRloJOBHI3UZyO98ad3YDAMYp4GwgDoz9w9wPzcz3z1c+6F7oG+rK2+xGwm&#10;8ZpJrGYSo5nEZSZrKNPpQFl7CKGbSr12hgfYO/qzlwyAgTAIBsNQyIJsGIYO73sERkAOdXOwMRJb&#10;D2LzQWyPoo1RtDWKNkfR9ih8GIUvo/DpQXwbiY8j8TUHn0fg+3AYBtn0KQuGwpCKOfmQ71aNoe9X&#10;8J0E+75JbPQ452RU3d43ORtV4IgzUfkVnCZ9yud0VB7luc6nUZOgFMqcz+Bzw0z0RJlzGs4aSo09&#10;resUe/gi7fnbiPRF0ZOci6KLne8YSkgLnpANJc7fo0QRedKbZPp6cw22GioPGw2i89GXLDa6+TXo&#10;XkWeG53nuNGlhkB0mRMFF/s0ip7hXIIfohF+RBrKkGWOYyhF5hkio3PJ94hCigB49tXGhf+c4RTz&#10;rPcSLmGe6/O9hBjs6xlF8WSfUWKjBzqx0ZXPKIo5vZcgHfteQmx0F2Kubu8lnI1KJEYSiLdKTpM+&#10;ZYgnluIpjyPWmkOq4bOoEDEn2qMnQuiF0BOpwPnLHNcec82JpRRiTrQhLXhqNLQhfkQKedJrfp6Y&#10;S6FevNFvgD21W3vMxRMPqYZAdIhYCRFzHo2i2xFvbQyN8CPSEEKGiDORCvEQR56lOTZEHDEXh12h&#10;Ni78e/aKOT1fK+bq8/laMadnXsXTYKSe07yYq3x2VsxJR9+TtTonowYSc1V1FLvSsbHr6VSNXduW&#10;fb6Wjdjoqnb0fB2+Bk5GzalYAzp7TtOGnq8vxmf7fB3FOomKHgD94QHm537ox9z0ZQ4zoQ/zmOE0&#10;hIjodOIwnThKd76KSnf+AV/C3+FvURnOF/DXqD7Eeyb7rejLOugH9xPrD0B/GACDYDAMoWwoZKGb&#10;DcOoOwwbw7E1ApsjsJ1DGzm0lUObObSdgw85+DICn0bg23B8FMPwORvfs2AofRkCg2EQVD5fj6Tv&#10;OnsWIO3ZU87ZMwrq8nw9IbrA8ch3xrOHi3FhjGcfnci+OpEzYCL79kT24UmQa5iJriijXhl2RKmx&#10;d659oBhbxZwTJYYS0mKmU2QocSZzPTm6iGvpnfvsKcJGEf5OMdI7e14idu3Lnnl65iylLx65SI9Z&#10;SDHTkIcU05yHDXlIkevM9nkUWUkeaVEKZWHMRF+UUddSSroQ26IUygyzkLPQLTWUIS2lxte78Jtb&#10;qwv2PbZxxInOsEeR9XmGzcW+9gHFpd0Hyonb8rAzTLGrM0w69gwr5wwbBXWL3URiLcEwHinGVRDP&#10;dTzxGgfNIdUwiT0919AeXRFCL4QNkQrnPsOKsVXMeVNiaENatCcGRRviVqSQlt65z7AioxdP7Erf&#10;O8NeYq7tq2rsxhMPIq6CWaTFzAriSbckzkS8Txxx6PEosirxXKf6hJCiPfoiRH1LKulW2BapwLc7&#10;YJahPf6IUBh8G6QezkLFrs5CxW59noWKXZ1Pikt7znmxW3k+KXalMzpMZxTxPSrsDJOO1oB07Brw&#10;dCrPQmtHbdmzUDbKw+x8eTm/f5Dyi65o0OAzpM7mry7fEv3V5Wejtc/qs/Kf+zpNkVbnDnTuCNPp&#10;7uv0DNPpgU6PMJ2Jvk5+mE4uOrlhOst8HfnzbJg/K9Cr7o/sWB3ZkU/ha3uzDXb1yX81Id0zdmZE&#10;z9i5MC+iF/Q2lEd0jxXzIu6FHoa5yALIJy+PMpGLfm5EOuk+5GdCX3T6xk6BaVAEJeRPhxnolBr6&#10;xj4W0Y8278fuA4ZyysuxVYYPZfgi5NfMCPVzCNiX9f27ZGTQVjr0pl3RC3oaCpDTYQZ5Hr2R6ZBB&#10;fgY+9cG3PrGFMJXryVBgUHsjbWNI2973SOegl4NeDv0dYciN+B39/x3pUfAgbYthsfMjBjMGg9Ad&#10;SL5HbkQWullcD4UhlA3F3rDYR7E32fSztnbzKc9HP496HrkRU7A1hevJUECbYiLtjqHdMeg+RP7v&#10;DbkRE9CdQHo8jKNsHPYm0q7sqr+1vT9fztjMx9586szH/gLqL8TWIp/FyCd8llD2JDpLDVOQU2Ea&#10;ecURSxjzJYz9UuZ/KXP7FPP6VOxseAQeJe9x9OaiU47t+bQxn7bm06Yojyg3zEOKufB4BfNJWxaQ&#10;FgsNc5HzIhbDEmNbbYhH4RF4GGZRNhPK0CtFX8zAhxlcT6dvJZTJ/0KYBlNhMhRQVoBOProeC7le&#10;4OON2VR89NAYnwH7sjF1BxlrWAur8W81fq4xlEesoL8rSItVpkw6j0asxd91+LoKH1bR1krGfIUh&#10;l3yRh47IhwKYErGeOF9PPzZyvZH8jZRvMORGbKHOFtKb4RnKxCb0NlFvI75voN9PU/dpxmMTfm7C&#10;l834tMVQTr6YZ9iA3ED5OnxUn9TnYbbDSNvnK0nvZix308Zu+rELdsIO2E7ednNdEPEcPu3Bvz3Y&#10;3IPtfXDAUI6umEe9edgQc2GaaXNADW2yfTY4QiwdhkPwss9L1BUvU/9lYuOQ4TH0xOMRRwxzI15B&#10;5xXalA2L+ldcQ1s/JO8kffiI8fuIsfuImPqYMfkodk7ESeydwNYH2DkO78O7XB8j/x3K30HvHfTf&#10;od471D+GnXeZk/cYh/d9PkCKD+EEZWpLnMuf9+jPe/TxfdoSx+mL+MD4Mg9bc+Ex7M2BWVAKJTCV&#10;/MlQgG4edfKon4etApBvU6EESmEWzCFfbT0WcaHvp7vH8rlmBM+7yPnI8LMtv4Z5uIq8XrHd2f+H&#10;QhbnQzb7fzbnTDZnUjbnzxDOn4GcPwORwzjLRDZnW3bEfYYsZHfoRl5XykQXbIiu2OuK3W6gNrqf&#10;M94nxN7H/tsD7mUPvpf9996IsTCGvDHmujv7cdeISdiehK8iDx8KDMPQFdnUy8aGyIL7zhnv02OH&#10;R5RAsU8RspC6RYYs5FDKxBD0hkRMJy1mYHsGOjNoUzYsiq9jNYzz7eQtoM4SnyexsRR7T8GT2Jhn&#10;yGaPHsx+eT/0Ze/MhHToBT2hB9xLWXf2027swR7zuZ5P/nzKy+lvObrzDLruRr7oyr7bhToei5Hi&#10;CVhC2ZPoPImdpdRfSntLY3tznUlZP3QeoN5g6mcZ1MepvN9hX3bP6k7G6tgM9uA+7LuZPlnIbPIs&#10;wyKW09flXIsVhixkX8iEPoblyOXYWgErGYNV+LOKPM9+Ontnb8NapFgH6w3pSJEBfdhzM9hv06E3&#10;e3Vv9maPZ5BiM2Uemci+kMW+nW3YityKrxsN2dS1ZJHuB5nQBzIMG5Fig4/aftr4kInsC1mQTbll&#10;GL6LbMM65Dp01mF7HfrrqLvWkIHMoL8e3hhonDNq3D/uYR6+D9oLurAHbEUOR9bX50StsL8C+z+8&#10;nHMa+R3abh27KuKqy1dFhO8/PyXfvmzMRJLROfZO9hpxV0Rnw51mza61ykirfwPpkbG3cC8obuX+&#10;8icR2bHJ3Cf+kvvHZPapn7JP/QRuYe8SN0cMMNwS0Z/r/tTpT/mg2Hu49/wZ/ARu5foW6oubud8U&#10;t/jcilQb90QMRw5Hdzhlwww3R4xEV/4IrYva7hF/H3s795m3wU+457wVbmFPu5n9ymM8UkyAiZRN&#10;RGeS4Tbk7fAz8u6gvCnyTq5/FZEb+2u4C+6GZvBb8uMpT0AviX0wGfvJtJNMuyLJMDo2McIjARlP&#10;XiUPkbaMIe2RgJ1E7CViNwH7aiOettReM7iH69/AXZT/Gr1fUU/cSb076VdT+CVld6Dzc1Bfbuf6&#10;p/ATw3j6Og7GwhjyxEOG25AaO48LfV52JnZvJmZzkcnI+loj/8Ha0BpphmzY0Fsjd1/+nYZaI4qb&#10;6+Fmyk6gk4C8yNeJu/yjiFsv/6pC5x+XNmjwuot+kL+LEvDsXBe8NdAg+EbF7+6/jLLvUXYT8hZf&#10;p0nwPwKXB38csG218O18B52j2NOabXXpG264ncQYfq7MadCgJfIxXyc55jknOeZRN3xdD6Oufdl1&#10;qvvXRHQ9djtJMR7JSEsL0i3QqWQPZZUkkRaJBmvrua9970VHkfaFH4D6Uf3VmIxGoLImfpphrvhZ&#10;WvVzN/1sgdyDvI+ypiAdSb2sZGZqbEM6th3Vs+2oTY25xig+ht+Hjv1WyH3IK8mr7HvluGh87HhJ&#10;Jhps/70xsWMTPl4tGCdrry7zk8LYp1CnVcw+p2XMfuoeYPwP0N4BJ4HrePLjKI9DLw4f4mN2kr+D&#10;8u3obUd/O/V2UH8ndnaD7F34+YljvLYzXinIA8j6mJ/NzMVvsf8s9tsgX0BqDr0+qW+7DOqrUL+F&#10;xkBjkeSTSJ7GSGi8RBx1NX7eOGosNaZ7zfhqjDXWIhGSGHuhedB8aF6E5kikUE9z5vGc+ZxRe8f1&#10;l3lrtQlyPZ9DKe5uuOw554bL1kbVJRauR9djt9P4Mo8bkJYbSd+ITiV7KKukMWlxvcHauvCxoH5q&#10;rd6IrM+1eh32tVZ/hLRrtbLvleOi8bHjJXm9wfbfGxM7NuHjdSPjZO3VZX5uYuxvos6PLtvnNLls&#10;P3UPMP4HaO+A87+5vo78aym/Fr1r8eG6y3aSv4Py7ehtR3879XZQfyd2doPsXfj5uZbx0lq9CVmf&#10;a/Vq7Gut3oy0a9Xrk/q2y6C+CvVbaAw0Fo19ridPYyQ0XuJa6mr8vHHUWGpM95rx1RhrrMX10Jix&#10;F5oHzYfmRWiOxE3U05x5VK7Vqzhzd7BGr0ZO89+v/mFwSvQPg7ui7Pksna7cHC9D9kBqPf8w2D3y&#10;KQiPF+1b9mXPXu1b44Or3fHBZ2CzOyG4xZ1o2OqOCYothrGUjUVnbHARLCTPsgD9BW4u5JOXT3mB&#10;YQnySXgKlpG/HFa4ecGVhsnBje5k7E3B/lTDVvS2upOCq7C3Cl/kk4f6OcQ6jrS+f5d0bnAxbS+i&#10;3kLqLcT/hdRb5LMCuYK8lZR55HKdiy8iD9/ygkthCdey46H2RtbQ3vfIewSdR7D/MO3MNixwH6Pv&#10;j5GeA48aFrkz6UtJ8Am3GN0i8jwWuKXolnI9w7AIuRjdp7G52NyT1dbuUsqXYmsp9Z40LHCXYWsZ&#10;afEHwyJ3Me2W0245uvPIm2tY4C5CdxHphbCAsgXYe4J2ZVf9Tamhv7oPOhCc7x4IrnFfMKwnLba6&#10;+wzr3R1c76Bsv9Gbb2zdXIMtblEb7ENvH+3tNHKN0T1Tg+4d5L0S3OQeIT5eITY8trov0+bLXB+C&#10;w5QdIYaO0IdXsfcaMXME24fp2yH6+LJhAfliITpikeE15vt15v514vJN8jwWum+g8wb6bxsWun/i&#10;+i3DIuQi9yjj+iYx/SYx80fq/pFYOooPb+HLn/DpbcNW8sUWbInN8AxtraEfm0yfi2vos97j/Aj/&#10;P8a3P2P7z8Trn6nzMfY/ov5J7HyI3Q/gOLzH9bvkv0v5MfSOoX+Meu9S/13svIff79OP48zLB/Ch&#10;zwnyTlKmtoTmvjZ/3sf2+7RxnH6ID+DDME4YvzZibwOsgZWwDJbAE+4JxuxD2vvA+LEAW4vgCXxb&#10;AstgJayBDeSrLe9vkw2oYXyuIO9T+n02+Kx7xrDVPc31afw5zVicxpfTjO8Zn7PIT30+o+wzdD5D&#10;VzYs6vuRGtq6lbxLYta5l8SsdRvFrHIvjlnpRsescN2YZW4kBGIWuEG4NGYR6UXkP+VGwcUxf0B/&#10;OfVWULYa1sJ6rjeR/wzlW9DbSp2t1NmKLcsWt2HMZp9nyLdsch3qOlwLFx0RBReDbDai/JKYp0H+&#10;rnPvwvcA8FhY8RxzA+kfgM6F6i/7HKIynQWNIPx5ZwxnynyX33UZwxmKDD9P8tG1L7snX0XGuOBI&#10;d1xwGhSy9xax9xaxtxaxzxaxx09l3y9g3y8gXeL+3lDsPhQs5kwpgkIYCTnk5VAuRmBH5LCf52BX&#10;qI2RJn6HWSeQ1o8rSS8Mjma/+x173YPufJ/y4Cj2RfEge+RIykewZw6HQihiTyxmfxUl6Ihi6haj&#10;VwSFMNq0WVuMrqbO6uB0dxWsJL3CUIwsgkLyphlWIVeHsYayNeisoa01xobslJi2Umron+ZpH37v&#10;C+ayH4sC0qLE3WMocLdxvY2yvUZvuLF1cw22GpK3B709jMl2I3ONbm3v2x4KjmOPFePZZydAIeki&#10;KGb/FSXuQUOx+yLXL1L2EjovofsSdV6krodNj8XGGHgIZHcsNsbAQ4YjyFd8XkW+Stmr6LyGrsdY&#10;9tcx7LkPGd5AijfhqGEMciz79HiYAIVQxJ5d7FOCvig2vEnZm+i8GZwIE2Ac+WKs4Y9I8bphHFJ+&#10;TICJUGR4HVseJZxLotjwCuUeE5ETYDyMg7GUexxGagzsON/F/FRf0/eQ9334PetzOOvyT8jp1dbn&#10;Tym3L7suuD1sMDrYifUnOrujDZ3MfK+1ykirr71jTrAl9zWWVu6sYAb3MO25v8lwC4OtoZU7jfKp&#10;hhbc84iWhiLKioIp7vRgN+512kIKtOK6JfVFC7fM0BIpWkEKbXTjHisFWkFL7rVEC+6xREtDGr4d&#10;q8Hn28mbH+zFWu7lLoEngz3hPu517kNmcE8k0lnXPbgn6sy6T4OO6IcgFdpy3RpSoBU6LVn3LdlH&#10;WlKnFftGCrRmb2gL7XzaIFXWElqgm2xYiFwEi32eoGwJOk+i+2SwDbSDEHlqX350oa0etNPLoD4e&#10;qaGPOqM2MkYbg13dDdR7mvlcj401zMsqWEs7m2Aj7ayFNfRrLTxNWxuCHcjvSHln6Ardue5Jfi/K&#10;0911jM9aWAOrfFaSvzLYO4xelIme7FOil2ENOmIdPG3ohd2e2L8X5G+3Gs8oG8+jieNk4ngTMgN5&#10;H/1sChfy/bXrsdckhv0T+22R17K4dP61jrk6cFPMAbMWpPNrygKUdUD+L18nFBMd+E3MDyreG83G&#10;T9m5GZ0XkLIzPHjAlZ3ws3Iz+fZl11YTMqbGNAhMjQlAVGAatgsNFwcKYkR0YLIhChmAM67Habcg&#10;RpxyC6EISrieTvn0mLPujJjP4HP4guu/w5eUf+kWx/zDMCPGDczAXim2ywwXB6bTXmHMV+408HyS&#10;Xw1MP4dYx5HWdz17FdNWEW0W+kxDTq3gS9JfYu8flHsUGR/kx9/hC/grfAZnK0jD7sga2vseeeXo&#10;lWO/nL7OM5xyF9L3haQXVHDGfZy+PBzzqfsw+rPJn2U45c5Bdw7pRw1nkGfRjQzI7rnaXUn5Stpd&#10;Sb0VhlPuGmytIb0aVhnOuMtodwntLkH/CfIWG065T6H7FOmlhjPIs+hGBmRX7da2h+1ljp6HF+Ag&#10;c/ZijGM4SDu7DdGBvdg5wDwdYN6eZ3yfj/kb/BU+h0/hrHsA9uO/2Ad7YQ95eyjfg94e9J8zfEZa&#10;ZafROY3uKcN+5AGf55EvUPYCegexcZD5O0jdg8znQeb5BePHRYH9+Cr/hfp4poY51XPea/TrVXRe&#10;JQ5fM1wcOEzfDpM+Aq+YMofyyMDrMRfBV+4rtPsK7R/Bj8OGU+7r+PU6afEaZa+j8zq+/RG/3mBM&#10;jnJ9lPyjlL9pOOW+TZ23SYs/Gc4gz7hvMS5HGZej9OtNYvUNxvUt+vMWvryNT/9puDjwBn6+QfpN&#10;QxQyEPgjPqpP6nNxDX0232XBl4/w7WP8+pgx+5g6H2H/JPVPsg98iN0P4Di8x/W75L9L+TH0jqF/&#10;jHrvUv9d7LyHv+/Tj+M+HyA/hBNwkrKT6Ihz+fM+/r5PG8dp6zh9ER/Ah4aowAnKTqBzgjk4iQ8n&#10;8eEkPpzAhxOM1Qna+ZDx+wCOw/vGp0/x7TP4G/wDLqIvkbSjtrzxGVDD+FxB3hn6LU7DKZ+/4Mtf&#10;8O8v+HKK+uI0nPE5izxL2Vl0zqJ71rchO/+XvTOBj6o6+3/0DpnJ0NZBq8Xqv00gQFgTFJEiykRQ&#10;thCyTAStFSoJOxJASIBEtiCgAi5IqaIi++aCBBJAa3F537aK4FLf9pUlwb1arbX9VLvxfn/3zpm5&#10;GWcIImn76b/3w5fn3nOe85ztuc+5c2fujfr+Wpy6tIamtLB8KS3O8PlaHPd6W/zdm9zib15Pi796&#10;z4RmLX7vbQ7+Fn9g/w9eq8XnyD97fS3+An/1pqDrb5Hk87c4EzzY8WLHB35fcovmvmbggTNt/L4z&#10;SD+jRUoYH9JHnoNFWYt94UFHNAMvODa92G8Gaq/li3dN+FU+5y0OJCX93svzKNwjbc5a5167FsUZ&#10;O33OWxJ4kfh+FOqI8fXE8HrWGlHnXR444r038IZ3BSwPHGOtEvWsX/Xe28l3eBHJm38CvyDPYRlS&#10;LIUl5Dl1vGj7781x2qHPedsCB7zbAi/BfuKsw2bkZtIkt9DOR7D3aODncBTqiOX1xG1xDB1Rj149&#10;NurCHLDrTOSjuwNvekUt1FBe7KL8LsqLGuqpYQxqYXeEo9495DnUI4/ZNmRHPvpWnP7pWvZnlNkf&#10;5iVsHYCD8BLl/8umnnh9mBj9P8T71+GX6L8CL8NBjl+C/fAiOi+wDrxAXH+BMi/CfuK9OAAHsSde&#10;Yv8Fm58xbj9n3MQv4AV4Mcx+8l5C7yXsHKD8AcoeoN6X7PrVll9T5jB11Nmoj4k+U74eeM0rfklZ&#10;hzpkHWn1xHNxjFgv6sPUEf/F6/BL0l5z8Sr7r1L+FXgZZPtVbLwS5mXWBodfI39N+v/avIp8zeYN&#10;9A+R5vAy8d/hCPIo6Q6veuuou4421NEWh3pvPW2sp62HbeqR9awrdWFeR/4SXrM5TD3iUBjV+wZ5&#10;Dr+kLa9DHcf1NoeQh7D7K5t6ZD3tF3XwepjXSBev2vwPUmgMzDjHix+9mZ+WoFiga9p65JtIdyzI&#10;It9s5lpQnynnc1/sThvut3P/S8ea72qjjDT6ilOrA2u8D8GD3EcT93Mfa2VgC/FiD9et64kha2EN&#10;163iYWKJWEMsEdxDD6xD9wnKbOT6bh2shTWkiYe999ms4RpQrAXuzaP/APIBjh8gfZXNw1xLijU2&#10;anOi83A999k2wxbYyn29rdxv2wZbafMam93e9dzz20T/N3EfcDP3AzfTp82BTbAR1sM68tZxfbjW&#10;ZgNyPawjbR3569Bbi77DBo6Vt8ZmPe3cABthU5jNyC3kb0FvKza2BjbAJtgMj5CudjxOuZ3UU2Oj&#10;Ph4Es5l50XNmeyizhzJ7KbOX8dpLf/ZQbk+glli1m5i2h/i2x7sTdnC8g7wnGIvtgR2wHR7jeCvp&#10;m2EjeuvQX0u5NZR/GHsOeziutdPXkr8OvQ2wyVtNuWrKVzN2Yif7hhr2RS3sJs9pq+NnVaYzSNOf&#10;b7O/gz7soG3V9L+adlbT3p30ZRdtFzXs19p9q8FmNWyHx0jbRt42dNSORyLsYGwcHkM+DrL/xAk/&#10;084P8NmF82gvcg+yqT7TXof9T/mO8AbkJc2dz6LXBy5ufn0g+qyN0bkVHfOsjfKrYnRyKC+dvLCd&#10;qkAudnKbu2PBzUnRzYy51uOxgWubjw0Maz4mMNRmNHKUi9GBa8gPNR8XKITRMKb5hMDY5hPDjEKK&#10;0TCWvLHoyKb8NtG1yDRsTkNPTKdMGcwIMytQ0nxWYGTzCpiFzclhpiCnojOVMlMpPzVQ1HwKTLYJ&#10;YUcU2UxDOnVc0zxe7FRMuxD0+T92a0PC10B5GeF99z32UQGeCWOcK5BjkU3lH/Ow3xX7mtepSLWn&#10;Cv+oCky2xzadY/nHt8I6F0R0zmfuzz/JuU9iro77xwT+bjMaOcrmuC1HB/7mHxv4q39c4C/wDeb+&#10;LOY+wNyLFsy7CDD3AeycFSapkbn/m38atqahPx3KYEaYWYGvM+d+5t6PbMHcigDzHGC+zwrzN/9U&#10;2jWFdk22+Yt/Ou2bzr6YRp6hKeb+L5yzmvsWjHdTzr1ig+bexAZn7hvGBvmH4ofxDyd+NPSPSWH/&#10;iOpMjvhQxhk8I0D5dHTmIPsg+yQlJd2Cn90SuKh5ZaArZEEX5qQzc9IJOjafGejAnLVvXg5lgQzm&#10;sR3z2Y75actctWXO2jYvhZtgIkwgbzyMQ3cMZUbbdMB3OjYvwWYxtoupYyR1jaTOkdQ9kjaMDFwC&#10;3eFS8ntAT/Qvo1wvbFwOV2DvCuz2xn6QeoLUF6TebOrPph3ZtCebdgVpX5B2Bmlvb9p9Be2/gn5c&#10;Tn96wWX0ryf97AGXQnf6fwlcHDnXdD4qzj6GNHH2EWKsYq1inc5HPWOpdwnoGcvoc5irIs8i610C&#10;88jTuwTuQ5p3Cazkec6VvEtgJe8S+BHvEvgR7xJYwbsEVvAugXt5l8By3iVwD+8RuBvu4h0Cd8Iy&#10;WApL4A64HW4jfzEsQn8h5W6FBdhYgK0qbFZhu4o6qqiriuf7q3jOv4rn/at47n8Bz/8v4D0At/I+&#10;gIWwiHcDLPZPx+Z0bJdRRxl1lVFnGXWX0YYy2jKdNk2nbdNo4zTaejNtngpT6MNkKKVPk+Am4L0i&#10;jJFiK8OQ4O+/Jv0D//7rJxPPnftMkKY02Nx/u65BRtwD5++AKTbH+ztg9hri+jtgI5j3vujW3uP8&#10;DWTJ2L/RpDRxSn8HbMKKoJrZ2N8BG/ZJ4r/RNILy4/mQcD1t1d/trEBqvpLCf/9VeeWkaU3MUbpr&#10;M9cVIdI6Jw1L6s7brM5i32DW1q8TbvTZRb6g7Tww+8ZH7LELp2vfpP9r+M7vP1ix7dkgzWqwnYrv&#10;eLAQz3eU7v77Xj4SOpIWeMjxHclY31GaiPUd2Wr0b8hdeHcQtYjvJPr7Xss/Tew7Eyj/Lo6hv/U9&#10;F1riK27fUd43SeNfQt8ZRl73gpp8529ox/+b2f/xIwYpsn25v0Vo/Oi9t6vTZEIy1o+UJmL9SOd8&#10;o350cGVQdhuLQYf+mNiPiilfjZPIjzKJNbF+pDz5EdkJ/ShEXk3+4fyXVvYc/V323fzHfxiQyOb4&#10;D8MZNw4p3R2HagnG+l7k4CwnDknG+o/SRKz/aL4a9Z8PVwdRi/hPojh04WeJ/aeU8rv47C7/meT7&#10;ov8oT/6DayX0H8WhmvwDC+654ZJp+8qTVrj9x73/VXzJXDe+zIn1A/gUfgha7z6xhluvwmXs04XI&#10;sybs2ptZa7V2HrNGW8esUVa9VWJTh6zj+KiN9kvIL7betEbCFJu3rKnW22GOIkUd1JN/zGZ03GcQ&#10;21LfhaA2xm5mLJSXAVrT6U7keZyjHIyEt2EqDCevR1hHUpuRp/o8Tjo2Psb2ANB4zgJnPAdZn1gz&#10;Is9bacy7hXV6RHS6M+bdG4x5jt0q5z8z5urXtmap1rZmHaxHbDqxL7KsLTadrA0cbyBvq62Xatfb&#10;KY4tnRNb0NvSrJW10ZYdTvu4b8DXU+mj/rZgFrKpxr0G+9/G/l7k4PCY7m42yNrd7MLIuK8M66xy&#10;6dyHzn0xOpo/6Zj5c3Si82fsqK7vhOuSjdi6ysLtidqZgY5jR5/HHqD8FejsQg5F9mQ+qmlPdbMB&#10;1o5m/aEfXG090ewq6Gttb9bHehwea3al9WizbOY/m3nPZp6DzGHQ2gybON4I62EdemItZdZQ/mHs&#10;PIy91dhdjf3V1PNQs4EwiP0cGAy56AyBPMrkU7YAG4U265uFsB2ijhB1FVFnEXUX0YYQbQnRphBt&#10;K6SNBbS1gDbnQx59GAK5MJi+5cCgyJy0IxAq/gxAmvjD23it9uCOP6/F8V99L9sz+SarZ/JEmGB9&#10;L3m81SN5nHVp8ljrErg0eaR1mU0J6SUcj0GOQW8s+uNsLqPcZdi4LHkSx5NhCvlT0bsZfYfuHF/S&#10;gCkcGyZb3Snn5lLyLrVtTMWW7MmuUB1q702n/Ty7hPFTfLsMeTOyqc6zq7Cv80PzZfyav1hl9UuO&#10;nh+aU8U36Zj41i+5O3PaML4lntOOjFEHyGDsMpiLdoxnW8a8LTKVuRJppKdx3AbZBr226It25LWH&#10;DtCJ4y6QSX4WelnoO3RHXhIhk31DF/a7MJ8NuZR80cO2JXuyK1SH2tuxSeZUsVNz2pSxU3Oq2Kn5&#10;MrHTmdNo7NScSqejS6c9894+uaGOfEM6xjccnYa+YeoysVM2+sXYUex0+1h7/Mv4mGJnJ+pQ7OyL&#10;NLHzStrDX1aD/tDPyk6+Gq6ygsl9Lf6enM0VyVdalydnW73gMuiZHGROg8xtkDnPZu6zrW5wMXoX&#10;QVfKZVE+CzuZ2MvEbhfsd6GeLskDYRDkwGDycmEIunmQT9kCbBRiqxCbIWyHqCNEXUXUWUTdRbQh&#10;RFtCtClkXYFeb8oI/uYdbc+DIfQlFwZDDkRj5030XbHzLqSJncuIm6UxsfNgnNip7/DmES/nEf/m&#10;E4/mE5vmJ5dyPMVmLvFrDvFvdphKjivJqySOVaBbQZkKylYSRyuJp5XJo61biLGzYU5ysTWXuDvP&#10;phhZbKfNCefPtnXHoD8WxsH4sBxHeYc5SDEX5tmorePtdaMqTn++TVolbaqkbbfQj1to5y20dzbt&#10;Nsxhfy5pDqXIm2ACjKeu8eipHW7UP8NE9mX/9Mdu3edS7Na7TZsydi/Bvs5P+Ys5P5fhT8tcsVs+&#10;pdgtHRO7lxG3S2Ni98E4c+D4VAbzlIEvdYCO0JnjLpDJOGcxzl0ZZ4dKjitJryS/gjhaQZkKYncl&#10;MbySmF6ZnM58tEI/jXJplE/FThSlzbHzpSPdNtAW2jVgNsdiDnliLszjWO0U+iyU2Kc60o5O2OsM&#10;vGOD9s6m3YY57M+1+6b+dYaO0B5Un1PvLdQRRf0zdGBf9k//2iGf0tohn+qKbKrrAfmU4rn8xawd&#10;jk9F1wX5lHT0Ln+jU4rflbpivnTkm9IxvunoRNcOY0d1mbVDNpbF2NHa4fbxUvzb+LjWjqmU19px&#10;B9KsHfx1WmsxMX0xsX0xMX4xsX4RMX8hsX8ha8CtsID1oIq1YT7Mg7msGXNgNlRyXAGzYCZ6M2z6&#10;WOWUL8NOGfamY3c69qdRzzTWjmnUOY2Yzl8yhFx0hkAeZfIpXwCF2CrEZgjbIeoIUVcRdRZRdxFt&#10;CNGWEG0K0bZC2lhAW0U+bc+jD0MgFwZDjqU+ms/9lfS9ng+nc11jOZtxnJ385pmxOi+i8za6+iyr&#10;/F+4dH4WtiOdNoypdHia2XLrrPXyfKiH76l8SUkHkNJZ793vaeXb7zF1SWcteRuRbp313vURnVTK&#10;F8fYkY1WvlERHdnZ/QU7ez2qz12X2rM7pq4al47qkh13m1v59jZo8zfQie1XwG7Pfo8539TXHqDN&#10;SN1fwA3D23GzY8s2/K/P+CqXEd5nWO17MFnI/6bNRbTrMHIUko+O/AZrqOfn3mLPGzbaH+pxf3bq&#10;ho7ZzH0EpituOZXtRR5dizwbqLa2hQtBbWm4HU/4jpJ2KLYE9cXZnL7G66Pq6A3S12/KhtI3/T00&#10;zbcZS+n0AG1GnsxYqlwGaFzNWKazfzn2s7F/PXImUu3s7e3juc5bbvtKFsd6R81E8h5FzkdqvLd5&#10;J3kespnr2eYVk05qvOOVU9rpGG/3+D1EWyfR1m1IfRfSVOOnc20J9nXObkRq/HiKnXMtes5K55th&#10;ncyIznnodLbHeB1lVqDTkbydyF7IVqTt8Pb07PB+z/OE91LoDpd4tnu7wcWex70XeR7zdvU86s3y&#10;POLNZPy7eLbCFmxugo2wAVTHWlgDD8NqdB6CBynzAGVXYeN+bN2HzR9j+8fUsZK6VlLnSupeSRuG&#10;0pZ0kK9Mp20NfaU84itGJ9afrsOfesf4Uw/syJ9ykfKnh7w59EH0pH0i56T8KV45pTWFP/WkrfKn&#10;HGRT+FMW4zAH+wOx/wJycnhs5nF+/NwmxzOPvul4KLrp4D5/r0I/ev72iegMxNb15N2IHBHWyfHe&#10;4BkBsrMO5H+zyZP/3YWU/63kvF7pnQ9VsADfuBUW4iuL8JnF+M5t+NDt+NIdzNcSfGsJPrYUX1uK&#10;zy3F95bhg8vwxaX45FJ8cyk+uoQ5XoLP3oHv3o4P34YvL8anF8FCfPxWWABV+P58mBvpxwTapn5U&#10;IU0/bqIP81z9+DV58qnfIBWz1I83vOM9h+AwHPWO89RBvXes5xi86R3jecs72vO2d5TnHW8JFHve&#10;9Y6EGz3veX8Iw+EG+AFcD9eRdy0MQ3coXEPZImyEsFWIzQJsF1BHPnXlU2cedeexLuVF+vFOuB9a&#10;YEw//m7XcUNkzVSMNvHdyIZxHgXXZtYTlTNxXvGwHbQE7bs3o+9eF+Q7Z4PWCKWfF95XeaF0bQVQ&#10;ioL032cxVZrZ7nQqutU684wzb/9+4RCTfmqyW5JnRTe7HSr/56u6Jd1ZOTCN3TlzkOrrtkB1KiKp&#10;NumeikVD+p9V3qI6NZv9/t7kpB8gr20RWHEn6UL6pd8/I+lbyCzKfT7mUH5GizOScJOkIMe6LuhG&#10;+dT3764YQVn9OlY2/vzjOezraoF3Hdw3p+KvX8/73bD9V5+VynGHO3d87WbKzD6n9zkaj0a/X/M8&#10;FESNzRmoz/b2a/PZ5AFnLcKG57pPyiQPtvpdWcU5d3+teLp9CRK5tpD9EAyDrfjQj2j4T5GPIG1r&#10;4d+IKG8radLPAfdmrn3ySCxP6prUHCmMP3ydsXXPtfEBVCK+IbsZIH/Q/tnhfbXB6MuG204Bx6Uo&#10;SL9pfSawIilAJfbmzK3a5YP3mOPkeR+XuX3md4y/8Zn3kh/2aL4f/aZ/leal5Q8GtdF4yZQjHR/Q&#10;sWxuWtHnrHTm609dnXrywr7YlzTjQyrn9qEA5U7VZ+R7FE9K5DOPn9u4z7QI+0y7OD7T5qR85qJ/&#10;Q5/xrzoNPvPAv5TPJK8Oylca85m3vnVin/ktsaSP/IIT6NoYn1GePqPonD5RnMlLuuq0+Mxw6ukB&#10;qk9Sm5E6I3VOOpt9ypqDSGxTuQxQ3NJa0A5ahvcRbE45Ewtj19Kz0VBZ1RM/zh2PrI3SqQvHDnbt&#10;7U6ngadpbfQ/8GV8No/1ysQ5szb2bBF4QuuYUJxSIx1p4lx0bVSc6+aKa4nWxmOBvB21Pft/YW3U&#10;WDa6Nq5bFVQbwqtZUm3vvLhr48pvf9FnNbQhKIb3aX4efpmOf5Yi7WEPr43Km0Aa/xL6bIi8zknX&#10;Jl2TdFHkt5NnkSaMb3zZdVJtGA7yV+0bvzVSqfLPeJupU+UyQD4o3aGQDn+ln7ourvA1vJ6c6XOu&#10;7+9AJ5W8QnT03toxyAtJ0z2j1pAObaAttPOVeDJ8xZ72NiM9HXw3wg89HX0jYDjcAD+A6+H75F0H&#10;16I/DIZSdig2rsHWNdgswnYRdRRxz6gocv2rtuj+pO4rmfih/Fa+6H3O8rCOu08zyVefzDhqDHqA&#10;NiM1jvZ826nH7f/Nf2YcVS4DzLlsxjGfcXyadi2h7meR0iv07rNu9+2zznbp//PP/cavi9U3upO0&#10;/N5uScM+LbKvlUu//720Rcu7JdW+eZ6GIrLp3Ay8EHtd/MVrmAt6DSvn6Sy8h98csF/4td/0nzP2&#10;221GnF+d2qt1darsiGLihPsaRwUaPfd/90AQtciW6Hdny7+T+NyfQOlOdPq/aMR05DtI2xfC577y&#10;jpHWDL2cSE3OjuKetmEcXsyVcVZSl6RLkny+sziOxfjRqcSAfy0/onMBsLczIufDNzmOd60czMmO&#10;XCv39zrXyscC/hrNVVNcK6fSDrcfybca9aPHHT8y1z2J1pBDqYn9aAT19MJXVlPhWORPY/xIeU+S&#10;pvYk8qMQeQWsINck1Xnd/vPv4zv+GrfvEDLtc01xJ57vPM5abq4/WkZ9p1bz0xS+05J2NJXvtGzd&#10;uO+8i3OMwU+8BD93DJLvWKQ15judWd27n0bfGc549AjPkaQ2IxuumU6e+d/4a+y1RzsUNMZaI92b&#10;0Vd6Bsgf1NfG4170vpL0m/bauc3b31j1XJBqGmzu50fc9wge53rW+K65dp4ZCLyv61wR7/kRXYUw&#10;zfZ9Ja2NJ3PtzH2lP+o+VSrl3L6rsWw07lXdE0SNzfa2hPcIXmvzRd/VeCteDYN9NPoQCUeQf0W6&#10;fVd5n5Gm9iSKe3nk6fOeiXnGH77sWqk2GZ/VvvFVI9UytSPeZupUOeOD6sdQSAfdL/uEzGeROj9l&#10;5zHPp9Y+TzPP2ezLZ6Uf/zov6qfS+Wf7KU1oZHOeL1Bb4/spY+R6Rm4Tn4/6oXsqzzlpHBv109X3&#10;BVGLPF+wKcFnvIqML/qp+hCCYbCIdspP1yNj/VR5/yg/VZuMX02jXvnVbUjjV2XJn/I7hH9fv9Kc&#10;x/MrpcuvRtx1SRvFP62FQ0gb84Dz3IpkSz4nzFl6OJ/kpFVvnddGaaJ/zOcHnceN+lX5Q0HZaey5&#10;p9c6JParEZTXd5Lyq/9FxvqV8uRXak+i+Cf/vJjci5L+5jcxUNLEpC8bB93+dR/1y78eRxr/WuX9&#10;1HrU++/rX+p/PP9SujtujWBc0kk7Ff86qbi1YnUQ8xH/SnQPvlvnxP6luNXR5/hXf2SsfynvZOJW&#10;Lt/bGN86HX6lv2kkv9K9IeNX5/s+tTr6/v/1KxO3zHr40/uduCUZG7eUJmLj1kn5Vd+HG/hVovXw&#10;jswT+9U85k5x6yFkrF8p72T86nRct7njlZ79k19VIY1fTcav5uFXQzkXdL4uJ5bp99s1yB8iNWY7&#10;vcOtFeD+/ZY73jp3ao4f13XaRu9Ia6N3orXJZhL7Yqq1wWaStYbjNeQ5eiPt3/51opzZjC0PCRvQ&#10;2+AtsdbacuIJn2VQP2M3cy7asYlMtY8uRX7TtYY+6jfOm5BTkcPJ6xHWkdRm5Fe5vt2Bff2OVGNq&#10;fke60zvI2umN3l/VuOs3ztLpgXTGvTvj3vD5lMTjnsqYdmDcRSf2RRbjJzox5qIDadI78fN3G9Db&#10;4G3FuEue+Pm7Ux33VPqocc9CNuW46ze+GlPzG19n3KO/A9a4S2elS2cFc7PC21BH8ycdM3+OTsP5&#10;M3WZ3wHLxs4YO7rP7vaDFfiA8QP9DvjH1KHfAW9Hmt8BP0Z7HvMOgP7Qj+uLq+Eq6xFvX+hjbYOt&#10;3iutLd5sazNsgo3eIHMXtNbBWo7XwMOwGr2H4EHKPEj5B7CzCnursLsK+/dTz/3egTAIckgbDLkw&#10;BN08yuRDATYKsVWIzRC2Q9QRoq4i6iyi7iLawPN4sAW2oreNMo/Y5NP2PBhCX3JhMORA9HfA5xCf&#10;FIO6I00M6uYbbp0L7hj0mnOK2v+buNGFo3a+m6x2volWW98Eq41vPIyzWvvGWq0g3TfSygC+V2G/&#10;hPQxyDHojoVxpIsJIBuTYDLpU2AqejfbtEa24tiQxn4aOqKVzWSkQ2ukwxSkbEwN25PdyeE6VNeJ&#10;n+E4lfMsjfFTfMtAnu5nONSeoaA14yLs6/zQfJnzo5tvkNXN9f2R5lTxTTomvnXzdWdOG8a3xHPa&#10;kTHqwJhlMJ+iHePZlnFuy5imMqep5Kexn0Z6G2QbdNvatEO3na+9Xb6drxOyC+mZkIWeQ2tkKxdp&#10;5Btaoe+mNccOmchMbMiWkN0u2Fcdau+Jn6E41TlV7NScNmXs1Jwqnmm+TOx05jQaFzWn0tH1qtE5&#10;l3k/19dQR74hHeMbjk40dho7qsvETtnoFmNHsdPtY+fiX8bHFDvPp7xiZ1ekiZ2ZtCfTNwB4Ps7H&#10;c3K+q63Ovqugr9XJ14dr6j5WB9+VVntfNj6UzZxlM4dB/CvIvAaZ32zmPhtfyLZS0fsufIcy/4/y&#10;F2LnQuxdgN0LsH8B9VzgGwiDIAcGQy46QyCPMvmULcBGIbYKsRnCdog6QtRVRJ1F1F1EG0K0JUSb&#10;QrStkDYW0NYC2pwPefRhCPBcH/YzqUd9NOfiGPqu2Hk70sTOxcTNcTGx8yDnrdlM7OxMQgXxsoL4&#10;V0k8qiT+VfpKOZ4SZirf995sMwNZTiwrI6+MODYd3emUmU7ZMmJoGfG0zDfamkGMFTN9xdgYiT2h&#10;/WJrFsy086Qj3THYHAvjYLwtZ7BvmMm+mAUVNmrriZ+/K6dN5bStnH6U085y2juDdouZYWaRJirs&#10;vvIMIX2Yhd2ZMMNuh9pimMC+YSL7sn/6Y/d05k+xuxLZlLF7IfZ1fspfzPm5GH9a7Ird8inFbumY&#10;2L2YuD0uJnYfNA6FbOhTGYxpBvPOs2XExEpfZ455vo6YWUHMnenrajMDWc5xGell5E8njk6nzHRi&#10;dxkxvIyYXuZLZ05aQRpl0iifij0H7c+y01uRJx3ptsFmW2gXYQb7hpnkiVlQQbraKXQ+VcXpj57p&#10;LKcP5bStnH6U085y2juDdouZYWaRJirsvnZEtue4HflO3eXUEaU9+4YO7Mv+6V875FNaO+RTXZFN&#10;dd0tn9K6IH8x64LjU9F1QT4lnQkunXH43ThXzJeOfFM6xjcdnejaYeyoLrN2yMbiGDtaO9w+Pg7/&#10;Nj6utWMi5bV23Io0a0cV7akips8nts8nxs8n1s8j5s8j9s9lDZgDs1kPbmFtqIQKmMWaMRNmQDnH&#10;ZTAdpqF3M0ylzBTKT8bOZOyVYrcU+6XUM4m1YxJ1lhLTS4ntpcT4ycT6ycT8KcT+qawBN7MeTIPp&#10;rA1lUA4zWDNmwiyo4LgSboHZ6M2hzFyYR/l52JmPvfnYnY/9KupRH8/Gp/XZWNcj54X3WyKF0rUV&#10;QCkK0mna71h6flyZ/nyQahps7u8CG2TEPXC+Y9Fn6Hj3KpXuvlc5xs+zSaSdyr1KXKbxe+E9lgZR&#10;i9yrTPQbiLrsxPeURlD+R1TWE56F60BzkRT+LY3yrgH+nfBeuN5DeHHSTdZZ6BnMfZKvci/8Tf7O&#10;q86xd5FDPc79i7dTijxvp0TP1VzG+T7yCpAbwzp5/vWePP+qyP2n3WGdp5B61lFztddf49kb1sni&#10;OI86epH3B3T0XGYz0n7vv8JTkCL2e37vF1f8i313+M3QOX2fC9LUBtup+LXmOJ5fK939Hc8IEtJJ&#10;G3Gfc69UMvZeqdJE7L1S2Wr0O56la4KoNerXtX0T+3Ux5b3MZ1/m8UpkMdLt18obQRr/GvHrQr7n&#10;jt6HP52+XUYbdE29BmmuqVenDLdmgPt+xM0ajPBmrn8UTxemjLYWpoyybk0pibCA4yqbEmsB6QtT&#10;iq1FKSNhis3ilKnWbWGqkGIBLCTfYbR9jbLIVIg0dV7A/jJsLkuZbN2JvrgL7gmzPKXUujdlks1y&#10;bC4JsxS5FB2HEmSxzRLkEtp2l00x9hycOkpO+33ZKsZZ1773Iqcih9OfHiCflNRmpLxFMSLeZuKa&#10;ymWAWePMZ6UHsa/rC82rub5YnTLIWu2KWZp7XftKx1z7rk7pztw3vG+ReO7Tma/WzHurCAvYryKt&#10;Cqn9hSmpzLnoApnW4pQs5t6hCikWwELyHNIbmfs05r4L85RpcxfynjDLUzoz751slmNzSZilyKXo&#10;OKQhHZYgl9C2u2zSsOewDCl6Ma4+OCc8vpqLtnAh2Ocx0r2ZOVGemRPNT29oCZr7VBI091nIppx7&#10;XX9qXs01qjP30WtUzb10Zrl0ZuAfM1Ia6siHpGN8yNGJrnvGjuoy16iysTrGjtZPty/OwA+NL+oa&#10;dQ7ldY26EjkU2ZPxWkF7VqQMgP7Qj3m9Gq6ylqf0Zc772NydciXzl83cZTNn2cxt0LoDbofbOF4M&#10;i2AherfCAsotoHwVduZjbz5252F/HvXMSxkIgyAHBpPHtWTKEHTzKJMPBdgoxFYhNkPYDlFHiLqK&#10;qLOIuotoQ4i2hGhTyLobvXsoI5ZT/l7s3Iu9Fdhdgf0V1KM+mnP2IH1XLP4L0sTiz4nDr5xkLK4j&#10;FtcRd48SHw1HOD5sU2IdIb2O+FZPrKsnFopjxMU3wxxBiqNQR56DE4sPMh9mM7FY91Texea72BTv&#10;2Iy03sf+++yL92xKkOOtD21KkMU2HyA/QPcjm2JksfVbmxLkFJuPaIvhA/bFhzZTkGICtsUUm/fJ&#10;M7zDvnjXZgpSnP6Yfpj5Ukz/CNmUMf1P2Nf5KP8w5+Pn+M/nrpguH1JMl46J6Z8Tz185yZhel5LO&#10;vLfGB1pFOML+YdIOI7VfR7yst+mCzMSHsvAhhyNIcRTqyHNwYvpB40DIhj6Uxrw4vIN8B9vv26Qh&#10;05hXQwbzLdIifMD+B+h+ZJOGTMNvDF3YzyQtK8IH7IsPbTKRIoM6RKbN++QZ3mFfvGuTiRSnf22Q&#10;D2ltkA815dogH1Lcl3+YtcHxoWjclw9J5zWXziv42SuumC4d+aJ0jC86OtG1wdhRXWZtkI3PY+xo&#10;bXD79Cv4s/FprQ2/przWhk+QZm34mPZ8TMz+mNj9MTH8I2L5R8T03xLbf0uM/xA+IN7/htj/PrwH&#10;77ImvANvwZscH4N6qEPvKByhzBHKH8bOIewdwu4h7L9BPW+wNrxBnW8Qsw8Ruw8Rww8Ryw8T048Q&#10;248Q448S7+ugnth/DN6Et1gT3oF34T2O34ffwAfofUiZ39rk0/Y8GEJfcmEw5EB0bbiMz4NaG0Yh&#10;zdpQ7B9uXQ7u6/S34pxjF5E20D/FGhwm1z/ZyvWXhplq9fc7DCQtxz8BxtsM9o+lzBgYzfEoKLEZ&#10;5C+2xECbEmsA6QPIH4Ce6G+j4+IwI9F1GITMcTEYHZGLjVxs5FI21653POlqy0TqKqX8FButlYvi&#10;9FGfC0LYCNG3ELqiCIaGGYaNa/2TbIbR3/wwBcgCdBxKkMU2+ch82llkU4w9g+o4/WtIf+ZVa8i1&#10;yKZcQ27Evs5b+ZE5b4v9g6xif/S8la9pDZGOWUOK/d3xtYafCxL7WiZzJ7owl6JzmCx8w2EgaTn+&#10;9pAB7dBtC20gnePW0MpmkD+N+U9j7h0GkO6QjkzHnmjNflqYVHQdBiFzXAxmfzB6udjIpUwuZXPt&#10;OjNIV1s6UFdnymfanNjX0vCDLpBpU4QcGmYYNq71d7IZRn/zwxQgC9BxSEM65CPzaVuRjew25HR/&#10;DpGvaa2RrzXlWiNf0zoiPzJrjeNr0bVGviad3i6dy/HHy/0NdeSz0jE+6+g09FlTl1lrZKM4xo7W&#10;GrfvX47fG9/XWtOXOrTWXI80a811tOc6/wDoD/2Y16vhKmuYvy/0Yd77WNf4r2T+spm7bKsQCvxB&#10;5jRoDYFcjgdDDgxCbyAMoMwAyvfHTj/s9cNuP+xfTT1X+wfCIMghbTDkwhB08yiTDwXYKMRWITZD&#10;2A5RR4i6iqiziLqLaEOItoRoU4i2FdLGAtoq8ml7HgyhL7kwGHIgutZsoO9aa15GmrXmAOvMppNc&#10;a3YST2vD7CYe7yb2Oky1dhBvRTVpu4jvNaw1DmORY2A0jIISm13EXbETqklzGIUcbbMDuQP9ajtf&#10;OiPRddiFFDVhatERu7GzmzK7KbubtaaWNtTabZmIfinlp9jo/D8YZ63R556nsPEUtsSTNiOtp6nn&#10;afbFT2xKkOOtZ2xKkMXWvggjrefQf45j8axNCXKKzXOMkWEf+4ZnyHeYgG0xxeZpdAxPsi+espmC&#10;FKd/zdqBf2jNeg7ZlGvWfuzr/Jc/mvP/AP56wLVmyWe1ZknHrFkHWK82neSatZO4XGvTBZ8QncNk&#10;4V8O1aTtYp2oYc2qYc2qYc2qYf2oYR2pYT2pYV0Ru4jfYidU27RCinSbHcgd6Dt50klF12EXUtSE&#10;qUXWYmM35XdTZjdld1NnLW2otdvSAf3OlM+0ObHPpuEHDk8in8T20zZpyDT8yJCBj4k0m31Ih1R8&#10;UqTZPIt06ILMJC0rwj72Dc+Q55BBHSLT5ml0DE+yL56yyUSK0/85Sz6rtU8+25Rrn3xW65H80ax9&#10;js9G1zX5rHS2uHQ24debXGuWdOT70jG+7+hE1z5jR3WZtU82DsTY0drnPoc2cf6Yc0hr32OU19r3&#10;30iz9j1Pe55nTXqetel51qjnWKueY816lrXrGdYwsY/17KesbU/DT+Ap1ry9sAd2c1wLNbALvZ1Q&#10;TZlqyu/AzhPYewK727G/nXq2s/Ztp87trEnbWZueYI16grVqB2tWNWtXNWvYTtazXVDD2lYLu2EP&#10;a95eeAp+wvHT8FPYh94zlBHPUv457DyHveex+zz2n6ce9fFsYrq5h/7P/5740aGvbH026Fp67N1T&#10;+T4tmZLxvk9Tuvt74s+Y/3NJ6z/f+T5NMvb7NKXZxDwzpe8oG/0+re36IGqR79N+1zX+u8h8IxJ/&#10;n1ZO+R3cA/jcw+8d8NHzqZhmU3nSlXybeqXyziXNS1KO0l2bud90PWm/ui93yO2F9xdsHNm9YMw1&#10;Df9e1HfJd9OGY/nFqXx//K/lU58O7e3ZF6QrDbam8CnzPIvxqVP5jvakfCrn7qA6Y57DS+RT19/Y&#10;iE8R8/SemNvxqyCygU+R14u0xnxKf38s6lPHj7t9KHb/q/iU1vd0cP/ewPyWII/fErh/b/BHzoed&#10;9Em/SXDr/CmlJvKbhBHkScf9m4Qb7d8kRHUa+92C2qPfSOj3D+8iTV1vU8/bKdHfP/QK1+VuzxV2&#10;m6N1qV9r47RZv6Vw9106xQ36td6jdhudjXH6tTlOv2TH3Xfn9xjRutQv6XzeoF/rPe4xvI08jWFs&#10;3++g/8MZmx4gn5LUZqRSbV+zU4/b/5v/jI8oPwMUg3DFyO/S1a7CcJ16x9KZ5Dm/SYm+m1s6i8I6&#10;D0Z0bmswJ/vR0W8Q1PY7XDoHUm6MtF31mjYb2bDtKLg203aVM21XP75sPGzadzc67zW6o3t9vpqu&#10;933WIkN6TnhMN3s8UzlWHLqD9xq996eCNPUn/nuNku25WZQb+16j6HsZtP6c5HsZfmi/7zPv07Iv&#10;/V6GD9cGaSKbRptnkBI87z5hdOJ4GKLcB/iC3gus+CHfsK2F11jl3RBOS7TG5mGjT1J1anOk8YV/&#10;xPrZtP5CZwJgb868alwYirjvoFntegeNedcn7y96UnPSFO+gCdCOU/UX8/6iRP6yamzj/nJP2F82&#10;x/EX/R5OY3Uif8km/6v6S1PFWq1JirVat0yszfMXsdZGY610FGulY2Jtnv+2ButxD/J0PknHxFrp&#10;9PT/J9amMv+xsbbHx0PivEPOibWn493KvD/y6VOOtc+sC9JkNjs6JnwHzq8mnPjcuQZfUKzVdVhs&#10;rFXeycRaPvx85XPny67NTfs76cbfmWQP/Qn/O7nfSQc+7W6/M2QEi3s69k7l2XtdFzT6+XfCnUE1&#10;13xWSfQ7ad+kxP4ygvIfUJmevf8WPhP77L3yPgP+JYy1/0femcBXUZ39nzo3ucmggqCWurwF2au4&#10;lGqp2hoUtQIqSxSsVaAB2RISEnYQUVkChhACAcQNd0ERtAokoEWqpWpVCuhLXeuCIsWtauvbRf7f&#10;39x5ck8uN8kFwQ8f/6M/npnz/M7zPOfMc86ZO3NzJzvQnca3SePfkW7E/jdZp+ubdw/BfrLNfGoE&#10;2XWiYrdr+P/l4DPwEYjSXtn5i/e59zdv734rQja/K/m6JP+nNfJ15fjY/RrJxPs1KhP26fvPD5Rn&#10;0W315uuakXvmq/pbedYfTOC8KV/vQybmq3Sp5Kt+g2R/5atis/zS+3yUX5OQll9DIp97E/byt7lk&#10;87uSX9/afPj0zVl0W7351f/vC/Z4N4H6Oxv0B525kan8ykMm5pd0qeXXjw9IfnXAv/LrPKTl1yn8&#10;RlfnvfyNLrX3u5Jf39r8Vbwwi26rN7/Wf1F3fj3KRany601kYn5Jl0p+6Re6TuNpk9ZZQ2v29+W+&#10;snLB5q878K/8egxp+XVn2ue8Azqt+j7Y3dHY3y7dj2zGPKc19F5+l+Pe6NHVnJbkp94B1g35AlKc&#10;i9Kfj7YGfdhvBS5Etxgkci5KvzXdOGuIQ3b+ijQ7VWnPR98ELkd21iVwqtLidvT3+bLzK6TZ6Zvx&#10;fPQnwOxcju427CRy+mbcUR3PRmzIzifA7DwbfT76ETA74igevQPJ5Twbjcejv6GTnTKkcUr956PD&#10;gNkpQSc7iZxSP27nv9w7kZ3Wjp3dmc9HWzp2xJGd7yVwdmfG7QxDfzV29H7GhUidr9z0/tHc9Irq&#10;eCbQP+JMRhpnUkb/6KSMOEfP+8TRM1HjPOL3jz7ixzk676vh1DzvlVHlR58wN06Ho3a5nJ+idznK&#10;Ddmped4ro8oPs2P582JCbvzJ4ei8y07N814ZVX6YnS5wFI/LuQC9y9mIXnZqnvfKqPLD7IgjO28A&#10;O+/Sv+ZwdN5lp+Z5r4wqP/qE/TMBjuy4nEnoXY7Ou+zUPO+VUeWH2bH8aYo9i0f6IxxfVzi5oXdw&#10;KTeuDHKjf7UdN39GhZxY/hRWc/S3x5Y/ZmdYkD9xO26OmZ1YjsXt3EaslmNm544gx+J23Dw0O7E8&#10;LIw2IX7Nk/qMcHS43wwpqFxbL1AA4cCvk/vvGRrdm/S5rMr1XNauw75izj6dsuafdW6BCGTidb50&#10;QuJ1PqlQ/+fSM+7Mgla9Tm5a3zrpezB2/Lv2dXIq9SeSR3qGNhckPkOTTs/QSPFaP5f2R3dT7/bX&#10;nTm4POfI3PYj7rv6rpyfXFHzWewP4SRDa8r3dS09uPJrRO61DZ7Kojk1tn15Rqs8SvbcX+U1nvuH&#10;+bVpSexzpGRifqlM2Kf8uv3eLDXG7nsUH9EkaX798uu682sFydOa4J9hPjkfqfmgQfhMQrrOlNWX&#10;X3pGO+Tyf/V8t/e3l199CFPfrbmSfh7AgCxCjkeeSfnISF76yEguGA6GpRdEhoIh6fmRwekjItek&#10;50UGgYHpuWB4JCd9GBgCBoNrwCAwEOSg/w0YAL8/9foFGJx+NbauxuZV2L4KH1fh66rICJAPCtCN&#10;BIXwi8Ao6o7CxmhsjcHmGGyPxcdYfI3F51h8jyWGscQyhpjGENvoACOol4+NAmwVYHMktkfiYyS+&#10;1Eb1QSuwkwn6M+aCofTBl0itTbu8z3kj4ufV6444Wts+RrqcXd5L1ZxB1Nc1kmtHNgZH4tdIsiOO&#10;7Ayq9pUT3eXV5Czdw9eDcGrGo5j1oMeN52uHo2cDie26LIjn871ev97hOSHeqreyINEb7Kf3ODUZ&#10;/lCjDVnVxsOdY4v/3KzXzuP2KE/kxY5j91UVVrL5ReXu+tWJAp79NdiX+UX5Ue991e5lWdCq55fa&#10;nmE9cMjCWu8j9KX+l+TJdvKlCefyEM530O3h/CLdbnSKp7ucOZt9r6gHZd0bnLhfP9+9jd+v8PtP&#10;5OFhDr/r/Sv9S+/Qvc6rA3v/oMX2zUnyal/WLbo/aV6p3F23LK/25f6nbNWbVw3mZUGrzqva3hHU&#10;IK32vMqlfgHO3uUcViG9hLySTnnFx51a80q5eRpa3QE9scHu3Xb/wJXf5PqnD/ZbgV8Ti3KtEGm5&#10;dnXkX8znh0b7oe8ESMN6vgdSY+qqfqageu2ArtE0rsznVhT59Inm6FuQsfXg5ugr3sjquV7vV5qG&#10;bgtyZsj5ozcj+mfQB1ungrvQFaF7LrSj/rzHuzn6xwCjo/d4ws3RsyjPAKr3NLDNxvCPKHjMmxl9&#10;zCsLMRcZx+PsGx5h38WjHMdRxr5wQ4jrkTE8goxjSnSVNyW6BlRRXgV/LVjnTQXTwHSOiykXZsKb&#10;GV0dxDczaPsoawDS2nA0+6tC3hrqVYaowlYVNquwXYkPYQ0+V4NV4HHw2B64gTJhJpyZ0bOxrf5r&#10;CnQudb7agONAMF8i41v8PfXS2fnnFDVoC5oB7ce2WN5YHqvc+PJxDhD/ERRTOM/rkHORlpfidALa&#10;TCqieEzJ81L1zI+bl9uwr5x7D2k59yr59k6Yc62op+uLhXCUu8uRsrWLHNvFL8L2Yd84A0LO2GqO&#10;rkFGV48p+bWYTdaMHYKzWR+5fSrfbUEzoH13M77bVkLeq+9iiX9gv1tT/zvmUnhHzk57R47i3R/f&#10;D3j4yB4vlO3rO3L+OieLMNhiWVjbb/hnNax9/cimtu7vXkHu/BupuTKwFl6XSJcXlnUPfMX/sfmg&#10;B0WngW/y3Rr1ZxOgMS//mmO0r3wTtK+tFyiAIP6BzZfGO/fmu1jJ3rv8n8P8nIPqHbphvth3sWrL&#10;l4LD6s+Xu8J8WZMkX1alkC8/aTDe+6b5YnOzcsHmNZM157fkc7PqtQOWc23ZV64F+Y9kxQv+tflN&#10;5cbXXFd/vsbfnyv+gb0+9nP2Jl+TvVue9+c+prlI0NhW42OSi7Zgi3/XtBXfYU3lu6Z8/2l38P0n&#10;6rvfHUzjuN7r4yGlWYHb8IzU9t375o33zFf1t+a2SUB/G/UoOfk0cnNCvkr3ImUZ8LoDd1Pbtf2a&#10;wubhfx0a6HfS9nyPbiM4Lixn9vY7qYq7H+gEtC+pzWTNvI7p7F/zqXrtwKFAOW55rX13M77Kja8c&#10;bwJUV/v1zcPiHNi8PrTwqFufzsJNjc393Oeu28neC33FEY0XKgeF5PcT4nm9F++2G5TsvdDq+3rz&#10;etjdWbHGqPf4TLSiZ9L7lV812TOvVUN53RfoN7703PhRZOJzY+n03Fjx1JbXPQLdN7+foJgsZ7Vv&#10;uWpSmaQ4km2Wg6pnOShuH6Dr2+tph65BFiLt+fONmZ/zG1dp1X87IL75MllznOyGEd/Mp+qZT/k3&#10;n53wpfcmj+I+8O/DPjwz8ymv0H/Ks7EkfmyL2TabbjuomsJYiq8R4h/YsfTNr4FZIx53r4GHHJP4&#10;9wh7/57lCO0WmgN3jQjKPm3U+lPWmiUrrxyHmi12bzC2z79/uCurep+d2u6hdDl6z7Gk/s4GuaAp&#10;51z3Aa5Cvo8Mzm94DSxdKu9Z/kn1e5YH1vgeRiPsC5Yje7smKM4moO45+dvMo8aPu9caFteRxJjs&#10;XbnJ3rPMtfHQg+o9y/fclUX4DezauLbvzpY0qz2P+lP/BHJlCSfsUuT6hDySTvcVdD5rm5OVj7H3&#10;LLerkUPfndzxh7q5k0F7NdaUQ8lyJ9l7lsmdYTo/B+JvXJoRhzsH6VzVu56vuisLWr2588djas+d&#10;gdQ/lvzYgcPLkRmRmnOQdBHK+L/O3NF7ln/M03ybc0x+k/yxdVH3QH8ejX2XtTNS6+c93jnRCZFz&#10;UnhW8G3OT/Wvc8o3mtBgPn931/fzy1roPH/15W0nFM/nb/TePVrdVb1Jtz/XuYEJf9uuc1pvjlV/&#10;FoqFVds6d9LxtedYLlWvpTHn0fCNyByku85J14+yNHi1zU990f24ep2r+Zlnf+TawbXO0djGINi+&#10;V73+HslxsrmqlnUu76Ba53bMzlJz6lvnRv2w9jzqT/3Z5Mrx5EoVUnOCm0fS/YwyRK15lI0uts49&#10;1tzyRvKbzFMHV+74eW7u7OM6N+KgWufalWZxiurNnZUtas+dgdSfRmL8k1tKuj76fkLuSNeUMs2J&#10;tc1Byp3YOnfGfl3n+mG3E1DeSmozqQzXepdss5xVvXbgUCBuH9AKFPA5Up8nn3U+T+qz5EZgPsU3&#10;XyblMxhX6OxeZLDLP+ZT9cyn/JvPqgy+w0TBS0j9to9463hXygvAOL9Hp4VvI/KnIeeZjJbeMxmn&#10;V3MeR3c2uq3IrJCzOuMX3mZgdh5B1xHdNsfOb7HxCrD2oa6nfRCczdqneu2A9Wlb9psBtcfdjO/2&#10;h/quCVBd7adyL+vAPlOo/7okhXtZi+xelvqm+aDEz9/xe1m6d5nKPVqeQf15n59Brb8zizDYYpla&#10;2zOFp1vvOSeohsZyX/AcudOMBr2FPBkZWAs/f0t3EmU6t7XNCT3Q6X2/eqbwTZ4ryK/lrPY7AW0m&#10;FVli7sUY8TGpeu2A8o6wq8fkONrxNpU13rYjZWdCxruHPANsLGlMGqd12ObYmIxzzM4kuP8Tcibw&#10;vibZstjltxPQZlKxB/0alO4O/rV/bPyoXjtgY8biujwtNoeVM2/bPbG+aU95Zel7d09MbW7i2E8+&#10;JuOfFcQ/mO6J1fLcZJU9N1H/7Y/PCrIjNAfu51Gti/V+VmiwIAta9VbbZ4W+7fcck+pvjclccCrn&#10;XPfEJiAT74lJl8o9sY58VjitwcnBd2gaYTMRrSlTru3tPbGDL48ar3Kv92z8HEnbUv2swG93pB9U&#10;nxXWV2QRfr3Xe0tOrD2P+lM/i1xZQh7lIdcjgzkonNulS/2eWM38+e7kjp/u5g7TetBHyqFkuZPs&#10;nhi5Ez2oPiukmDuvd6g/dz4kZ3LJk0wmv8TcSaMMda3XBZrL9FmhI9Kde75J7vTDltZUzUG2tppU&#10;hCpPtplP6dsBnV/Fbmusft9lLAX67ZY+tEu82G/AxH+HU7+TJo5+T8w4/CYl73eLc0ag099DLUD+&#10;Bik7Bfw91HxwFvsZoc9RSNt0rahN6/E7XivvHa+l97Z3QoC/IoW3KHsr3H/Ha+69G+Bk5Cnee96p&#10;3vYQbyGFv4K30b0ToFWd7zpSPyRu1l/SWX+pLW1BM6B9dzO+yo2vfDkHiP8WhpqD7eBUYOdRnE5A&#10;m8lUzqPqmR/MVZ/HTzg4BnwOLgaK5zOvm/eZF/9d1j+HnJcdzhY4WxI4+uwmjv0ua4wTP9dmR77s&#10;WlA2En0pZ8SJ2xkPJ2ZHfzvyCrpfgI9BH3AmMe8inl3eReCX4EJ+E+MCcL630+vifeidF2CHd673&#10;gdfZex9sB+95WZzvLM57Fue/M3nQ2XsTvAHvdfAa9V6l/qvY+Qv2/oLdbdjfhp9tXlfQDXQHF6O7&#10;BFwKtwfoSd1e2OiNrd7YzMZ2Nj6y8XUZPi/D92XEkE0s2cSU7e2A9yF1hJ3U/xt2/oa9Xdjdhf1d&#10;+FEbbfz1Y8xdRdtvQA5A6rxNifTzBgB33LxHuW2xUbN7948pyI8UeoUhiiIjvaJIgTcKFEWKvLwQ&#10;+Rzz9zhgOFxhKBgCBoNrwCB0wkCvIEQ+xwJ/rwMGO9DxwAD5kRw4OdSJYSRSKAwwkBiEQeAaMBgM&#10;BfKfC/KoV0D9wgBn05YM0BRojlI/tAHHAbplj83GnXQ2Htxxl0d/5qAchSxCHqhxNxn7Gi86f5bn&#10;UyLdvCmR+HjROdZveIvTCRk7x2dwjlN770R+5BT6SziZ/hM6cI47IE/lHMeQz/HISHvQDl5b0Aa0&#10;Bq1AS3ACOqEF/R5DPjKfshEBWiENLdlvESA/0hxOc+rEMBIpFIYogldE/SJ8FFG/CJ9FQQzt4fyI&#10;eh2of0qAA3GONbfqHB/IuVXnWHOrzp/NrbFzHJ9bdY7FyXE4A8iDAZGaHOWKOJYrMU7NXDFfNrfK&#10;xpQEO5pb3ZwbQL5Zzmlu1d+SaW69Fmlz60TimRi5CPyS34K5EFzgjY+cD7p44yLneWPBmMi53uhI&#10;Z/KrM+exM+cwi/OdxXnM4hx2Jic6k3OdvVx4w8Ew6gyl/hDsDMHeYOwOxv5g/AyOdAXdQHdwMbgE&#10;zqWgB3V6UrcXNnpjqzc2s7GdjY9sfF2Gz8vwfRkxZBNLNjFlE1tvYuxFrL2IuSfoQRsuBZfQpotB&#10;dxCfW++n7Zpbn0Xa3LqReXVpwtw6UBNHuNnc2ovjVcxZq5i7VjGHrWIuWx0gx1vD/CZUOqhCJ6yF&#10;u5Y6a6m7ljm2ijmvMjIMOZzj3Gqsi4zw1kXyQQFlhegL4RVhd1SA1chVAYqQRd7jAXh/AzxhVYCR&#10;yDhWsx9DIVKQvaLAtuxXoa/CXxV+q/BfxRxcRUyVYA3xrQ6hfcUcw1A4asfgELxjgjbGwHsnaLOw&#10;mjJDrM/UdzHs73H/OOdTc/s65CjkgZrbn8G+xqvyx8brRvJrozO3K8c0t4tjc/tG5vWlCXN77TnW&#10;in5qCXi/AnPp6gC8G4H5Vah0UMV+Ffq1AVoihVaUtYHXFtmOY6F9gHWRE8mvk0AHjk9Gfwq8U7F7&#10;WoDVyFUcGx5H72IVdRKxmrI4TmFf9k4NbFcFPuSnAzgJnAh+BNrjtz083i8RQvuKOYY2cFoDtaUl&#10;4J0Q1WhBvRhifcO7KIK+Up+p72I4EDmmtUU5dtoBzjHN98ofW1tiORZfN5Rj4jzocJaSh0udNUEc&#10;5ao4lqsxTnxtMTvyZWuLbGxMsKO1xc35peS75bzWloeor7XlaaStLRuIZwNz/gbm/g2sAU+xFjzF&#10;mrCeteF3rBFPBjjXe4K1Yx2oApWsKWvAarCK48fBY+C3rCuPgkeos5L6K7GzAnsrsPsw9h/Gz8Os&#10;LQ/j82Hm/IeZ+1ewBqxgLVjJmrCSteER1ohHWS9+Cx5j7XgcrAKrWVPWgEpQxfE68AR4Et6T1Pkd&#10;WE/9p7DzFPY2YHcD9jfgR2206/ZVtF33zPX3j9aXa+jHNZH4PXPjpKXF771L76XFOd9DJzvi2L13&#10;L62lJ47Na3R19WdE97NifNnabctXIGu7NrbYf8f99PMx+jJSOaPr0afSL/S2AOP8EV0LdH9C/jTk&#10;PJfe0nsuPf6cbi06Pad7FZkVcp5I/4W3DZid1eg6onvTsVOJjdeBtU/tsHaZ1GfhePtqNK/6OaT0&#10;du2PixTu8X+bf8tT/3O35sQcBfV/Hyi9gdq3P5678bcR7YLvkO/L73AvuiWLMNhiZ6a275Cf3XnP&#10;+2uKPxv0BZvIBT1309+ln4wMrIX3ZqX7tp67KSbLQe1b7plM5X6M6lkOqh2W94sYz7r2XIu0a8/K&#10;tH7eYuB+ru9OHdvs2vNQCh5Ky/EeSsvzlgfIZ18o8pYFyPfu4/g+dA8GvJxgvJ1khpBmi+mpwTJ4&#10;y9IGefcHMq/Oe2KxM+sYYtfmE+msrWr3OaAZuI826npsOdL9rC2O9aXJb9Knq7Gv+Up9amtcZVo3&#10;rzItvsap33U9Jo5dj1WmnUG/n7EX803y+TSx/XaudX9Uv5Wh+6NDkJpPY/dH47+jLU5xyLHf0V7L&#10;b2Sv9ePvkbgbTv+QU1JtZ1bk3v9PfkdbuaRN7yxYWdinBbvNlyDV782B8mkq351cefYdJ2g/+Xcn&#10;Y3Pl/vg72f8c1mNc8Hdk+zJXLrg3ixDZFD2xrk3+XqAhF+w5V6pGdoj15ERXcuG5MDcCa+FcKV0q&#10;v6Pdhb8qP1i/n6B3jOh6sxRZGea83i9SwruSm9AHmgvV5qPDfeWIoHJtvUABBOXDgX1mf+Yn17Z6&#10;Jgs3NTb3b8JqKJIefKopM5gfkv1NmOYN9zdmPmUt7ErZkNtiv2ElmfgbVioTEn/DSv1R7zP7V+/K&#10;glb9WyC1/f3BoRftmaOyrxztD37OuTuTgqHIXyHdHJXucsr4v57nZX2D34NrBM/Qmn2d5719Ti9f&#10;NjfrGcN19OP3yK0bkerj3d716duAuw7X9vl8uzczfbtXDGYEeN+bnm74gP0PvGnpO5DChwFmIGek&#10;76TOTuru9GZxXIJ+NnI2x6Uh5iDLwFxQDuajr4C3AJsL8BHDdqTwXoAKpGE++/PR1cT7HMdRwX4F&#10;9mS3AvvyIZSHmIucE2AHcX0A3g8wm/3ZQcw7gthL4KgdwkxQjE6YAS+O99mPQf2lfotD56MY2GbX&#10;J8dS8An1PiGuT4jxU/AZ+DvgL+7Sv/Dmgbn8NtBc5IL0jwJUICvSPw4wHzkjwEf0v+FT9g0x+/Ix&#10;I/1s/GWApkC5pXxoA44DypvEzXJQunZAdZTfGsiah95DMY28+hK5ANmPsk5AHEltJlUqf8k286N6&#10;7YD8yKfl8X85GI595fHtyFge56Xvdn73S7neJ+RcWc25gly/IsVcv4Bzdj7oEuB97zzOp3Au5zkG&#10;nr1x3s8lB84L0YXcPR9cAC6k7CL0XZFdOe4WojvyYnAJuBT0RN8LXi/s9sZ+DNuRwnuUx9GT/Ri2&#10;I128z3EcvdiXvZjdDwMfPfBzKbgkRHdkd/x2g9cNvtCV/a5BzDuC2C+Co3YIF4Dz0XUJ8AHS8D77&#10;hlifqe9iqDvXu5CHPQN8Sqyfgb+Dz8EXXg9wCbl+CbI3uSz0CvAx8mPqfYxf4SP63/Ap+4ZP0BnO&#10;Jn8yQFOgfNofuX4ueaVc7408kLl+dpjH+dV5rFz/RfVv7inXxXkVaZxtXh65XpOjMSOOjZkYJ/5b&#10;eWZH4yor9CUbib70m3vu2NvGuLOxp3tif8XHADhfIe13EP9BPP/wcsFwzukwMJTzOgQM5nxfw3kf&#10;xPkfyLkbyDnL4bzmcE5z0neBv4Gd4EOwA/0H4H3426n3HngXG+9i6x1svoPtd/DxDr7e8UaAfFAA&#10;RsIpBEXUGUXdUdgYja0x2ByD7bH4GIuvsfgci++xxDCWWMYQ0xhiG02Mo4l1FDEXgULaMBIU0KZ8&#10;MALEfwexF32otXaSs9ZOiFyfng1SWWv7R2byW43FYEaAAZHp6cJvQuREpvH7jdMDDEQOhDcoQDFy&#10;JphFWQn62cjZHJeGmMNvPZaBuaCcsvnoK+AtwHYMA5D9HfRDb+gPPxkGUB5HBbZikO2BgY/5+JI/&#10;YS5lc0KUwi2lrjCb/dlBzDnErvgHBu1QW2aC4gA5tFP4TYgByBjUX+q3ODT/bAK22VrbgYKh1BOG&#10;0H+G4ewbhqGLoZTf6hRmBMiDYyhgX8gPMAMpzAcVAQqQBfRlXoAKZAU2hPmgFPtCRYDhyBgWEI9Q&#10;EWAoMob9v2brWa3W7ALkgVyzx2Ff84/Gg80/E/jd0AnO73lqzGjNFsfW7AmRKxgzqa3Z/SMXcO7P&#10;B10CDIicR16cR56cGyAHaRhIuTAI7iDqDKLuoMiFlF0EpyuyK8fdQnRnrFwMLgGXUtYTfS94vbDb&#10;O8AAZP9q9GK8GHpSnhwDKI9DtmKQ7YGBjx74kr9LAgyMdKdc6Aa3G3WFrux3DWLOIXbFPzBoh9py&#10;ATgfdEEfw2+QwgAHsT5T38VQ95jpQi52IS/Pq8Zw9g3D0MXQlfwWugTIg2MoYF/ID9AFKfQEvQIU&#10;IAvoy7wAvZC9sCH0BN2wL/QEvfBr6E08Qq8AQ5E8Vw9i3d9rv8aM1n6NmQO59mvMaF3XeLB1PTZm&#10;4uu6xow4lzucbMZVdqQmR2NPHBt7MU587Tc78mVrv2xMSLCjtd8dw9mMX43hJsynuq7SNfvR4X4z&#10;pKBybb1AAQQuC74z9yfsXSfjaBO3WffpN3DVH/Xen2h3exa0eu9PPHRF3fcnfhWN3Z+Yjky8PyHd&#10;5QSjeLrLmbPZuplNWQeeXPyEd3/avQlJ+8y2L/cnDq7c+SzvqOs3ZNGkGtu3cW+rb9W5LeRUMvHe&#10;lsqEfbq31b80S3bt99lru7e148q6c+dWEuPXjP8/IichNdYbhPdfpRtHWSq5czo191fu9CGEVuBC&#10;HD/LRFOIfAGpz3cXec8fWgCMMyvk/MHhlKB/2uHoO8qycyzzoNl5G/0PInE7HdGJo/nfOKejH+Fw&#10;9HxDHH0vwDiz0G9wOG+EnB8wcRjnLfTfT4v7Og2d7IxwOB3R5zqc6SFng8MpRr/e4bwWcr7POTJf&#10;b6A/Kj3u6xR08pXrcE5DP8zhTA056x3OdPRPOpxtIeco5hPz9Sr6ptG4rw7o5GuYwzkF/RCHc0PI&#10;edLhTEW/zuG8EnKa8uHefG1Df0RG3NeJ6ORL7zsxTgf01zicKSFnncO5AX2Vw9Hf4MrOEdzHNTuv&#10;oG+UGffVHp041zicE9EPdDiTQ06Vw5mCfo3D2RxyGvFcw3xtRX+YH/fVFp185Tic9ugHOJxJIWeN&#10;w5mMfpXD2RRyDuPBiPnajL5hw7iv1ujkq4fDaYv+EoejMajfSdEY/CEyNgaPzyzwjs/sE45TjUFx&#10;NAaNU4L+aYejMSiOxqBx3kb/g0jcjsagOBqDxjkd/QiHozEojsagcWah3+BwNAbF0Rg0zlvov58W&#10;96UxKI7GoHE6os91OBqD4mgMGqcY/XqHozEojsagcd5Af1R63JfGoDgag8Y5Df0wh6MxKI7GoHGm&#10;o3/S4WgMiqMxaJxX0TeNxn1pDIqjMWicU9APcTgag+JoDBpnKvp1DkdjUByNQeNsQ39ERtyXxqA4&#10;GoPG6YD+GoejMSiOxqBxbkBf5XA0BsXRGDTOK+gbZcZ9aQyKozFonBPRD3Q4GoPiaAwaZwr6NQ5H&#10;Y1AcjUHjbEV/mB/3pTEojsagcdqjH+BwNAbF0Rg0zmT0qxyOxqA4GoPG2Yy+YcO4L41BcTQGjdMW&#10;/SUO51Dy+Q1stUO+jdQYPDzylt8G9AnHoHEaw5mFLeMcHiluaJxWjh3jyEYbhyM706kvX8aRDZdj&#10;ds6BY/HIzs+deIzj2kn0dVYYj+yYL9n4uROP7Cgel6NYXM640M58pMUzATvlTjzG0ecc8yXOBMdX&#10;mWPHOLJR7nBkR/HIl3Fkw+WYHX1X0eKRnaVOPMZx7ST6+k8Yjz6EmK+vsfG1E4/sKB75Mo5iWepw&#10;zM73sWPxyM5RafH80XcnlWOuHcXr2mlKfXFkx3zJxlFp8RyTL8XjchSvy/mAteBF7DSGuznM5w+9&#10;Tf7hkU018tk4N2Mvls/iLKzOZ9mpQCc7xvnQW9hQnLMYF0wrwfOlU5G22WcemtBgqHezPyXArf5Q&#10;T7g58P+FkZHGP4P9md4DfrH3oD/TW+7PCrDCv9ETlvtTwXRvmT8j4Nzr3+Td7pd4t3A8CxT707zp&#10;cIRplAvT4UzHTjFyJsclfqlXDir8eRzPo7wc/dwA0/xF1FnE/kKwwJvhV6AX5lNvnlcKd65fRt05&#10;3iLK7ke3DO5y/+YAKygXlsNZjs2HwDJ/NjGqTZofyoBt1ubjKXiY+Fd6s/1HsP2ItxjcwfH9/grq&#10;L8fWMm+l/wC4D9zN8V2U34l+Cbwl8JdQ707q34Wdu4n3XtpxnzfVvx8sBcvAg5QtRydfQl3x3Eu8&#10;9+LjPnzdDx4AS8GyEA+iewjOcu8+cAdYDCrAbMpvwlcx3OnUm0796dhSTDf596C/B9498O+h3j3U&#10;j/mK9U+udQ7S+udI9tfR32vJm8oAi/w1HK/2FoAKMJ/jcnTlfhVYC9aFeALdE3CegPsEdWRHUNtr&#10;97UUzlL4y8BDYDnHKwKspf8rwRqOhdXoVsNZDXcNdSpBFf2yFsiGIF+jgG3WrqMp2EZObSO3/pe+&#10;EV4BW8FmyjZzjl4mR/9C/73G+XsNH6/j6018vh1ghb+FGLaw/zLYhm4b40Y25fNUc4g0nxqPO+jD&#10;3QFu9XcwHnUsfm3fXYhGSv1opMTPiBT7mZEZYLrfMDLNPzQy1T8MHA4agcagCbqmcJrCPTJyE5gN&#10;yiifj34hchHHi/2jIreAW/2jI0vA3eBeypeifxDecuyuxP5K3wcZkRX4fxgs99MjD4V4ELmMMmEp&#10;nBgykYIfYBlxPgiWE+Ny/wj2m8BvEnmA+O4Fd4M7Ob4d3a34vQW/i+ELi/C/SPMgbatAPx/eXDAH&#10;zOZ4FvyZAVi3qVcMvxi/wkxiENRn6rsYzqaPNVc2BXwcCObaNsjjAFPsHltrSsSTrl24r/sG54Bm&#10;YCiKqczrRzMvr0T2o6wTEEdSm0mVam5Ptpkf1WsHzKdyohXYju3TmP9bgdOB7JzQsGPDD/yO1WuE&#10;vkMmzitI42xFv8Hh6G/ExXnE4axA38PhtA855zicn6M/0eGs5jpOdo5xOM3QV2bG4ykPOUuRFs/9&#10;6Oc7nBYh50aHcz36lg7n3xkxX00cTmP0/82I+5oVcnYhzddO9CUOZ2DImehwxqO/xuF8Ho35uszh&#10;9Eb/ZTTu64WQ8x7SfL2D/iWH8+uQo88dxlmH/mqHc0bIudjhdEPfyeE8w+cg9XNbh9Ma/cb0eDx3&#10;hJxVSPP1GPo7Hc7JIafM4ZSiP9XhZIScHzqc49H7Dmchk5fi+RfSfH2V1rHhzaBPmKsjQ06xw5mO&#10;vsjh6DpPdnIczgD0hzic1xhT4nyGNF+fRDo2fAOYr6Eh508O5zn0wx1Ol5BzpcO5Av0FDmcL41i+&#10;Tnc4HdG/7MV9LQ85TyMtng3oVzicfiHndodzK/oBDmcD/avrvT8g7Vru6fRN/tPp8es94+yCY9eN&#10;4uwE1nbj1GVnR+hLdsyXbOxM8FVB212OYnE5peSfPv/dh1yH1PxTFq3y7wEWz10OZwX2xJH+nujy&#10;6vOVCsd8lWPP7MhXWRI7a5145Iu3NVfHszqMRxyzI32lYycVTioxp2JH7XqQflEfWjxqU2L/iOPG&#10;LL1iPov+ZFqq8zp/SnSSvyDAFH9KVJgU9McX1LPNrkPOoGBJ9Cb/Dt7yvCRa5t8ZoNxfHBXK/FvA&#10;behuDzjF/l3RG/y7o5M5HkF5rn8rbxdfHGAI5cIwOMOwMxyZy3EB5360f290nL+U42WUL0X/QIAh&#10;/grqrGD/YfBQgOHIXP/BaD7cQrij/Puj4/37ohMpuwldKdwy6gjllAtlcMqwOQdwXRu9nrbcFLR5&#10;qzUYaW0+mf3fR6f5v6ctG2jLevrnd9ivws9q4lxHTH8AzxDHOlBFDE/QhqeiY+GP95+G+wz9+kz0&#10;RjCD4xLKS9GX+U8Sz7roPOrM89ewvxqsis4FZWAOKAWzKY9hDbIyRBX6KnhPgPWBvdnYLSHOYqB4&#10;pwVtyk3SpiMp20I7NoNN4CXwInG+GJ0AxoGxlI1GF8NmpLAFbEW3Fc5WuFuoIztCH2zW5mszcW0B&#10;W4lzK3FvJeYttHUz7RY2gZc4fjFAGXIOKKWsBF0MsmGQr1FJ2nU0ZZ+QB5+QRx+Tcx+BXWAn+fFh&#10;gDyOc/1Po0P9v0cHg9lgjv8l8XwVoByuUAavDDtzQCkoDNp3ahKfLEcNdtP+ozKEKf5uzrWOFWPf&#10;JHw9B2qRkes3Bz/MyPP/J8AI//iMAv+4jEL/2IyRlA3xTwItM+bBK/fbw1Ud4Wzqa0w3Bbrm05zZ&#10;BhwHWEL22FpTIp507cJ993p0CnPLYObnkzA6D3mgrkfPxb7Wg18hbT3oklHl9wXqq1bgcodj8530&#10;fTPi60EqHPN1AfbMjnx1SWIn34lHvvKceIaH8YhjdqTPc+ykwkklZrNzoxOPfF3vxHNdGI84Fo/0&#10;1zvxpMIxX3W1y+wscuKRrwVOPPPDeMSxeKRf4MSTCsd81dUunVOtc8of86XzmZgb4rjtkj7xfInj&#10;+pI+sQ/FcdslfbJ2PUQ8ls9q+zKnfx5Ap5wXx2KWfhm2LOdT4aTSh2ZnvROPfD3pxLMujEcci0f6&#10;J514UuGYr7raZXZeduKRry1OPH8O4xHH4pF+ixNPKhzzVVe7zM6HTjzy9YETz/YwHnEsHuk/cOJJ&#10;hWO+6mqXzqlyzO1D5Vdibojjtkv6xPMljutL+sQ+FMdtl/TJ2vVfp3/U9n87/fN/Yf+IY/0j/b+x&#10;ZfmcCieVPjQ7+gxv40u+GmfG14vD0Wl8iWPxSN84Mx5PKhzzVVe7zE4bJx75auXEc0IYjzgWj/St&#10;nHhS4Zivutplds5y4pGvnznx/DSMRxyLR/qfOfGkwjFfdbVL51Q55vah8isxN8Rx2yV94vkSx/Ul&#10;fWIfiuO2S/pk7brU6R+1/WKnf7qF/SOO9Y/0Fzv9kwonlT40OzlOPPI1wImnXxiPOBaP9AOceFLh&#10;mK+62mV2xjnxyNcYJ55RYTziWDzSj3HiSYVjvupql9kpceKRr1lOPMVhPOJYPNLPcuJJhWO+6mqX&#10;zqlyzO1D5Vdibojjtkv6xPMljutL+sQ+FMdtl/TJ2nWn0z9q+x1O/9wW9o841j/S34Etm59T4aTS&#10;h2bncSce+fqtE88jYTziWDzS/9aJJxWO+aqrXWbnWSce+droxPNMGI84Fo/0G514UuGYr7raZXbe&#10;dOKRr9edeF4N4xHH4pH+dSeeVDjmq6526Zwqx9w+VH4l5oY4brukTzxf4ri+pE/sQ3Hcdkmvdp3F&#10;5zyWijrvSb3MZ+m/BZjiv8xnah0rf78Attn9Gd2T+jLjJv+LjFJQ5n8ZoNz/mM/NH7P/Kfg7us8D&#10;TrH/j4wb/K8yJnM8gnLuBWQM8z8JMIRyYZj/T/CPjOEgl/0C//8yRvv/yhjnf83x15R/jf4/AYb4&#10;kUxhmH8I+F6A4chcf3dGPrxC/78Zo+CO5xppot8g8yZQCreMOkI55UIZnDK4c5Cz8Xc97Yjdk9pk&#10;DUZam/W3PD/InOQfkznZPzbzBjANFHM82/9B5hy/WeZc/8jMeX4T0BgcxvGh+G2YWeL7mdPBjeA6&#10;jsdTPgZ9Ebw8+MOpN5T6g7ElaH+of1RQnus3hXNE5ki4o/xG1Ds8cwKYyP5EyiagGx+gaeY47Izz&#10;jwbNKFesgs7h1CTtOYaywzJ5Lklsh2fOwl4JKMUWzyBB06A9ZcQxB5ul2CwGU8EUjifiayI8xTCJ&#10;epOwcS2YDK7D5hRwA5D9qUEMuUliOJKyttRtA1qDVqAlNk8g/hNoR8vMsWA05aPRj4Y32m8L2gUY&#10;67eH0x5uO+rIjqD21u6rBK5QCuZQtwxZTr152J6Hj3n4KsdnOf7LwBz2S0EJ5SXoS+CVwI9BvkYl&#10;aZfuiXXJLPS7ZBb452WO8M8FncE5mfn+LwLk+Vnk6/mc5ws55xeSQxfiqys+uwcohyeUUa8MO3NA&#10;Kaj7nlg27R8WYIqfzTnQsWJ8L0mMP6ZsFDYngklgMm26jjyYAibjOz9AmT8qc6Y/HlsTOLcT6OeJ&#10;nJOJ9P9E8ncibZlAuybQlnHk61gwGoziuIi8LURfSMwj4RYEKOB4OBiGfijcIVzXDKHeYHwMxs6Q&#10;AJPQXQtvMnauI/evo+515P61tGcS+TWR3BpLXIpfUBs3JWmjxuwi6txM7Iups5gxu5g8vpn+XkSf&#10;LiTH53HO54I5oITjm7A3i76YybiYyZidib9ZjLGb8F9CHHNo11xim0eMC4n55gDaH+rPD8pz/XI4&#10;ZcQ9hzFbSr3Z5Ohs+q4UzGG/DHtCOfk7D1SAhZQrVkHtqW3MljCeSohtNueplDhLibeMHJkLyoP2&#10;lBHHHGyW+gto6wL4Czh/FfieB+YGMUyi3iRsXAsmg+uwOQXcAGR/6n6/56nPyrrnuZg18UDe87Rn&#10;PC9F459h9TzpBeeZ0/Po/h9r5wFdZbEu7EB2/yYUDwI20HsUQkjvQABDCQES2CEhVBU7CtgAQYQQ&#10;QAQBEQVs5x4VsGLDjv1471FRFEHFTpfeAoEQQkju8863x+yftfkW/7o3az1r5pt5523zzmTvHUjk&#10;PazImNcAMv9t2M+czkXG2Ar/OdCZP7syeuTn0OY9tdjaHubP1pA/ImP8kfntYf6ci4yx5RSX0VMd&#10;5o/Yqgrz51jIH5Ex/sh8VZg/5yJjbDnFZfQo6sPkR2wFwj4D8TEn+yUyxh+ZD4R9BnIuMsaWU1yy&#10;p/I6KjyH8nO9M2tDZMLjkvkz90tkwm3J/Jk5FJnwuGQ+UlyXheVHYm8blp9LQvkRGZMfmW8blp9z&#10;kZEcij/hesSXcD3nkudbyKH87Hwcrfl59hjv+sAYb8PPzo2M/PzY/OxcZBbBEO6/y8HIOOmRn9eK&#10;LdFjbImORWfYkp+dh8uIL+Ey5jX/Ue4nU4fyvqAi7L3DIeakDkXG5FnmK3iNbXw+FxljK/y1eqT3&#10;ILIX4bbktbzY6kJu2Cr9ev4Yrfkyr1Xl9fno6AJ1c/QACKrRmiJ1fbQQVDfAjczdpGX6qluie6lb&#10;o3N5Toc05lOQE5IZF1KQEVIhjedMNSa6ixob3VXdzvPtjN/O/G2aZDWBNRPoj4e7mLtTk8b/k8pA&#10;Lgs6q3GsHRfdnbH+zA9ANsgaoQi9QpD5IDoHwgDs9SKOAv3/rBaZgGlNzPJvQ2fj//3on4PuOcQz&#10;J7o3z/3V7OhCdR+6ZkYPUuUwHabyPJXxe5mfgtwU5Kew7l7WT0XPVHwuI47pUA4zYCbMgvuYE1uC&#10;7PsiMF/h/pThbxm+T8eWUA4zQsykncXcLGTui+4HvSEXukIW4xmQhnwK61JYn4KuNMhQ05ifhtw0&#10;5KexbhrrbVt2foLGGVrjTwz9p6K7qaeic9Q/o7MhEzLU0/SfYS8NT6P3aS0nst10fKMj6JOfhb4c&#10;PVSthOejB7MmqP5BPE9F56PrSuiulkf31DzN2D+Ze5Z9XRldAoNDDFGiQ5A8lkSw04SxBdGd1MPw&#10;KL4+9hdZ6nHy8CTjT1JPi4hBeAgWgqxx0vk4/i0jvpeId2WIl2mFVxl/lfn/JA7hH+T5SZA1Tjqf&#10;IJ/PUBMvsk/CS5pU9KeqV+i/wtxTOu+Z6M1Eb6aSNU46X4vug1xf7PdF1uZRxp6BldF5f/EydfAK&#10;vMaYrBGdIyPksxljK9iH5dHF6B1CToeppeT/yehSdMr4QLWCc/Ectp5DzwuafuydjBdpnHQ/z14I&#10;z5FH/m408t1oc3juBNmQxXwGSJ6y0J8NnfQaWSe6cyL4Lffdk+haEt2D/c1XD8J8fHsCOzIuyNrJ&#10;Eda2YmwxdbeYmBcTw2JqdTHnaXF0EsRDR4gjF4nkIgmSQ6TQ9oBiGIztoTCMGhuksXWWaLvBCHbl&#10;zK1g75drkqm3eHIcp1lO/1ns2SSRp2RI1Ugcj0fQ15axr4l7LXfGenz4kZh+ZK82wk/s5QZ8/Jpz&#10;9hX3wRpq4Qvy/gX5/YLa+wJbhs+x/Tkxf44vaxhfQ8xfYv9LcrJGk0HbCbqiqxc68zVO+f0M+59R&#10;Q/8mV1/hw9f49A136zrWrmOfvqMu13MfrCefG+B7xjbAeua/o9a+w+dvWbNWrw3iWwn6ROcQx5r4&#10;N/KfsJ+rsbuaNe+Sl/9Gj4wL4nN5hFxewNgH+PQZefqM9hN8eR8/hPfor2bsA2L/EF8/4ux/Qi4+&#10;IZ+fUqP/om7/xdn9DP6LPH2mx3IY68p8d+R7slbW52n7UyPYb83Yx9EJyKegN0V9zB59xJn4iLPx&#10;AfpWo+tf3GOf0n5Ebb+H3ve4i97lWVjN3Gpsv8/+fsCaD/X6FGQTIQF9CY51uQ7f17NWsOskh5zn&#10;kLOuxNSFvcvWfEusIitILgsixKIY+y9i/g4fhfX4uwE9P9D+wPMX5PFz+LemN/p7al0jI+hqxth3&#10;1KJNKm0attOojVRqI4m6SoQE+omMJTFn07Am2THu7awV+FtWahd6G8hQO4nxT0262sG8kZW4g2C+&#10;wr+nbiXObbCdGvmT+P6knoQd1NAOanu7pg8yuUpkBdE3yiijNfqa09+D3B7ys5v1uzkTOzlDu3S/&#10;B8+50B1yoAtyXdQ+9O0lz3upDXttrtafE0G/3KFbOCubOBf78Gs/tb6Tu2QLd7uMC+Lb2b4P76fe&#10;tmFT2Apb8GMTtbqd8d3Ui2EPNbMX9jMma5x07iOeSvw/TRyGOvQKUa5umkPEdjDEAXIga0Tn2Agx&#10;tmDsAPf0fu4Cm2JaQ5B+IfSDPpAXohc6e9LviZ08KIRSGKpEl9haFcGW/DuvGvZcOMXaWu6KOvqn&#10;2f/T6Gkgn7m+0A8GQBAGQSnrhmpquOeq8bkKX08wV017kueavyimbyhizUAohHzIw898yNO+iL9n&#10;O1sVyNj0Vkfw1yaXtjt0U8fIb6WmhzpKTMIR4jHrnPbyCPEI/J69EEW0wRD9afPQJ/RHrljLirzo&#10;DIL5MudBvn+ewPYJ5E/ovJSSn1J1nP5xbBzne7lNkLY/iGxvrW+BUUZr9F1M/zD1KByiboUD1OhB&#10;TRatIZN+BqRDaogUZJMgkedEdKSGSKMV0iETstiPTMiib9f+1Ai+yP1fg5xNOm0apEIKJIdIpAYS&#10;6CdQSynUi5AGGSEbnWi7MN8FuWzarBC2Xqe9qkS+Er2VvBao5HXA0egOtLHkN548JoRIpBXSQOSz&#10;dW6XRIinDWMtXd1VS1dXdb4rW7VwZdBm8JytWjHWmrnWrlzoze+56AN96RfCQChCphTZoaqJa4Cm&#10;pauY50EwkLlCKIB8yINejF8JYs/5Lmjp6oJMZ3WJK0k1daWgO0XFhLAYu9iVwFyCauOKV21dHdVl&#10;rkR1KbRlziZZXejKRIfo6eJYq15XD+XGn7+7cjRX0F7BmvbE3567zE/8gg9EVsghb3Ivy/spBf/b&#10;f1sqvxc+FkXtXVFRw2jP5bOCSeR2Enmf5AqqyZoiNZ49GU9fmMjc3Vqmr+JvV6kp+H+3K53xNDWB&#10;XI7XJDMupCCTgp5U2jTIVPeSg6nkYDrP0xkvY96G99OsmcXzTJjBnE2aKqd2pruykOusprF2Knnl&#10;b4AxPwDZoLpPU8S4EEQmiOxAGIC9XsRivxc+2//Vm4/u+diYj08LsLsA+wvxRXgIFrH/D9M+AouZ&#10;W4LMEmSXsmYpa5e6OjGew3w32u4850IP9airJ+RBPvRjrJD5gcgF0TsI/YPUgzAfv4V5jM9j3mYA&#10;baFmPq1hAbEs4PnBEAuJcSHrFsEj9BczvgSZJdhbgt0l2F9MDhbjyyP4tAjfFmq640N3nrsRW1fm&#10;cpDpDNmQxXN6iDRkUpG1eZC4hQXML2A/F+jcSf6yHM/Da9h5DRuvov8V1r1K7l6jv4p6MLyOH69r&#10;OZF1/rzhA+4H4V3XYNYE1cvE/irxruIuWEVcbxLvG/A6Y68y9xb55W/OwOAQQ/R60eF0N/4ne7sM&#10;nsdXwwvEKrzE+Epy9gwxPA1PhZA1TjpfxL9VxPc+8QofhPiQ9mPGP2b+FeIQVrJXgqxx0vkS+VzF&#10;nqxmbwzvs2fCh4x9yNyrOu+Z5MpG1jjp/IS7eSV3s/ASvAjPM7YKPqCuDB9yjwsfMyZrROdIMF/m&#10;e24zBmQf3uA+f9k1RD3nGgZ8bsR9z98NYnwg+1So3sbOO+h5D96ljt/W40V6D510v8teCO+Qx7fJ&#10;11vk8m1q7h324x327x327B1ifkfnKQv92ch30mtknejOMU7TGr/lTn4JXc9yfp6inv4J/8C3l7Aj&#10;44KsnRxhbSvGllN3K4h5BTGuoFZXcIes4E5ZwfeZ5XyfWeGKIw+JkATJIVJoe0AxDMb2UBiG/UHU&#10;2iDWlWjEbjCCXXm99BZ7/6YmmfzGcxbiaOMYiyc3ieRGSKKfDKka0fd4BH3yecNvxP07d8tW7O/A&#10;/p/slbCTvdyKj79xzn5lv36mFn4i7z+R343U3kbsNBCvfiTmjfjxC+M/Y/9n7P9MTmwyGO8EXdHV&#10;C535Gqf8bsD+emroR3L1Cz78hk+/8/1hE2s3s0+bqcut3AVbyaewjTFhC/NbqLXN+PyHXiP+B9FT&#10;okSnIHbPVhM/YGsd8muw+yVrviAvP6BHxgVZWw7my9STfN7wNT5tIE8baL/Fl6/wYw18SX8NY18T&#10;+1p8XcvZ/5ZcrCOf31Gj66nh9ZzfDfA9edqgx2SuK3RX3xCn6BbE/lRjnNbYb03/W17nrCPnwrfs&#10;0TeciW84G1+hb43W1UXrXEttf4neL7iLPmf8C/iSe24Ntr9if79mzVrWr0XPN+znN+gV3WI7CObL&#10;2Ja63IzvW1krSJ1shB81XYmpC3uRrdlErCIriL4Co4zW6FP0NxDzZnzcAlvxdys+7qDdwfNG8ij8&#10;CD/ofDt/3rCZWtwCmzkPm4lL2ET/d+r0V+L7jdh+p93Es7BZI/I2TnEfYe1ROIZsFXoNx8nhcWI8&#10;pklHJlmJrOCkr4I4haPUSCXxHSM+oZIaOkpt2/RBT66WE1nRNwrMl8mjfN5QjVw1uTzB+irOxHHO&#10;UJXu92AsF7pDDnTR1KDvJHmupjbstc6fNxzirBzgXNTgWw21fpy75DB3u4wL4luJcYzW+Caf+9dQ&#10;b0ewWxHiMH4cpFaPMn6CejFUUzNCDWOyxllndxXt7qaUu6smhjbGnaOaQDPGhdPEJtRqctHp/B6j&#10;lnu6hrvglKaY1hCkz3t08nqKnJ7ifAo17FsNORdqeT6NTC13megRxP9VYL5MTuTzhoC7lxIsd0/o&#10;gd+98L83seSFkU+/L/SDARCEQciXwlDWD1V+9xDldZcoj7sYBtEvZqxEE6AN8NxAEf2BUAj5IHHw&#10;uQO+iy/i70jjLK3xt5mMIVuPXBQ+RuFvI00ubXfoplzuXPYjVzVmvDExCY20rKyx77Oz1Ucj4hHq&#10;uYOFKHcRBEP01+sboaORuz8Ua1mRF3+D4lvoy/gr95QH2x7k7byU0pbiY7FykyM3+m2CtP1BZJ0/&#10;b6inHoU66vY01FKjwmnqtYFM+hmQDqkheK/PPVPLvSPUMy7UcYfYpNNmMpbFHmRClrYjsZ3t/rfl&#10;RDYd0iAVUiBZ43cnsv8J9BOolxSNhZzlzoBM6MRcF43fnY2s2Db27fv6bHsVjXw0eqPd8exxHHSA&#10;WHIYDwkhEmmFNBB5588b2lFD7Ti/lyN3OT4K7ei3Z6w9c7HUVSz7E+vuA32hEAZCEfOlyA5VbTgf&#10;whXscTv2uB3z7ZBr5y6AfMiDXnAliD3nu6Ad+Wnn7qwS3EnoTdFcQnsxXMhYPLEKicSd6O6okolX&#10;SGIuUZOs4si1rcf584aWnJkW+JPG3SWkQwb2s4g/i7N1AfELrUBkhRzqQ17bhn/e0J1neX0w3mV/&#10;dpDFf7A9188OfiNPv5K/Xzl3v2mK1Ebyu5H+T/Azc79omb7qd/L4B778Qv39wh7/RE42apIZF1KQ&#10;Efjey/wf5GET8Wwmnm08b2N8G/NbNXx+z5pd9HfCDuZs0tR26mAbdbmNfdjC2i3kaDvndQe+7MSn&#10;XZoi9Ap87g1b2fetzG/CR4lJzlEBmC9zRygGqtinKuqqWpNPXyhSlZp8tY/nfeg5puWStK54o4jW&#10;6CLdUZXoqCQfB3Rr3yXBCLJyNzXz8P3Jk6OaerIhEzJUc/rnebr8RXNPV8ZEzkbiGB1Bn+z/xZ6h&#10;SmjtGcyaoIrxDGBdPrquhO6qhaen+hs0Z6wpc+d7ipAvgcEhhuj1okPsnO3s13FvRHs6KR+++v+C&#10;e8OTpRTjytNZNSYGoRFEgaxx0hnAv78R40XEe3EYl9Bvy3hb5psQhxDjycVGLvac309b5PM8T7q6&#10;0JOmuYj2Ik8q+lNVG/ptmLPznoneTPRyJ7LGyc9LPX2Q43sxWCF8jJ0HF3vy/uIST2/091aXMiZr&#10;ROfICPvWjDHZhxaeYvQOIafDlJf8K08pOmV8IPvE56XYaoWeC6C1p59qqceL9B466W7NXgityGNL&#10;8nU+uWxJzbVin1qxd63Ys1bE3ErnKQv92dBJr5F1ojsngt9y5yh0eTw92N98Vc8ZOc29bGFHxgVZ&#10;OznC2laMuak7NzG7idFNrbo9KZAE8crl6UgbRy4SyUUSJIdIoeVzVtZ5qVkPefKQr0aeQRpbp/PP&#10;789n71tokqm3eHIcp2lBvyX2bJLIUzKkaiSOxyPEIe+nc4i9q6dA9cCHPGLKY6/6QD572RMfczhn&#10;XdivztRCNnnPJr/Z1F42tgxZ2M4i5ix86cx4Z2LuhP1O5ETozP50Zk86k9sunl7ozNc45TcN+2nU&#10;UCa56oIPOfjUzdNfXcnaK6mhXOqyB3dBD/LZU9OHtg/P+cz1hX6qO2u6av+D6ClBn+h0fj+diXwy&#10;+xmH3TjWxJKXDPTIuCA+l0fIpbyfjsenNPKURpuMLx3xIw460I9jLJ7YE/A1kbOfRC6SyWcKNZpK&#10;DadydtMgnTyl6bEcxroy3x35nqyV9fbrz6kR7LdmLMmTgHwKelPQn8a6dMhgXWfsd0VfF+a7MtYN&#10;n7rDlcTXVRPHXBy2O7K/8axJYH0CehLZz0T0im6JPRjBtnwvuBLfe7BWsOskh3rIIWddiakLe5et&#10;6U6sIiuIvoII+hRj6cSci49CD/ztiZ7etL15ziaPWZCp6Y1+5/fTudSiTSptGrbTqI1UaiOJukqE&#10;BPqJjCUxZ9Owxvnn9yWsFUqxMRS9DXAPE2OpJl0NZt7IOuVxEHEWQwk1Ukp8pdSTMJgaGkxtl2j6&#10;IJOrRFYQfaMi5FHeTw9Hbjj5Gcb6oZyJIZyhofSHUYfDmBtGPoexT/y1Gc1I9I0gzyOoDXut8/vp&#10;Is7KAM7FSPy6ilofwl1SxN0u44L4drbvw1dRb8XYFQZBEX4MpFZLGB9GvRiGUzMj4CrGZI2TzpHE&#10;cyP+30Yct4e4A73CXYwLo4jtGrhak4vvzq+hr+aevoq7wKaY1hCkXwj9oA/kheiFzp70e2InDwqh&#10;FIZi0/n99Fj2XBjH2tvYozvo387+34aeBvLp94V+MAD4d6ncU7dhYxz6x2qG8DvsS9RofL2FuVtp&#10;x/A89i+K6RuK6A9kbSHkQx5+5kMe487vp69Dxqa3uh5/bXJpu0M3dRM1diPcwNwNxCRcTzxmndNe&#10;Xk88wrX4f52miDYYor/WcQP2b6CmrycWIy86g2C+zOtbuaduwfYtyN+i81JKfkrVzfRvRv/NfC+3&#10;CdL2B5F1fj99LfUojKJuhaupUeEa6rWBTPoZkA6pIVKQS4JEzbWM26TRCumQCVnsQSZk0bdr/2z3&#10;vy0nsumQBqmQAskhEqmBBPoJ1BT/PlqTxn5nQCZ0Av4dNYwhBrFpIzqd30/fiPyN6L2R1wI38jrg&#10;Bk8H2ljyG08eE0Ik0gppIPLO76fnUkNzOcNzkLsfH+fAXPoPMDaPuXnU1Tz2Zx5nbz7nYR71O486&#10;nsc+PsC+zuUclHM+hDns8Vz2eC7zc5F7gHvqAWr8AepnLjU+l7vAtud8F8wlN3PZ54fYuxnkrxym&#10;h5jK2EJiFRYR98O8JnqEeIWHmbNJVgvIpa3H+f30PZyZScS5lLtLeBQew/4TxP8EZ+te4hemgMgK&#10;OdS4vLaN9H56I++j5WfxT3jO/f30PV63usfrBb+aogmoCV7BrybCJOYme13MN1b3ek9bU7011mTv&#10;QWuS94B1t3efNVGzl3Fhn3UvTPHupz0Ah61p3ko4bs3geQbj5cxP1+y1ZrNmNv37YBZzNgesmd5D&#10;yFYgexTZKqvMW82YS83yetR9+DRbE1Bl+FlGfzqUe320HjUVHyUmuSN+BPNl7gj5XW9LvVFqqbfO&#10;WkIsi70nrUe8J6yF2JkPD+HTY/Ao/i6ChfiwiBgWE8MS5h9F9jHvKaiDRupRbC0hR4vx4WH8eQgW&#10;ei21gHa+xk/rC+Gl9WgW0D4YxkJ0LERuESymv4S5JeheSt5tf6N0TEETEK2JSe691/Hrde8xqLBe&#10;I3+vwyrvEetNxgxv4P8qLSeyJ/T/IRkdQZ/U1kfe5upDWO1tot4gtlfx6XXifZN8vcl+vO2ttd6C&#10;Nxh7nbl3kPnIGxOiCW0zaK5x+h7wFPldAS/iq+ElYhBeZlxYTv6XwTPEIsgaJ50r8e9N4vuQeA0f&#10;sX8fw6eMC68Rx6vwiqbGkjXOOg+i86D1ATVhsx/dNh8z9jFzr1Pvr8GrIVYy5qTzU+rwFfInvMw+&#10;r4QXGXvTW4/uOuujEB/Tfkxdf8q4rBGdIyPsWzPG3qbm3vIqdDZTL3jPg+b0m6BTxn3qberqXezw&#10;/87U+7DaG82zjAc0TrpXk/fV7MN75PVdcvg2vENO32X8PfbvPfbsPeruPZ2nCn4/ZQXyssZGdMv9&#10;Zb5M/cp99jK6nudcPYNPT5OPfxLry9iRcUHWTjYLac3aVvSfpe6eI+bniOE56vA5zu9z3j38Ds2d&#10;sEPzgne3ZbOHdm+IU7RKPU9+nidPz5OvZzi7gugUxG4QzJexK2fube4tm73Uxk7Owg7a7YztJC+7&#10;w9gbktun43jcKKM1+uS9+h/EvYkzvw37O7G9i/4u9ms3e7kdH//gnP3Ofv1KPfxC3n8h5z9Tez9j&#10;y2YX7U7rJ/z4GX5j/FfNXlphHxyCo8wdt36npsSm4JTfH7xN1ffY/4lc/YYPf+DTJu7jLazj/1xC&#10;nbWNu2A79+l29nAHY9thG/PbqLWt+LyZWDZp//3oiVGiUxC7Z6uJjdhZz35+jd2vWPMl+7sRPTIu&#10;yNpyMF8ml/Je/Rvq5wfi+4GW/1up1uLH17CG569gLXPf4Ou3+Pwddbaee2UDtb2Bmv2eHAk/kCfh&#10;ez0nMiesdcQpugWxP9UYpzX2W9P/zrsL+X2adezROs7Et+hci76vsbdB6zzOWBX+VFtruIe+pL+G&#10;ffkKP75Gbi37+w1rvmH9t+hax16uQ6/oFttBMF/GttTlFu6fbcSxXdfHMWrhODVh8yN2NzG+GbYg&#10;I7KC6CswymiNPkX/B2Leio/biH+7psr6k3YnYz+TR+En2AgiK7pGRtDVjLGt1KHNftoDmi3co5s4&#10;r78T3+/Etol2C8/CVo1Zs9cx7krWHoMq1lSj23CC3FcRo81BZPZYIis45fEI+3EUjrE3x4nNpo42&#10;Sh2jtm3qkamxRFYQfaPAfJk8ynv1GuRqyM9J1ldzJk4A/18XTuHrScar4Tj9StpK6xT6hBrG7bU1&#10;Wn+OUU5r9MsdWsFZOcQZq8W3Wmr9BGf0CHe7jAvi29neq9dSb5XYPApHqBHhMGPH4CS1YqihZoRa&#10;xmSNk85T+O32nbCa+KrguKYpbTM4j7HzmKsnbqEOToOsEZ1jwXyZGFswUMc9XctdIJzmXmjAR98N&#10;jaEeXfX4J5yGWk0dz3XcG3XcO6JHEFurjCFaY0t+9q18py0hxlcLp6ym9IUmvjqoDxGlmvgaQzR4&#10;wA+WivE1VcrXXGP5mim/L0b5fDwy56e1eDYonm0sWr8IgQcaQR2xROmYxBfx92xnqzE+NYLGyDXG&#10;38a+GitaU017gr04CTWWizmbWsbrkJM19n12tvqI9jVRQiP8b+QLqMb42YCLfj26BBdySsuKvPgb&#10;BPNl8iv3lA/bPvJm56Wp8pIzD/oFLza82LBx0YpsnY5/gVFGa/RdTL+R76gVFaKeOq6jRm0qaCuo&#10;M+EQHIQDjO2HfSH2kOfd9HeTw32wH10HQhykPQQV1MMhqGDerv2pEXyR+9/yHbYsZC3fQeQPwH7Y&#10;G2IP47thF8+7qKN9mhjkYlgTw9oY9CtfpcbyHUG2AkSnjeT1bHvlRt6NXrdvJ/u8A7bDNsvLs80u&#10;2t2WR3OAVuSP6NwuiRCP/Fv7WOqnPWe2HXJX4GM7aE+/A2MdmIujtuKouzhflIrjPMRRv3FsbBz7&#10;2IF9jeUstPV51aWMt6c+2rPHsTzH8hxLzcRS67HUTyw6YtEl9gSJc2wEn+QuiPUdw4dKK9G3x7qU&#10;3AptyWUbuJixRHIgJBF3su9PK5V4UzR7eLaJJw7RIzjVamvOTUtftZXB3SVkIp8Fneh3IgcXMS9c&#10;ACIr5OCj3MuR3qtP8PK3qPj/9p0QOE+d27+br/S51VFyVsm5OKYJqEPk9xD9w3CEuSPk8ij5P0Ye&#10;j+PDEervCHV1mJwc0uxlXNhnHdPspz3AM98fyeUJ4qnh+RT1WsP8Sc1eq5419fTr4DRztRqROwR8&#10;T6Beq8lDNTmqxYda9rUOn+o1AVWNn9X0hZPUxUnmq/BRYpK8rwfzZc50AgPN/NX87sgaq7m/DqJU&#10;c39j1czv4e9T+oC70m8pC/zg4dnj9yq3361cyLpY4/Kfstz+Ksvjr4Qjlt9/0Ar491uWf5/V1L8H&#10;ncJe+nutGMaV/wBzB5GrgKOWz3/M8vpPQDX9E4wJVeioQq4K+SrWVbH+BH6Kr/b3r/tMMLQmngvp&#10;e/316GqkvH4XV70bPPjuUwFAMfH4VAw0IY6mxNoU+abEEINeBQHwaU6iR6iBUyFO04p++y4PRvBB&#10;7t0O+NqBuGKJMdZP/UMcuenIWANVjImcjezR6Aj6pLYz/c1VBqT6m6g4YmiP7x2IsSP+dcTXBH+t&#10;Jo6xWOaSkMnwx4RoojL9zaC5Ruyc7V5rxX5cDJfh63+E+DsxCFcwLlzEPgsXEssFIGucdP4d/+KJ&#10;MYM9NGT6Od+QzbjQnjiEdnAF+ZY1Tjovp37iIY1aStfsp92P/v1WFs9ZzHXwHybvh9F7GL2HLVnj&#10;pLMT9dyO/F0Bl1MXwn8w1pG9zqDODZn0s/yn+T2p9eD8WUGiP6ASKLl25P8y/3nqUvbgCvYwXo/7&#10;VCK1mYydZPSkQao/mr2T8YBG/B0ZoSaaMZZK3lPYh2TymkQOEyGJnCYznszeJbNnKdRdis5TBbmq&#10;sGSNQXTL/Wm+zBmS+/QKdLWl5i/Ap9bkoyWxXoEdGRdk7WSzkNasbUW/DXXXhpjbEEMb6rAN574N&#10;d0Ab/07YobnMv5sa221dyvilzNucolXkqInOU1vydSF3jmDrdP6sIJH7JkGzl9rYybnYAdsZ20le&#10;doexl1zt00gcj0eIQz4rGEzcpdwfI7B/DTFdQ38U+3UtezkSH0s5ZyXsVzH1UETei8h5EbVXhC2b&#10;XVYQ20H8EIoZFwYRb7FmH+0hOArHrRJqSmwKTvkt8DdVBdgfSK5K8GEwPg3hrhvGumHs13D8GcF9&#10;MIJzNJI9vIqxkTCC+eHU2nB8Hkos4v9g9idIbLZO588KBmKnL/I9sduTNbns7wD0yLggPpdHyKV8&#10;VtCb+ikgvgLavvjSCz+EHjz3hN7M5eFrH3zuS5315V7pR233p2b7k6MCKCRPQn/m+iPTjzrsQ5yi&#10;WxD7UyPYb81Yvn8X8vvQu8/KZ4/yORN90NkbfT3RZes8zlgVz9VWD+6hXPo92Jee+NELuV7sb2/W&#10;5LG+D3r6sJeiVxDbwQi25XvBMO6eEcQxQtfHMWrjOPVw3BoIhcQyhHFhKDIiK4i+ggj6FGOFxDwc&#10;H4cT/wgYiZ9X017NWBF5DMLAECIrukZG0NWMseHUoc1+2gPYFvZbpZzLwcQ3mNhKaYfyPCxEwxrn&#10;zwrGsfY2uJ11d6K3gYPWHcR4u+YgMnsskRWc8jiGOMfCOPbmduKzqaONUrdR2+M09cjUWCIriL5R&#10;YL7MPSWfFYxHbjz5uYv1d3Em7tRI/xRjJ6EajkMlcpXWRPQJExi31zp/VnArZ2U0Z2wift1Nrd/B&#10;Gb2Vu13GBfHtbN+H76bexmJTGEON3AqjGRsHd1ErhvHUzAS4mzFZ46RzIn6XUSdziWEucQkPhJjP&#10;2Hzm7iFuYTJMAlkjOseaBNKaHLagP4nvZ3dzF9goWoOPvhsaQz2+GU7Tr9VMZmwy98Zk7rPJ6BFd&#10;YmsVmC9jSz4rmM2eC/ezfg579AD9uZo62voQUWouNueyl3PQPYc8z+H+noON+9EvzOb+noXPM/F1&#10;JnOzaO/jefZfKPqChbwffOCBRlBHXqLwtV77Iv6e7Wzdi4wNP9PD36nUmzCNnE4j19PJbxnPZcxN&#10;09QyXxda4/xZwVTuf+FefLyXe/he/GzARb8enYJLTSMWIy/+BsF8mfzKPTUT2zPJm52XpmoGOStH&#10;v02Alp8Baly0Iuv8WcEU6lG4R1NJ3o6w30JFGIfoH4QDsB/2aSZxJ0zi3pkMUxibwtwUZGwO0h6C&#10;CmrhEFTQd/6sYDZ3zWxkZ2NrNnpmo282d5/NHtrdsEszF3tzNAdoD8FhbByFSuYrrfuIYTY2bZ2i&#10;176vz3aWy5AvQ3cZrwXKeB0wjdckZf5t1gyehXLmyrFvc4BW5J0/K1hG/SzjzD6D3NP4+Awso7+C&#10;sRXMraC2nuVsPEutPst5eJb6XUEdr6BWlrOvyzgHT3A3PcH4MupjGfu8nOflPC+nZpZT68upn+Xo&#10;WIYu257zZwXLuKOWkZ8X2bsnye0T8Dh5FB5l7AXifBFeIuaV/j+tV4j5ZVjJnOE5HYfocf6s4BHO&#10;zSLO0WvcX8Iq5N+At+i/RQ6WMr8EFoPICjnUuLy2jfRZwSEm5LOCt/z2ZwXXIJcNjUItzf/J3xM1&#10;v0vQy+8cNL+TUH7foDvQ8Pc4opmT30koMuZ3Esq8O9DwOwnPRcbYCv99g2LrzN9tKL+TMNyWzEey&#10;dVGYz+LPBWE+twr5LDLGZ5m/IMznc5E5l7hERnwOtyX+RrKVFOaz+JMQ5nPHkM8iY3yW+YQwn89F&#10;5lziEhnxOdyW+Pv/2OLflsjvvUyiNb/3MsG9PpDgfkx/D76cGuwYkimhNb9jU2QGgdzt4TJOeoJh&#10;eowt0THoDFvyOzbFlpERX8JlRI/8vfYxtObvvg/i77XfEvZ3328OkzF/013mbwn7m+5GZlaYHpGZ&#10;8f+pZ3rIlugxtkTHjDBb4rP8/Xjx2cgMYv5Mf0QmXI/Mn6lHYpf8NOjZQg7nNuwX83KWe4E571Jj&#10;PcLqcDH/lkj0PEZr9Cz1bAks9TTomcqc+BMuU8Z8uMx+/JD6aYGsqY2D7Ol5YX+71MgcRtbsqcgc&#10;DNv3Zqw3eoyM6Dgv7G+XDgnJjKA1MsOQGRZBpjzMH5EpC/PnXPRI7OKP6DG2REdZmC2JS2pVYjcy&#10;EtOZPotMuB7xN1xPWxUVNRFdXl4Q3UMrv7vFHTPJfZma5Dbny8j8HdkBXltG5i9TBd5wmX7MiZ4G&#10;mQKvO6ZB5m/ol32Xc2rOzvnUakJYzRuZVsiY2hCZ88NrLEyPkREdCWEyokfqR2wZGdERLlPssvM8&#10;ldbUz2DX+sAUMHEZmSHImDyLzGBXwx01OUyPkREdU8JkRI/shdgyMqIjXObTkJ7/DpP5DD2fhekx&#10;MnuQMT6LzC4wPhsZJz1/hmyJHuOP6Nh1hi3xOVxGfAmXkftHavVFWuPPDM7X82D8MTJytxhbIjMj&#10;7Aw+G6bHyIiO58NkRI/4I7aMjOgQmS7UrbzWEZvJYL7M632WROW5rgmM1FwXyHMJ12gfjxlhWiOf&#10;Sf8m122BG113BG5yjQ/crJkQGOUSxgeuheuZu8E1DpkxgdGuGwK3uK7lOQgDAte5CpAR+jMuFCBT&#10;gJ4BtAN5HhQY4xoKwwN38HwH47czf5umf2AiaybSnwB3uQphgOZOVxGyJcgOCYxzjQiMdV0duBMf&#10;7sKXCfg0UTOBcWE8MuPReSfcEbjVdT2x3KZjPtvvFCpzFQfKsDEde+XYnYH9ma5+gVlwH9wPc0I8&#10;wBy/6ycwH9kFrFnA2gWuwYwND8x1XRV4AN/mu0Yxdm3gQfL9oOsmGA1jGL8duTuRG4/eieifiK2J&#10;2BUm4MP4wDTXXXCnpgz/y1gjTA9RTiwz6AszNXei567AbJjLugdYMw+Zedib57oFbobrGb+O+WuR&#10;G8U64Wp8uJrYriK2EcwNR2YIDIZinoMwkLkByBSyrhA7hawbgO2BmnL2s1znTvJXrHM8NkJdtWDs&#10;if+h7bzjq6jS/x/InVlm5iogIkWwIFjW3e/iuu6uK+haVogUUZAiiAiWUISEAFLSgJCETui9CGgg&#10;dAtFJCAEKwoIEUInJJSQBogSQvi9n3PvISPfm/vzj/2G15szc87nPM9znnNm7p25kxt8zWTtTYdp&#10;bAtTPV2gM3RivyNtQgd0HexZbAuzaZuNZjba2fQRO4Ks+Yp99UXTD30EREIU+wMVMz2D8DEIfwNh&#10;AL6jIBIi2O9HW1/FTMpZfsRXywDj4qUhZDPrYjPHQboinG1hgL1REW6vYn8VbZ8p3Qsq7j8FsMUp&#10;KWQjuo3kfY0q31TaxgG0clxnkMdDiu52BnMr+xLn7gD6P1NXRM6KmfcLnrcgHHqzH2EXMfZCcnCe&#10;fJyDM3CK/WzqTzL+E6yhE/Q5gY+TzEM2c3KKNXKaOM+yFvI4HgoZW7GiBfZaYKsV9S9irw322qFt&#10;zzm2E3Sxc4gjlzV3mu0zis7oOtOns50PhbRJrIKMJyHAeOpSl8O6ziG2HE8f7PXFXgT2+hNTFPZk&#10;PP2xF2kXUF/IWAs5DgsZQz528+AsnIZc8ibkcGz46E75Foj9d/7rf0/jeSb6BV47LlAOovw95/BI&#10;g3sVigIn0hB8zz9eCpAbOYenGFw3G6VOilHmTFaEeMcaQpkzDibQNtG4guayM8UocqYa59k/TH2W&#10;M9444IxVZFIvHEBzADsHKQ+xf9SZZmQ7041cZzb7c6ifTfssRaazkD4L2V4A8xQHKbOcucYRtMfR&#10;nnRmGqedGcZZ6q7QVoq2jD5CiHeGogxNGTavwVX8FTIW333Yio7Dj439zseMZb3iEttCiHet4hKv&#10;l0KR85HS7Vfv3Ss6DteiW0s+UlVZFPTe6A7mYjtsg62QzrjSjTOQCznUZSu2UW73s4Myg7YMNBlo&#10;d9BH7AjBzmvbycEOyCBnGeQmgxztYHzbjUqKbZRbIZ26dNrS0aSj3UofYRuIDY34GhBgDd1B3XHm&#10;6jhzfYw8HIUjcIg5zFLIfpZzwvjJySaf2cxRNr5y8XlGEcL3AAhl6Mqwcw149hGb4rNxAJ9yTiti&#10;/KYpFDhFrHPZF31Fr9tVzWNOVfOIU83MgoNOdfMnp4aZqbid8g5zv1OLsjbUoa2uecC5E109+tSj&#10;bz3zBHW5tJ+h/SxtedTlO/Xxf5d5AS7BZequoruG7rpT06zE7xNX4neJK/E79yH8XjnPrVF/q8mz&#10;bGhuNUvhqqIqZVWzhNh8VKesTt1tUANtDfrUhNps16GuLu134u9O/N6J/7pmIfUFtOejy0MvnHNu&#10;hzuIuZZ5mrZcNCfhOByDw9Qdgiw0B+l3EP1BfGYpqtNWTeVMcuejCTmu6J5ZJBOzn/efd3HNVcn7&#10;f/c3z5/gfCjXSXLNoa+TmnqOcc1xTL0ONCRGuZ7QGn19I+2veMqvobWdp9BqjdhpepNGrpPEV7km&#10;2XHb+dDvS64ndDzLsLPNFY9cc0g8otF2pH2by5fYEV9uzTLab9aInTSXHfElOln/DUGuXUQTwnzo&#10;eHLRlLni0Rq5dtHxiCbXZafUZUdrxEaZSyN2JGbxpTViw61ZFOq7BlpKqa9LFofutheHll8jDnNp&#10;9HVSjNKUXydpTZzLjmhibrIj10BuX9Lu9iXxSH42U+r8LA49Zm8CnUOtETt6XKJZHFqe5w0uO1oj&#10;Nja5NGJH8iO+tEZsuDXazj40Oh6xs9cVj9a47dzsa7c/HrGjfYmNva54xI7E49ZILG7NaTRyzZpH&#10;qefrLHk+68qz9iUaHbP4OuuKWexInkWj45H2s654tB13PDfHLBqJ2W1H4nXb+Td+9H01fe9W7qk9&#10;47p3+9/S/J57wKKR+7tyn0/HI/d23fHI32uSPMvfYtJ5vrvKbv6mU/lxoTXPo9HHhWieA71WtSaY&#10;nWf8vsSO9iU2nrvJlxw7bo3E4tbIXEvMOaDtZNu77Wy7PGatsbGlYxZNFac8Zq0JZsekv/gSO9qX&#10;2Kji/NaXxOzWSCxujdw7kXW41XU+/ID7YVtc99W0Ru6d6LUqmg9c98w2u+xojdjY4tKIHVmr4ktr&#10;xIZbo+38hEYfO2JnvyserXHbudnXj/54xI72JTb2u+IROxKPWyOxuDW8N1H5+ROljuc27jf/EfQa&#10;0xq5n6p9ieY21z3pB112tEZs/NGlETsSj/jSGrHh1mg7z6LR8Yidp13xaI3bzs2+fs99dLEj8Ygv&#10;HY/E8rQrZm1ntSseuR+/0hXPU7TJGnPbkXjddtL8GrGjfYmNlTf5knjcGrmn79ZoOztd8YidHa54&#10;tMZt52ZfX/jjETs6HrGxwxWP2JF43BqJxa3R67DQtZ5lHea71rPcj5f8iEb7kvZ811rVdtxr9eb1&#10;LBqJx21H1rLbjp6Lzq78yFx0cuVHPmeQeESj45H2Tq6xix3x5dbIfN6s+f/Nu3xeIRr5rEav51h8&#10;yRrSx5fWxLviEY18pvMEb684bQe9d7s/9JyTpyhw9ocKwa/7fw4tcS6FlgK/W6UI4W8lCGVOIVyg&#10;7WLoFdovO5dDi5xfQs+zf5j6LKco9AAaIdP5VXEAjXAQDqE96lwJzXZKQnOdMvbLqL9Ge6ki0/F4&#10;hANOZaikOOiEeLKc66FH0B5He9K5GnoaeP6dGEI8pWh5rlwRwt8/EMqwJ/C7RqH8LldoIePwXfdX&#10;dA14i+eYc4vniHMrvm71HHSqen5yqhOLcBvc7tnv1KS8A2rRVpvY6qCrS5+69K3rOUFdLu1cT3nO&#10;0pZHXb5zp6fAqefhOWnPJbhM3VV019Bdd2p4KnmrQzW41RPC3yUI8Xqp9zIWLxovY/OiF25RlBCb&#10;j6qUVamrBtXRVqdPDbiD7VrU1aa9Dv7q4LcO/mt7CqkvoD0fXR564Rxj4zqQmGt6TtOWi+YkHIdj&#10;cJi6Q5CF5iD9uP6DauwLVWm7VeVMcudD1mwf0D/6M4HbqXgAX/dDI2gI95GnBvhugN8Gnhz2s6nP&#10;pj0bXbbzADyoyKHMdR5C+yB9xI4Q3FcJWqEU+B0WcvMg+X2AXN8PjaAh3EddA9oaoGmA9j76NIRG&#10;cD884Ed8DdCDotTjuoPt58jXc56jzrPk6xl4Gp4iL08qDjv/Jlf/Yc00Yw01Y26a4esFfLZUhHif&#10;JIYn2X4anqXtOeIQm+KzMegf7ZPTXEg7xt9LUeC0Y15lX/QVre/+zE9/4okilgHM4UDiGcRafg8G&#10;w1BiG0o5DGJoi2V9x6GLp08cfeNY3zHMQTRzEMMcxLF+4llL8fgezvoazjobznqLY3wxjCGadTyY&#10;/L4HAyGKMQr9qY9knJFoIhlnf/SaKHItDICBiquUV4nzGnGWOUMgmu0Y6mJpj8VfLH5j8R/D+o4h&#10;lmhiGkJsgxTn6MfzYMQ8jPUdTfwxrO8YchvDmKKZp2jW8DByMpSxDob3YBD7AxWHiEVyJrnzEege&#10;x/3kvR5wKfK/fhpRw+0O1fagf1ueE3oKasN+Osl9keFcK8t9kd9zPl/BmL5QFDgrGLPsy9xfAv2j&#10;18rfqfiOXH1Lrr8jf7sUId6dzMVOtr+Er2n7xnMFzWXne0+R84PnPPuHIcv5inXwpSKTeuEAmgPY&#10;OUh5iP2jzh6O0T3kdj/7mdTvp32fItM5RJ9DbGfBAcVByiznJ/KayTzsZz5+ZG72sqZ+IoYDxJJF&#10;TIcUIXw3uFCGpgyb1+Cqs5u5ljEFW++nmK9T+MjBVy4xnWZNnyGWs3AOzrPez1PmQyFtRcRWjO4C&#10;fS7Qt5j1XsSYClg7hcRWzHq6wNq6SL4vst4usu4ukq9i4ikirgLW9TnW+Vk4DTnELZyiPpvYs9Fk&#10;M7ZT6DU5jEHIhdOKq8QoXCPOMicPCtguVD5K8HMZLsEFKKS+gPZ8dHn0Ec4RwznGdYZxnaYtF81J&#10;OA7H2D8Mh2jLQnMQ7UH8HKRfFv6FQ8RyBCR3PiTHffSiotTrSs7n1/FVBqVwVXHWKcF3CX5LOJ9f&#10;ZV2U+imjvO4nhHvWIdyzDjHOAK/j9BWC+ypBU4K+FK5BGfshfOdxJb4Hmd+vhqsKXv/JWwl5KyHf&#10;V+lT6qeMUmwI4qtjgHFVpa6ukeXUgdoG9z+hlsHroHEUjjs1DV4XjUynEdTjHnld7k83QCt9BLHb&#10;OIBdOWc/zH3opxUFzsPcl5Z90R8OoG9MXUdy1JH8dODzg/bGRecV4xeep7rqtGH8rY3rzgv4b66Q&#10;7evUlTovqvYr6H6Gi05bo9hph692Rj7bBc5LfAYitMFma2gFLeEF2sL4/KY5MTXDbzM+W2jGeJsz&#10;/hcYVws+g2nFmFvDi9yrfwleZrstvEJbe3QdjCPEmw0St+/5/IQAY6tLXVty+jKf+bShb2toCS3o&#10;38I4AbmQR915fObjLx+dj5epa6vIY0zn4CycgVw4BSfhKJrDiib4kvfHNYDTq3pGR597V3DOlXNv&#10;Rybn9557r3hm2VUNYa59xSPMUu/TKzr31jFS7dpGml3HWGnXVay2axjCSvt2uMNYbtdSmqX2ncZ8&#10;u54xh/0xkMxzO4lohFHUC4loErGTTDma/XH2XcZkmGbfx/591Deg/V7FKPtB+jzI9gPQyEiCZEVD&#10;+t1nTECbYt9D37uNmXZD40PalqNdSR9hNfXCSjQrsbkCltv1iVHGJOu2ovcaj2D7EXz8FX+P4vdv&#10;+H+MWP5uJNj/gMfhX36a0NYUzZNonzLGwniYRN1U+wljht2E2J40ZlM3x/43Of+3sRAWw1Lql6FL&#10;Q7cSu2uwvwZfa/C7GlYRw0q7MXH7SGN/uZ9ltPt4lPJvfh6j/THs/Z1+/4Qn2G5CXVPG2xR/TfHb&#10;1FgE86mfS/scdLPpI8wkhpmMbQZjm0bbVDQpMBHGsz8GRtM2Gk0y/ZLxk0y/ZPyPVjxKzh5VuZP8&#10;TVA5rujc2xJfLViHYYqZdnP2mxnTYRpMZX8ybT5aULb004q2VmhaoW1FH7EjyHxW7GsZmmXol8MK&#10;WMn+akUL8h0GzdkXmtHWDE0ztM3pE6ZIJdZUZUPsiK8BoH/0a4q8lw5n3OHk4R3Wwtt+elB2p647&#10;OXyLXPVkzfRm/fTGRx989cVnpGK13YMYerD9FoTTFs4cik3xOUk7pNQ+67M9FrvjmKPx5GU8czne&#10;WMD+h/ZY7I/GTiLjS4AREMd+LPUxtEeji0YfTb8Y+sdiJ475HMFaH0l8CTAKEiGJutG0iS8hWDzD&#10;ydVwfIzEl5AAoyDRTxJtyWhGGx/AApgN02A89WPxlYw2kX6J9E+U51lhrB1Pezy6ePTx9Iunv8+X&#10;73huHCA/8ro1mTWWqphrT2bdy36wOfyEfH/CfH2Mz49gHayB1dStZuxrmcNPiGs9eVnPWDYwT5sY&#10;2+eK1WiElfRbiY0VaNPAN4cVrZvvaf8e+7vw8x18C1/DV9R9hc9v8PkDPvfgcw8+92B3H/YzFavR&#10;CCvptxI7KyANJgR8bkO/flzh9SOBezeZJGkN5e95737UeN2+pOhuHzWE11UuK3r9KDP62teMCLvM&#10;iLKvKwbYvxpClH0FrtJWaryLprcdYr5pVzLfYL8N9a3tEqMlOqEF9UJLNC2x05ryRfZftiubHe1Q&#10;81X7D+xXMVtTtrRNRQv7FvrcwrYXbLMVtFZY5kto26HtYBtmZ9tjdrUt813aItBG0UcYQL0QhSYK&#10;m5EQgb8ejKWvGnPLAOtNXqPvNV+w72UsDRXhbAsD7LsU4XYN9mvQdo/SBX8W6i50d5lt7Jqq9D0L&#10;VdF57hHG0dh83f4f+DPbf1J0oewMnajrqPgfxt1Y0dF+hLq/0vZXNH81u7Df9QZyjFTkq7HZF10/&#10;+kRAJESxPxC7wiBiGISvgfgdAFEQCRHU9YO+tPdFV474qiif7chTO8bfQRHOtjDAfkkRbj/P/vO0&#10;vax0wfP5Ejq+Z9hursrgz5a9Rh6jFN3t10zBt9Z3E6v+0edhebYsmdyNNrvZY8y3IBx6sx9hJzP2&#10;RHIwknwMhziIZn8Y9UPJwRCzJ7wF3dnvTH1H2l9B1wZ9a3sE6zeJsY1WtGC7hZ3Aeh7Jmh+BJp61&#10;HGe2535qJzuGOYwhjljzNeq6KOKxOQJGwihIok1iFSTvCXowlHo88h432nyHOHpirw/2+kIEvvoT&#10;U5RiJNsJjGEU9YmMNdF8G7qz3xVfXdFIHMLr2BDeUESjiWa8PvuBny3T56ijnJvkObEx5u9/TiyM&#10;50JeV3BNwHMjsi/jrOgc1ZPnTcJ5XiWcZ1B6KkL4rmChzHkT3qbtHfMK7ZedXmaR08c8z/5h6rNo&#10;P+D0UGRSLxxwekMvnjXpxTMmvc2jzrtmttOX51P6s9+f+v60Ryi4d0WfwWwPgoGKg84A7EbxbEp/&#10;nmWJ5JmWCJ5v6cdzOVHEMIBYBhHTYEUI38srlKHhnhTPz0Tw/My7PC8jYwp2TI3jmaBxjGWi4hLb&#10;Qoh3tIJ7UuzH0jZG6YI/JzYa3WjyEafK4M+JzWEuZsMsmAkzGNd08wzkQg772dRn056NLtuZA3MV&#10;Oc48NPPQzqWP2BFkjBWdo+aQg7mKUsprUAYh3jk8szQbZsFM4LMLviu3DP/XoJQYSoihhBhKiKEE&#10;Pz7EV0XX3OuZs0/hE+b4Y8Vh5yPmfh1zuJbniz5inrfBRvx9ir8taKWPIHYbg/7Rx6C8d/mKMR5V&#10;FDhfsZZlX/SHtZhS6xuzfYkcXSI/F5mLCybfvWb+4hSwJvIZWx7PZ53G/ymFbHPPh/Hm0X6etVVg&#10;/uwU0qfQLHaK8FXE81aFlAWsp3xFEdoi+hQ5ZyCXtlyOhRxiOoXfU8zTKcabw/hzGddp1vNZxnwO&#10;8lhH+VDAdiEU03YB3UXW+SX6+eIOfs1dyBor5Pg5T988ZfsAPo7ACcglpjz8nQfuKcF5yIcC6gqh&#10;iPYiYi0mP8Wso2L6FJun4CT1R9GI/cNBf3cyjPOQXHNfovy/fA6sHec8+VwtAvTnau3tY3ZfkPlv&#10;CH1cGv05n7T3tcuf49F2OqLVGrHT/iaNfBYovso1yY7bjvaV5IpHfI1yxTPSH49otB1pH+Xype24&#10;fd0cs2gkHrcdicVtR/ta4IpHfM1zxTPHH49odDzSPs8Vj7bj9nVzzKKReNx2JBa3He3rU1c84utj&#10;Vzzr/PGIRscj7R+74hE74sutET83a2RtuOO5eVzalzxjoteP+PrOFc83tIkd0eh4pP07Vzzajjue&#10;m2MWjcTstiPxuu1oX/JMjI5HfGW74pF6iUc0Oh5pz3bFo+24fd0cs2gkHrcdicVtpyXtqV6+H4By&#10;F6X87ltr51tva2e5+l4GOb5E09avmXhDMx7NK7/RlKETO/zlJ7+dx9H4vitJ21nu1+RS+nydclo7&#10;K9S5XGte8WtSbmgmounwG02IX9P0huYJNJV/o1nB+CWeM5Q+X7l2a2fVjfOGjKuDXzPlhiYFTaff&#10;aCr7NU/d0DRF4/mNZhW/Qy6+zlH6fJ2xWvMb6vocJb74nh6lmXZDMwVN599o7vRrnr6heQpN/Rua&#10;ZnzOJPPVglLPV1jot96w0PL5Eo3Ml2j0fIWFjkdTPl+ikfkSjZ6vsNDH0ZTPl2hkvkSj5yss9JQT&#10;Flo+X6KR+RKNnq+w0IloyudLNDJfotHzFRb6BJry+RKNzJdo9HyFhebaYaHl8yUamS/R6PkKC01B&#10;Uz5fopH5Eo2er7DQpmjK50s0Ml+i0fMVFnrGCgstny/RyHyJRs9XWOgUNOXzJRqZL9Ho+QoLfQpN&#10;fesJhiz3q2X+24D+0e9R+BXRkJb2L05L+xLwfUd2gaKVXey0pq6cy04rpRPtL2p9h2tjlNpeDbY7&#10;2dW9HeEV+1Zva9vyvmD/wdvSrsT2Fez96rSxSxWtqGtB28toOtq3KDrRp5NdDaorJO52AfzI33P9&#10;l33BeQr+Q6ya5xmD0Jx64Un7oqIpY2kC0ieYzeeJ70XG19G+fINO9s8ciT87nakXWjCOFyAMmtsl&#10;+Ps1qM1mNp85QHv7vNNBkYdtH6+y/ypt/LYSdguxW4jdQkf6BIuzix3iDSN/QnO7srcZ/Ie61vZ1&#10;bJcpOlEKr9rXnC7USx+x2SVAPqtR95Jte9vYXmxW8z5n3+Z9ljlozny8qOqreF+yTW9b/PAextse&#10;XrH5/jFb6m1FMNuvkPd2zEVb8tqWHL4EL5PTttS3Zf7aMWftWHvtVJ74fIp96aMR200CxC1ruzm2&#10;nrWvMr8h3ibk43HG2hw/Ui9I38EB+tai7mnW3dOM+RnG8Azr8Bn7LM/NnnGetnMgW/GcfdoRnqX+&#10;Wdp9XKXku8jIj+TpGfLV1HYUPpvBvy/uJfscOTjHcXCWtZHDcZFNeZL9HPLC97Td4KzSiVbG0TLA&#10;ODjF8l7xshPBWN9mTQpv+enB2uxD27uKn3kP+TM633dTVXRc9cRXT+Lqaec64fYpymxsnFH0pr43&#10;7T5+pTS8PVkX0kfiiw4QX23qhmFrqOIMpXAWfgHDO5TcD4H3sDOYfR8eSuGaM5h4B3NMDCYnPnIp&#10;Tznvka/BILbF95IAvhtQN5y+I1lLIxQXKS8phmN3ODEMJ0fDOScNZ90MZ/3EE0Mc56VYGMr+MIhl&#10;rcex9uPQxBFTHOstnv7xrOlI9iOgn6KMXEs7f9sE4lnH4l+QGGcGiPFu6gaxjqIhFkbASEWoNwG/&#10;ozgeR0IsRMMgGAD90fRnDfbHT3+Oof4cP5GcT/rDAPZ9XKAULkII/bxwi3cgfcWnIHFVdGxFMAe9&#10;yMObrO0e8AbHSD9iknpB+rYB/aNfB+R1ZRLzkgJTmO+pxFROPnWFiskc7ym0i1YIZm8C+Z4Ik1jb&#10;k8mxD36XkHGlMEeTFNfRlDiiFcReNx0cpY5PvoNtBrrpzPs0+k9jTFMVss3v9uFjGutiGsfLNHI3&#10;HWZiT5hBvfQVguVuPLkaS+5mEdcs1s4U8jWB86XUC9K3omNwFnM2EZ/CBNarMI66STCNuRWmK4qI&#10;o8iZxbb0CWZzJnEvYr2nMYY0xiWs8LOKutW08Qm0Yg7lbJA+YrMP6B+dw9upmM25bxbryYeX0uud&#10;rajCtgGV4TqxafjdSXIuzKFuDsf8HLsqVKdf8O9gS2XOlylKneXM0Qq2hTRe49Kw5SPEm4bPNOYy&#10;Ddtp5DmNdbscH8uwL6Ry7HxAzEuJcyltH1Cmsq9Zxr4Ph9KCKmBCJSgjLyHEet2ReCQ3XXRiKHVu&#10;qrE9H42Pa84C4l3AehEWktOF5Pp98vs++4toExaSkwXY1/2CzeVCjtsFMJ/453PunE+c5XjYvo49&#10;weNdyHhEL4jNNqB/dLxyvC7F91Ly5stLVe8ScrYY+z5sSsuPh1K0wb+DbR7rUZiruEjeiplvochF&#10;Adv5cB7ygPuICr7Hi/P9HJjP/jza5qHxkU9ZAPwdIcpllOJHxlbR608q55tUtKn4SsXOMuwt4zUo&#10;VXGG8jTwHWGQhr/livOUBVCI9gLw/WKKYsoiEJs+gs3VIsa8CLuLeG1fxGvpQl6zFtknnCXsC4tp&#10;W4x/H+cpRR/8O9h2sH52cMxuR/cFMW6HHWzvpG4nbTtZW1+yPr9krX7J8fAl6/dL1vFO1koG87qD&#10;42Az56bPqd/B+tjBPGewn8F+Bmsmg7WewfrJwEYGtnz+fO+lKjoXZHCO2kF+vuV8/jl5FT4jj8JG&#10;6r5hnN/Cd4x5F6/fPzDm72EXbZqvGYfYEYKt1U84bj7iONrD+Wsv/Ih+H2SynUkONtC+Hj4F0QpN&#10;WB/yflGuUbwg18f3Qz3g0ul//TSiRnTS9qB/2/2s5eNc38n3tmVS3obQfa3VGL3+0ceY3D9uY0fb&#10;byvibT4pgmh1/T5Xiym1/h62+9p97Hft3vzfy/+vpz3Q7mm/B8OoiaYtFkWcHQkDYBD7w6iP5v9Y&#10;ewg+3oNB0J9WvrkDJqCeZEfZKdgSJmNJSMFPCtYmwURbfMscRID+0bHVpGIIqsFoBhHDQIiCSPYj&#10;qI/AP98WQl0MbTFoYtBGE88we6j6fxBbA4DP3PAktgTxt087o9T+1N91w9pULE/Bx2R8jVEMs8dh&#10;ZRKkwGSsTWHEU/A6VZHAtjCctlg0sYws1h4LYxQTKCdiY5I9HuTfVPankSOe3rCn0zrDTrJn2sls&#10;T8aSkMI91BQ7EW0SuiTiTiKWUWQwQdETrRCFjSg1pj4BxiSvn4vJyfvkZiHw9IdiPmOYTzbmM44F&#10;ZG4h4xDe97OYuiW0LUGzBK3Y0Ej+KvL1PqNczJiWEPMSxriEMSwmM+/7WUi5QDEZ3ykwESZQNx7/&#10;4xRiQyO+BgQY1x3UpbPa0pmrLczt57AZNtn97I0K2X/X3kquvrDDYQJMtDPw+ZViMlohBV0KdibB&#10;BOivctk4gE85tn4gDzmKePsH1rvsS4y7A+jl8+ES2q+yBkrtkZAIo9kfb5cQyxX8XiYXl6AYCtjP&#10;p/48489Dm0efPHycZw7ymY8C5rmYMV5kbf7MuK4wrquKnmz3xFZv6vtgr699gXEUs/aLmMNC5q+Q&#10;dVsExWxfUAxBNwT9EPsXuEKbxCrIeBICjKcudQWswAJWYiFrtog4i8nZBXJ3kdgvwc9sX2YMv1J/&#10;hbFeYbVeYQy/YP9nuKhiiKZvDDaEOD/x2B0JYn9U0GdY2nAuDIdSkHtjrxPXP+G//V2W+p5Xf07O&#10;d/vvUcr9rgiQHDWEMbTJfbGdLs042ne4NMf8mjs95XZO0F7HU27nUdrEToRL8xjtfV2aZL9mh0sz&#10;hvYvXJojfk0dFquO+RjttYxyX4/QJr76ujSP0t7HpUn0a75waZJp3+rS8D0Xyk4tPhfTvo7QXtMs&#10;9/UX2sRXH5fmEdp7uTQJfs1WlyaR9i0uzQG/puYfyn1l0V7jD+W+/kyb+Orl0vyF9nCXZoRfs8Wl&#10;SaB9s0uT6dfU4IVcj+sA7dWrlPt6mDbxFe7S/Jn2t12aeL9ms0szgvZNLs0+v4a/S3LDVybtVa1y&#10;Xw/RJr7edmkepv1NlybWr9nk0sTTvsGl2evXVOWY0ePaR/stdrmvB2gTXz1cmodof8OlifZrNrg0&#10;sbR/6tLs9mtu4b2L9rWXdsd1f78RbeJLPkvQmgdol88A3O9zIjjO9I9+ra5JxXXPDOu6ZwVkwNdW&#10;GZR4tlpXPenwuZ/NlB9BGrwPs2AmzEA7xbrimUg5kf5ia4Y6rqdqZ+LD/yN/v6imMcK63Rhp1TAS&#10;YBQkwgrYDT9adxiZVm24Dx6Evxj7rb8a++AL62/wD+MA2wdpy0KTxTGZRb8sqyraqsYeSISR1q0G&#10;32ZtDGF7iCU+O+C7S4CYqlH3J2Oy9bAxxXrImAbTYQb2U60HjA1WQ7ifulLPHJiBz8nUTaZuIprx&#10;lvQV200C2GZZhlzzbLYaGOsVjYxPsfmJ9Udjk3WNHEub9G0XoK/cN7/X+JB+qZZNfoQqYBorrcrG&#10;MsaWatU1PrhBPWOpVd9YYkkfsTk3gM17qBtE+3v0G4J2qLHYimU7BlvDjDQ/K6xo4yPYCOm0f23F&#10;G7us4eQ2yfjJ4rudrHHGTmsCTDKOW6ONo1YcuY9m/oYa32B7vTUYW52N1dar0NFYY7U31lovEbv4&#10;ltgGB4itFnWdjanoZ1ptiKsFYwwjrtbGIqsd89GePHcyJmA3yerCunmNOe3KHL/O/HaDN5nzHvAG&#10;898NTTdjNJqJ6KcqxG+bAH7levo95ncYfocZs7ExX9HNWIDthfSda0XRJgwkDtEKwezF4X+kMQbG&#10;YStF0Y3ydcbQmTEMJbZhEGMkk7skRbC8vG/stRaT31XkfhW5Xs1crDZ+gNGQRF28tZJcrDKGWR9z&#10;XH1EftZRvw7769CsYx7WcRyto/865mutccJaA2JX/Fa0dj9jDtYY6/D9Odp0ax7rdhNzKPVCsBxs&#10;5Xg6Rv6PQzZ5OEUcp41JVi6cMGZZR8ntYThOTtLJq+jFXmPQP/q8wUtkyB6Owz2MYZdiI9sblL6i&#10;Y+dz1u83aA5wzPn4xMri2DtkfExc6/G70dppbLYyYDvj+wKkj8RQkc08zkPpnHu2wGbYxHnnU+bj&#10;O+qzmRPhFOQwV7nMTx75lT7BbG5hfW0x5lnLyEUqLGW9LzHetxawDpfT9ilrcr2fDeRtE+tQ+ojN&#10;io6jLzl+vsTO19j92phjfQu7OD98B98wf19zXH3F/O3kmNxhrGLsaxj7J9jeYG0gX59x/G9V9Wnk&#10;RnRLsSc2Fyu/bfCtf/QcyXG0jXnexnxuI95t+NyK/3TiSKf/5/AZ+5up38JcpyvtOGWvizZGqe1V&#10;Y3sPx/hejukfWc8+Etkfw9yPt36A71lT37H2v2Hdf2sMZT+GtuEwQiE56gj6R9uuSsU+YjlAvo9y&#10;HjxGbCfIy0nycpLxZitWUq6lfi3tK9EuIYYFlvQLlvsyzoHXOWeGmDshA3bANkiHzbAR1sOnVhm2&#10;r2H7OnjMj2E9fA5bYQfsskLNvVZlELviN14PhlKPpw7bt6K91fwWNkIqzIREGAX8JQszlj/KNpTt&#10;oVYN9m+jrbo5GsbCOFgNe+C4VRW85n76/Ij+BxDbu5T/5AD+76Tuz+Z060/mLJgL82A+LIHlsNp6&#10;2NwEW60/wv3mBusBxv+g+RGsg7WQBkthAcyE6TANXQr68WyPt8SHIHmYGiAOeX9xj7nduofc1yfe&#10;O03eU5hfWrczD3XNr9nfadVjLuozF/XJc33iqE/eK1NWpqxnrlHcba7CRprVkLgaEN+9tN1rfuJn&#10;A+VG+AxNOoi/7UHXxD+Zv3+amdY/zCPW380T1kPE9Ufze+tv5k+w33qMvD9Gnh8zx0ASdfHWo2Y0&#10;5TDrX8zf49T9k7nyMYZyNYhN3/m7ZYBceKlrZC6yGpmLWV+prJ9Uq5R1fRUus97rmQsVd5Pve5kr&#10;0UpeK7J1rznVss0ZlgV/YH5MqExdLeanNtQ1J2FvIrYmw1Rlq1uAuOTznFLOCSUce9c4F4Sgr2xO&#10;YJ2PZb2PghGWARa5qEKdiU0DjQeb1znvSV9BYk0IYL8ude+YCdbb2HqTNe4jyephJlvdsdkdm68T&#10;62vY68xY2jHuNuYHVmvW3svkoSP1r9LehfX2Ov27YesNczj9omEodoZaYl8IFkM/8tsXe5HkaRD2&#10;3mOMg/E9BJtD6TsMm9HYjDaHWDEwnGMynvo44o5VJFKfDKPRjKXPBPpOwsYUK8qcbYl9QWJoEyAP&#10;cj5uy5p9kTX8JuvlLXiHdR1urrTeZZ2/S30Hjr/20I71LVpB7D0XwB6XIiFDaB8KMfSJhZEcwyM5&#10;Z0VybEeyLe2C2Ph3ABtcpoSM4Lw2guMx0vwKdmBvO7nYjs1t2NxG2w7Vv0mA/lWoizQP0m8/+h/R&#10;/0jO9pI73ptSJ23BfEeRwyjWU2dy+BplL+ZY6MP5ry85lvZg/aeyfqaiHcx6H0I5lrkZBxOYp4kc&#10;o9Iu/aMDxF6bujc49rtBF47714i3K/F3Jf6uxN+Vc1NXXh+6Mi9dWY9dWY9dOX++xvHZxZzDNu9N&#10;2e9OW3dzGSyHNEiHvazRE8p3eADfNaiLoj0S+pGjfviPMPfBj7AXvoJ0+IS2ND/LyckHrJP32V9E&#10;blKtAejFjowxPoAfeR2KNFfgJ9VKJH4hmfPPGNbpBLbHUT8W+2PRjGUdjmXtjMHvGM7Rozk/JnN+&#10;TIIEcjMKX4mcJxM5LwpJ5CaJcYt98d8lgP9q1L0i52JeY7pgW3LZjfI1+nZiXbXHTzvzG4713VYL&#10;xv0CZSteJ9qSe+mn+gax3ZPzRS9e43oxF72ZE6EXx3hPxhcO7/C614PXpzc4X/VgjbzFOgtnX/oJ&#10;weJOoP9IXjvjOf/EsjbjYDg2EngNHIWNRPon4TsJ30IivkbRR/oJYrsd6B/93kCuI3sy9nCOrR4c&#10;p5KPNzhW3+Y1LJz9XuRG05u89UYrekFsVvR6sJRz0UZi3MQxs5ljaAvHwxfsbyfm1Yx7FaQxlmXE&#10;L9pgtg4xtkOM7XvGtYucfksevoEMzp0/MvZ9kImdn0C0YitVD5RSj/U+tj/gvLSY89xS1tcHrLUP&#10;OU6EZRw7y8nTCuyvIsY1HO9rOc+u4zV2nTnY+hg28Lq7nvPy/2Pt3IOjrK4AjrVy76kgQVHAgKhF&#10;1CKiooJWiQ98dOpM1fFVSytVEVRGg1pMsnlJAgmQAAEUAokhCCa8IY/NE8iL8Eg22WySjQFpgIBY&#10;H+P0H6f1j7a/8+0uMu1m/6k785v7ffeee+6555x7v+/b3WTLWculzKcEuV3k/jZybi+6KtFT5bCV&#10;eRdLzeAiqeO8jvbt7Klbybci7hfUBkXtzAxjp94vlXDPUYKdJayPAJsYIx9yOc/FjkJx0+Zm3bhZ&#10;h27GcqPbTbzc5Gs566WctVIGe8jlvewhJdxTlJDPARoodYzAc9JAdhzD9mPY0Yv9vdjfyxi97AO9&#10;9OvlHqeXddHLvVMPdJND3eSIHxv8tPnJHz+55Of64aevHz1+/O5HZzf+6cJ2PwTGCKzbgfanpsHH&#10;yZ/j+NIn9azLeuZRP7gVWqhvgGoo5XwbbIVi2Ix8IfWF5Mqn4BHVo35fF8bv+v0dD/0a0dGE/FFs&#10;awEPfm5nn/Nx3IGfvej3IuMl5l584R28Hw6DD7qgG/leOEHOnpBm6g/h/1baPBx7iIMHWzzY7mGd&#10;6ZhKpDXQT16fJe5fkwPfsad8x75/hnxt517IOzhFPuM6c4r8VzlFdQ10jaxnzHJsLmINf0qubCJm&#10;dax7rVe077Qw/jHUtRLvRq7PjcS6GY6wP7dQan3kfuX0qYAy+pXKYfKhlbI1eD8QF2a8kdT1kS99&#10;+LqPWP6V+fbBGXx1hrp+2vrJqX7uXfqZQz8+7sfHp4nxKfx+EnrIlR783cf1oo/2Pvzeh99Vr9o7&#10;0Lgd3Gt5Wece1nkL+9NR9qtGfL+fXNjn5NR65rCS+WfTtox5LEY2jXinEhMXxJErceR4MntUCsc8&#10;c6JT0XHfCzPfq6gbYzbIKLNGRpgs3ndf5hBlMmWo4ZcFTbpcRXkl59eZArnd7JO7TJNMMy3ykPHJ&#10;4w7dMtV0yyRTJ+PMJlF9io450DVxhKmWKNMgF9P/B3z3z8HH5CLjlcvMfrncuBlzl0Qz3hiTK9ea&#10;j+UaswUbS7Gx2kF1D3QdeNqslDlmBSyXNwz3UswrlvNYkyN/NKvlD/AC833efCgqG0lXplkrS7Ah&#10;0awXF3OKN3nyPrxr1skH5iNZCGnoSQeVVV3FEHpdeB14BvufYl5Pm53yjNkuz5ptDs+bzdizUX6P&#10;/pmOjTwP4PNZxgVx8meYbVLlVcM9v8ngPIv6HOZRSL8dyG6X19ClzDFb+VykWF43RfIW52/R/oLZ&#10;w1z3MlYJ43JvDWpnZshIypCdeh2YZSrRvws+CbKJMfLlT/hhFsxm3Fdpe4WYvGI+hSIogVpoBj+c&#10;wM4T9PHRt4N+beAJ0kCpY0S+DmRiewZ2ZGB/BvZnMEaGKYdKqIFGWWyOyCJYaOqJQx1xqIUaqAY3&#10;lMFe2AU7kdkBxchvoeRekHNF/TE3jD/0PnW+OU7uHMeXPvDK28zjbdMKLdAA1VAK22ArFCO3GQo5&#10;LpR38NE79FE9Os66MOPodcBFv/nomI98HLbFgws/J7GmUjlOwc/J6E9GJpmYJ+OLZNZLsjkMPugC&#10;nkNML5wgZ0/Ie9T/Bf8n0Obi2EUcXNjiwnaXqQLeZwe1a6D1lENerybuueRAPmsxn3W5inxNMgsZ&#10;LwX/L5EV5L/KKaproOvA24z5MjY/yx7yDLnyJDF7y1TgpyoH7TsNQq9QXhoqEoh3rDkI9cyrXhaY&#10;A/ionrlFvg4k4KdYxoglF94jTgvIhwRKrdfx4kKDUYbGG8lxNvmSja+ziGUW882GVfgqh7oc2nLI&#10;qRyzG+qgA7pkJTFegd+XQzq5sgh/Z5tO6AAPtEDk60Aye24S69zFOo9nf3qf/Wo+vp9HLrxJPsWy&#10;Fy1w6rPJE57DzWJk04h3Kv1cEEdc4sjxZPaoFPJG45TuoPPNDDNfXffl2OUmryrJtQrmWsF+5Cau&#10;bvZKNzaUs4eWMl451HJeQ30N+18NMa9hP6zBthp8cxp/ncZP7eiqxUdKDVThq0p8r+OoHVlh7BhD&#10;3V7yt8T0SBk+K2OdlZlDjFsfpI62WqjkvBKddeish0ZoCuKh9MsZ0w6d4uW42hxD9hj1vD9uPocT&#10;ouMokXxyGptPQR9rr491eZK5nSQOAfJpy4UPgc8Q8M8prjkn8c9JrpcnieE56r6As+zXZ80qWA25&#10;2JUPhdKPj3QMJZIdZ7C3H04xn9Os435yq5/59ZNf/ex//ayLM/jiDHtfgGrqKpAt47xUvsJnX3Lt&#10;PseaCVBH2Qwt4MWmXuROOKgdAz23HcWXR5nfUa5PR0ySHDYJlPHEOg3SpY05tzH3NrMU9oLK+525&#10;PRkm3vqe0C/sQrnU8qu9NkOusMsdRtgVcrldxWfzH0oUDLM5MoR2lVXUxoH0DbZbxNjN6Nwhl9ky&#10;KKd/uQy1VejYR71SJZZ2lVVU3ywIvUL7gL43OMrulFF2r1xlufew9dhVj43VcqXdDTugGDZBATIF&#10;Es3YV6NztN1GP+0byPeB9sSLrUf+zR4+xtbKWLufOfM+u20VrVcixWOszWMeBQ6D7Ua5xBbKIJvP&#10;/DZgTy72BBhp12HPWvSvh7yIOqOZz2T7qcxgHjPsJw6PMr/H4Anm9QRt4+12+SVcB9fiA+2jds4L&#10;OZAy5MMRHF9r+xi3R66xfugK0knZCs1wAKqg0mEscRuLz5XrLZ9V20NwHPoYr88Za0+YsW6gbrot&#10;lRh4kL4P2V3YXSqPEP8Z6AlQSVkD+6FOHraHwQM+5I/LA+iPgen2c7kHe6faTvDJvdh9v+12mE4Z&#10;49BF2QltcJS+h2AfuGUcY4xjTLVHfTMzjL1R1N3MnG9C7mbm/Cu7RyZi80R8eovdCkVyO8e3kUO3&#10;km+30j6JeU1kPtpPiZQfE20vsnw3Aftvsl7k24J4KBuggjGURuhyZFVedT4JoVcolrpepzK3qfSd&#10;ivxUe0zuhin4YIrtkDttO/A5ggPfj3Bk3Y6+rJAyypC+MRzfSK5OgBvI2/H2Y+K7nrzKJdZrL2AN&#10;x6tgJWTBMliKXAby6ZTpciN1N9I2gT1kAvvHBGQn2DWwltisgXW0B55LEsPYMoq66ew105Gdzn4T&#10;g44Y9MXYJZAJGdSnE/+FlAvJnaXkzDJyZgWsJt8+gjxiX4BsAXK5sA7Zj0D1fhgxVpORn4zeyTaV&#10;OLuIczxlnNzF+Z3sj3fSNsWmQTqsAJXPdXSuCTMf/ezJxbp0sY7j8OkCbIwDF32SqUumLYXcSiXv&#10;Ull7qayHVPI3lTWZQq4kEVcX6+B18voN1kgC+e4ixomcJyKXyD6VyJ6VSP4kkuMu9oLAeJH3Ahf7&#10;VAJxXmoXy5v49g2Yiy9fw5cvU5fJPJdAlk2R5TZJcpjvSlhO23JikA3pxEj1KJFy9UXW0rOso7Xs&#10;Y+tgPftjHn02cryRvWwW838JZrK+VFZRfU+E8ecQ6r632fI9vq8ilpXgJrZlsIfc/IZc+Ra+Yy5/&#10;Z04qq7piw+jS7zkdwId17H11+LHeoZFyH1QC7ythV4DtyBTDFs63yEGODyJ/0B6UJtsC7dIAqk/H&#10;2xhmvOuoO0e/RnQ2Up4l/so59vS/4Y9vOf4G3V+z33xNu/IVsl+x53xlS6AauQPQKF8S/3PkyBeM&#10;eZZ8OAO91B/juthvj3B+iLZ62AfVyO6GYge1b6Bc9TFvHznkYw35WKc+crYDH3tZiz7o4byHej+5&#10;E6CAcgdUQTN0BumiPC7d9pR0gdd+hp4edHRDF3TCQdDxAvvnQM8AHmLZbhfRPxHZeOkEP2uwG3zs&#10;CV7i3Y5tR7CrmdxqwH9l7Hnb8NVW5l9CHA/g1wb2g2bsbyF3VKeivpgXJlZ6vbxcVsvlshSSZbjw&#10;+TiMlDS5ivoRsoN6t0RJnYh0yM+lV34mPWKkXYbIAbnMaduJzAZQPasjjjVaDsloaZarpREaoB72&#10;Qy311eCGciiTUbIXdnG8i28YlkKtXCNHKdtkDKgundd9YeZlqRsjTTKecW5lnMmMc7sclGg5Qt8m&#10;B+07M0zfKOpGMP8pwl4Id0uSTBWX3MfxvfKB3CPpQRbJNMmCVcitkruoHyEZkObYtTmMbv07z2n4&#10;7x7pkl9LCzqb5X58GyO74RPsKsLGIuZdRAyK8edm2jfKdHhA8uUh/Pwox49IoTxMW4At1G+HPVAu&#10;DzLXGDlMn3bGOM5YfdjYJ5M4n4TfdHxF5z8jjI36WecVsgbfrWZOOQ53y0p8oKzA5jXkyDrgfS1k&#10;B/LhFOZ0BzG8jdjdRjwD1BKLJrkFJlEfTbyjKSdi+y3I3yo7ad+O7wPPKC+EsU+/v+KiTzI6+bRC&#10;FqIjDdKlQhbxbdUAtZQHqDtAey0RdJPVZUQx8v1RPLFIoE8SPvyA3FmInenkzSLiFOAQZQu0Ud9G&#10;O9cn5LSfov7ICmPzGOpSWUtJ5PK72PkmNr1Bvs/H/gTmnCi8z0LM0+RjWYxv42Q9+j5iHD7/ws+Z&#10;5NcS/J/N+TJZy2rNDbKetnyybiNyn2DPVrKU6yyoLY+HseVS6t6TAlkgeYy5GT27yeI9RLYE7WWM&#10;rrgZq0JULlKM52H3PPJ0Pvn4PvbGkzMJaErE2kSsSpXlkuKccy+A3fHk7zuMGei3zdE9N4yN+l7Y&#10;XPHKXPL2NXhFOvmucofMJodn43flVdkHOyEPlsFSWIJsurzMyK/CXGxQPTqH+8KMo/vEHPHLHPFh&#10;qRdLvXi6nVm0EYEu6gPPk+lh+up3LfKJZx75wpUCPqfP53jBx0y9+NADrXCUaBXTlsFclkEGdemQ&#10;Rp8PiF4K3kvD04uIfiYsgaXU58EuB7VdbVW/DIH/92/C9H94xvGFBJ7gBp2Cl9A5DX7qv3/4B8aW&#10;Y/hwbuZbKNXuH4ZU2GFDj1iNyXj4FzJxtF2HTHtQZtBQjx03NOG8TDSL/sVL+I43pRt7Vc/YYTy3&#10;DZt5/jfnH43iN7EM//ePsiCo5/GofPt41Ibzvzk/nofsBvrfRDmSjc7x4/AmmTD8SudvVtSeK7SN&#10;/hMpXw/quXn4HHvl8NHn7RlN2+9ou4NydlDmtuFP2ejhr5yXScQO1TMSmeigjOpIjvpRj9q8gbZ3&#10;/svmWOwO+eetC2RCc4+NKpMLZR5gLvpd+hegNjgv/a235yCkR/+nV0gm9Ptr2v7cBb8H91PJhOyZ&#10;wZihscL99pz+Hpza/KPMzkvVnhsHBX4n4mLKC1/6zK35r/U3BY8vXAt6/N+vUB9tC/W5iOPfQhTo&#10;i9T6n/NQP1IqNdRPdYTqOTxfr/Y8CiOAcA56bMZvHta660Ht1WdQ/S6CtusrCvT4PwAAAP//AwBQ&#10;SwMEFAAGAAgAAAAhAApo9/zIAAAApQEAABkAAABkcnMvX3JlbHMvZTJvRG9jLnhtbC5yZWxzvJDB&#10;isIwEIbvC/sOYe7btD0sspj2IoJXcR9gSKZpsJmEJIq+vVn2oiB48zgz/N//Mevx4hdxppRdYAVd&#10;04Ig1sE4tgp+D9uvFYhckA0ugUnBlTKMw+fHek8LlhrKs4tZVApnBXMp8UfKrGfymJsQietlCslj&#10;qWOyMqI+oiXZt+23TPcMGB6YYmcUpJ3pQRyusTa/Zodpcpo2QZ88cXlSIZ2v3RWIyVJR4Mk4/F/2&#10;TWQL8rlD9x6HriE//TnIh+cONwAAAP//AwBQSwMEFAAGAAgAAAAhANLq/fXjAAAADgEAAA8AAABk&#10;cnMvZG93bnJldi54bWxMT8lqwzAQvRf6D2IKvTXyQkriWA4hXU6h0KRQelOsiW1ijYyl2M7fd3pq&#10;LgMz781b8vVkWzFg7xtHCuJZBAKpdKahSsHX4e1pAcIHTUa3jlDBFT2si/u7XGfGjfSJwz5UgkXI&#10;Z1pBHUKXSenLGq32M9chMXZyvdWB176Sptcji9tWJlH0LK1uiB1q3eG2xvK8v1gF76MeN2n8OuzO&#10;p+315zD/+N7FqNTjw/Sy4rFZgQg4hf8P+OvA+aHgYEd3IeNFq2CeMFHBIgXBaBItIz4cmZcs4xRk&#10;kcvbGsUvAAAA//8DAFBLAQItABQABgAIAAAAIQD9yzhMFQEAAEcCAAATAAAAAAAAAAAAAAAAAAAA&#10;AABbQ29udGVudF9UeXBlc10ueG1sUEsBAi0AFAAGAAgAAAAhADj9If/WAAAAlAEAAAsAAAAAAAAA&#10;AAAAAAAARgEAAF9yZWxzLy5yZWxzUEsBAi0ACgAAAAAAAAAhAOJXDfzGAAAAxgAAABQAAAAAAAAA&#10;AAAAAAAARQIAAGRycy9tZWRpYS9pbWFnZTIucG5nUEsBAi0AFAAGAAgAAAAhAJ43T4G5BAAAKBEA&#10;AA4AAAAAAAAAAAAAAAAAPQMAAGRycy9lMm9Eb2MueG1sUEsBAi0AFAAGAAgAAAAhAMzg2U0kQAIA&#10;tPcFABQAAAAAAAAAAAAAAAAAIggAAGRycy9tZWRpYS9pbWFnZTEuZW1mUEsBAi0AFAAGAAgAAAAh&#10;AApo9/zIAAAApQEAABkAAAAAAAAAAAAAAAAAeEgCAGRycy9fcmVscy9lMm9Eb2MueG1sLnJlbHNQ&#10;SwECLQAUAAYACAAAACEA0ur99eMAAAAOAQAADwAAAAAAAAAAAAAAAAB3SQIAZHJzL2Rvd25yZXYu&#10;eG1sUEsFBgAAAAAHAAcAvgEAAIdKAgAAAA==&#10;">
            <o:lock v:ext="edit"/>
            <v:shape id="Picture 45" o:spid="_x0000_s2071" o:spt="75" alt="SX-CSC08A1" type="#_x0000_t75" style="position:absolute;left:2063;top:3053;height:11771;width:19814;"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S6LyAAAAOEAAAAPAAAAZHJzL2Rvd25yZXYueG1sRI/BagIx&#10;EIbvQt8hTMGbZlW0shpFWhXxIrUtvQ7JuLt0M1mSqFufvhEKXoYZfv5v+ObL1tbiQj5UjhUM+hkI&#10;Yu1MxYWCz49NbwoiRGSDtWNS8EsBlounzhxz4678TpdjLESCcMhRQRljk0sZdEkWQ981xCk7OW8x&#10;ptMX0ni8Jrit5TDLJtJixelDiQ29lqR/jmerYKy3h6/Rwa/08HvvT3F3Gw3WN6W6z+3bLI3VDESk&#10;Nj4a/4idSQ7TF7gbpQ3k4g8AAP//AwBQSwECLQAUAAYACAAAACEA2+H2y+4AAACFAQAAEwAAAAAA&#10;AAAAAAAAAAAAAAAAW0NvbnRlbnRfVHlwZXNdLnhtbFBLAQItABQABgAIAAAAIQBa9CxbvwAAABUB&#10;AAALAAAAAAAAAAAAAAAAAB8BAABfcmVscy8ucmVsc1BLAQItABQABgAIAAAAIQD93S6LyAAAAOEA&#10;AAAPAAAAAAAAAAAAAAAAAAcCAABkcnMvZG93bnJldi54bWxQSwUGAAAAAAMAAwC3AAAA/AIAAAAA&#10;">
              <v:path/>
              <v:fill on="f" focussize="0,0"/>
              <v:stroke on="f" joinstyle="miter"/>
              <v:imagedata r:id="rId14" cropleft="8651f" croptop="13343f" cropright="8964f" cropbottom="1607f" o:title="SX-CSC08A1"/>
              <o:lock v:ext="edit" aspectratio="f"/>
            </v:shape>
            <v:rect id="Rectangle 46" o:spid="_x0000_s2072" o:spt="1" style="position:absolute;left:1541;top:2272;height:12797;width:20850;"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CAHygAAAOEAAAAPAAAAZHJzL2Rvd25yZXYueG1sRI9Ba8JA&#10;EIXvhf6HZQq9SN3YqqTRVUpLQTwIapEeh+w0CWZnw+6q8d87B6GXxzwe8828+bJ3rTpTiI1nA6Nh&#10;Boq49LbhysDP/vslBxUTssXWMxm4UoTl4vFhjoX1F97SeZcqJRCOBRqoU+oKrWNZk8M49B2xZH8+&#10;OExiQ6VtwIvAXatfs2yqHTYsF2rs6LOm8rg7OQPr8ST7TYeR3+fHt/dNaAeH6fpkzPNT/zUT+ZiB&#10;StSn/407YmWlQy4vSyOZQC9uAAAA//8DAFBLAQItABQABgAIAAAAIQDb4fbL7gAAAIUBAAATAAAA&#10;AAAAAAAAAAAAAAAAAABbQ29udGVudF9UeXBlc10ueG1sUEsBAi0AFAAGAAgAAAAhAFr0LFu/AAAA&#10;FQEAAAsAAAAAAAAAAAAAAAAAHwEAAF9yZWxzLy5yZWxzUEsBAi0AFAAGAAgAAAAhAPEkIAfKAAAA&#10;4QAAAA8AAAAAAAAAAAAAAAAABwIAAGRycy9kb3ducmV2LnhtbFBLBQYAAAAAAwADALcAAAD+AgAA&#10;AAA=&#10;">
              <v:path/>
              <v:fill on="f" focussize="0,0"/>
              <v:stroke weight="1pt"/>
              <v:imagedata o:title=""/>
              <o:lock v:ext="edit"/>
            </v:rect>
            <v:shape id="AutoShape 47" o:spid="_x0000_s2073" o:spt="32" type="#_x0000_t32" style="position:absolute;left:11959;top:2239;height:12830;width:0;" o:connectortype="straight"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MyVxQAAAOEAAAAPAAAAZHJzL2Rvd25yZXYueG1sRI/BisIw&#10;EIbvgu8QRtibpi6itRpFXBa8VsXz0IxtsZnUJrXZt98IC3sZZvj5v+Hb7oNpxIs6V1tWMJ8lIIgL&#10;q2suFVwv39MUhPPIGhvLpOCHHOx349EWM20Hzul19qWIEHYZKqi8bzMpXVGRQTezLXHM7rYz6OPZ&#10;lVJ3OES4aeRnkiylwZrjhwpbOlZUPM69UZDnz/LWuzAc0ntYLa56YZL+pNTHJHxt4jhsQHgK/r/x&#10;hzjp6JCu4W0UN5C7XwAAAP//AwBQSwECLQAUAAYACAAAACEA2+H2y+4AAACFAQAAEwAAAAAAAAAA&#10;AAAAAAAAAAAAW0NvbnRlbnRfVHlwZXNdLnhtbFBLAQItABQABgAIAAAAIQBa9CxbvwAAABUBAAAL&#10;AAAAAAAAAAAAAAAAAB8BAABfcmVscy8ucmVsc1BLAQItABQABgAIAAAAIQDvbMyVxQAAAOEAAAAP&#10;AAAAAAAAAAAAAAAAAAcCAABkcnMvZG93bnJldi54bWxQSwUGAAAAAAMAAwC3AAAA+QIAAAAA&#10;">
              <v:path arrowok="t"/>
              <v:fill on="f" focussize="0,0"/>
              <v:stroke weight="1.25pt"/>
              <v:imagedata o:title=""/>
              <o:lock v:ext="edit"/>
            </v:shape>
            <v:shape id="图片 1" o:spid="_x0000_s2074" o:spt="75" type="#_x0000_t75" style="position:absolute;left:4462;top:3203;height:2780;width:4259;"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B6LxwAAAOEAAAAPAAAAZHJzL2Rvd25yZXYueG1sRI/BasJA&#10;EIbvgu+wjNCbblRabHQVqbZ4KaL2AYbsNEnNzobsNkl9+s5B8DLM8DPfz7fa9K5SLTWh9GxgOklA&#10;EWfelpwb+Lq8jxegQkS2WHkmA38UYLMeDlaYWt/xidpzzJVAOKRooIixTrUOWUEOw8TXxJJ9+8Zh&#10;lLPJtW2wE7ir9CxJXrTDkqWhwJreCsqu518nvX27mJ70fPd8++hun8f9jOKPM+Zp1O+WMrZLUJH6&#10;+Pi4Iw5WHF7FQYxkA73+BwAA//8DAFBLAQItABQABgAIAAAAIQDb4fbL7gAAAIUBAAATAAAAAAAA&#10;AAAAAAAAAAAAAABbQ29udGVudF9UeXBlc10ueG1sUEsBAi0AFAAGAAgAAAAhAFr0LFu/AAAAFQEA&#10;AAsAAAAAAAAAAAAAAAAAHwEAAF9yZWxzLy5yZWxzUEsBAi0AFAAGAAgAAAAhAPIUHovHAAAA4QAA&#10;AA8AAAAAAAAAAAAAAAAABwIAAGRycy9kb3ducmV2LnhtbFBLBQYAAAAAAwADALcAAAD7AgAAAAA=&#10;">
              <v:path/>
              <v:fill on="f" focussize="0,0"/>
              <v:stroke on="f" joinstyle="miter"/>
              <v:imagedata r:id="rId15" o:title=""/>
              <o:lock v:ext="edit" aspectratio="f"/>
            </v:shape>
            <v:shape id="图片 1" o:spid="_x0000_s2075" o:spt="75" type="#_x0000_t75" style="position:absolute;left:2063;top:6870;height:2780;width:2399;"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LsQyAAAAOEAAAAPAAAAZHJzL2Rvd25yZXYueG1sRI9Ra8JA&#10;EITfC/0PxxZ8q5coFRs9pdS2+CJF6w9YcmuSNrcXctck9de7gtCXZZZhvmGW68HVqqM2VJ4NpOME&#10;FHHubcWFgePX++McVIjIFmvPZOCPAqxX93dLzKzveU/dIRZKIBwyNFDG2GRah7wkh2HsG2LxTr51&#10;GOVtC21b7AXuaj1Jkpl2WLE0lNjQa0n5z+HXSe/QzdO9nm6ezh/9eff5NqH47YwZPQybhZyXBahI&#10;Q/xP3BBbKxueU7guEgV6dQEAAP//AwBQSwECLQAUAAYACAAAACEA2+H2y+4AAACFAQAAEwAAAAAA&#10;AAAAAAAAAAAAAAAAW0NvbnRlbnRfVHlwZXNdLnhtbFBLAQItABQABgAIAAAAIQBa9CxbvwAAABUB&#10;AAALAAAAAAAAAAAAAAAAAB8BAABfcmVscy8ucmVsc1BLAQItABQABgAIAAAAIQCdWLsQyAAAAOEA&#10;AAAPAAAAAAAAAAAAAAAAAAcCAABkcnMvZG93bnJldi54bWxQSwUGAAAAAAMAAwC3AAAA/AIAAAAA&#10;">
              <v:path/>
              <v:fill on="f" focussize="0,0"/>
              <v:stroke on="f" joinstyle="miter"/>
              <v:imagedata r:id="rId15" o:title=""/>
              <o:lock v:ext="edit" aspectratio="f"/>
            </v:shape>
          </v:group>
        </w:pict>
      </w:r>
      <w:r>
        <w:pict>
          <v:shape id="文本框 35896" o:spid="_x0000_s2068" o:spt="202" type="#_x0000_t202" style="position:absolute;left:0pt;margin-left:403.6pt;margin-top:-20.55pt;height:29.55pt;width:220.15pt;z-index:25166745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2D+MwIAAEYEAAAOAAAAZHJzL2Uyb0RvYy54bWysU0uO2zAM3RfoHQTtG+fnmcSIM5hmkKLA&#10;9ANMewBZlmOhsqhKSuz0AJ0bdNVN9z1XzlFKzmTS36aoFoIoko/kI7m46hpFdsI6CTqno8GQEqE5&#10;lFJvcvr+3frZjBLnmS6ZAi1yuheOXi2fPlm0JhNjqEGVwhIE0S5rTU5r702WJI7XomFuAEZoVFZg&#10;G+ZRtJuktKxF9EYl4+HwImnBlsYCF87h702vpMuIX1WC+zdV5YQnKqeYm4+3jXcR7mS5YNnGMlNL&#10;fkyD/UMWDZMag56gbphnZGvlb1CN5BYcVH7AoUmgqiQXsQasZjT8pZq7mhkRa0FynDnR5P4fLH+9&#10;e2uJLLF38wklmjXYpMOX+8PX74dvn8kknc0vAkmtcRna3hm09t1z6NAhFuzMLfAPjmhY1UxvxLW1&#10;0NaClZjkKHgmZ649jgsgRfsKSozFth4iUFfZJjCInBBEx2btTw0SnSccP8eX83Q+TCnhqJtcpuNZ&#10;GkOw7MHbWOdfCGhIeOTU4gBEdLa7dT5kw7IHkxDMgZLlWioVBbspVsqSHcNhWcdzRP/JTGnS5nSe&#10;jtOegL9CDOP5E0QjPU69kk1OZ+dGSh/5ChT1ZPmu6GJ/JgEocFlAuUcCLfTDjMuHjxrsJ0paHOSc&#10;uo9bZgUl6qXGJsxH02mY/ChM08sxCvZcU5xrmOYIlVNPSf9c+X5btsbKTY2R+rZruMbGVTJy+pjV&#10;MX0c1kj1cbHCNpzL0epx/Zc/AAAA//8DAFBLAwQUAAYACAAAACEAUko3T+QAAAAPAQAADwAAAGRy&#10;cy9kb3ducmV2LnhtbEyPwU7DMBBE70j8g7VIXBB1SENI0jgVAoHgBgXB1Y3dJMJeB9tNw9+zPcFl&#10;pdXOzM6r17M1bNI+DA4FXC0SYBpbpwbsBLy/PVwWwEKUqKRxqAX86ADr5vSklpVyB3zV0yZ2jEIw&#10;VFJAH+NYcR7aXlsZFm7USLed81ZGWn3HlZcHCreGp0mScysHpA+9HPVdr9uvzd4KKLKn6TM8L18+&#10;2nxnynhxMz1+eyHOz+b7FY3bFbCo5/jngCMD9YeGim3dHlVghoLS4pqkApZZCewoSPOCiLYCyiwB&#10;3tT8P0fzCwAA//8DAFBLAQItABQABgAIAAAAIQC2gziS/gAAAOEBAAATAAAAAAAAAAAAAAAAAAAA&#10;AABbQ29udGVudF9UeXBlc10ueG1sUEsBAi0AFAAGAAgAAAAhADj9If/WAAAAlAEAAAsAAAAAAAAA&#10;AAAAAAAALwEAAF9yZWxzLy5yZWxzUEsBAi0AFAAGAAgAAAAhANybYP4zAgAARgQAAA4AAAAAAAAA&#10;AAAAAAAALgIAAGRycy9lMm9Eb2MueG1sUEsBAi0AFAAGAAgAAAAhAFJKN0/kAAAADwEAAA8AAAAA&#10;AAAAAAAAAAAAjQQAAGRycy9kb3ducmV2LnhtbFBLBQYAAAAABAAEAPMAAACeBQAAAAA=&#10;">
            <v:path/>
            <v:fill focussize="0,0"/>
            <v:stroke joinstyle="miter"/>
            <v:imagedata o:title=""/>
            <o:lock v:ext="edit"/>
            <v:textbox>
              <w:txbxContent>
                <w:p>
                  <w:pPr>
                    <w:tabs>
                      <w:tab w:val="left" w:pos="360"/>
                    </w:tabs>
                    <w:suppressAutoHyphens/>
                    <w:snapToGrid w:val="0"/>
                    <w:ind w:firstLine="275" w:firstLineChars="100"/>
                    <w:rPr>
                      <w:rFonts w:ascii="宋体" w:hAnsi="宋体" w:cs="Arial Unicode MS"/>
                      <w:b/>
                      <w:spacing w:val="-3"/>
                      <w:sz w:val="28"/>
                      <w:szCs w:val="28"/>
                    </w:rPr>
                  </w:pPr>
                  <w:r>
                    <w:rPr>
                      <w:rFonts w:hint="eastAsia" w:ascii="宋体" w:hAnsi="宋体" w:cs="Arial Unicode MS"/>
                      <w:b/>
                      <w:spacing w:val="-3"/>
                      <w:sz w:val="28"/>
                      <w:szCs w:val="28"/>
                    </w:rPr>
                    <w:t>R004  电气考核线路图</w:t>
                  </w:r>
                </w:p>
              </w:txbxContent>
            </v:textbox>
          </v:shape>
        </w:pict>
      </w:r>
    </w:p>
    <w:p>
      <w:pPr>
        <w:adjustRightInd w:val="0"/>
        <w:snapToGrid w:val="0"/>
        <w:spacing w:line="560" w:lineRule="exact"/>
        <w:ind w:firstLine="420" w:firstLineChars="150"/>
        <w:jc w:val="left"/>
        <w:outlineLvl w:val="0"/>
        <w:rPr>
          <w:rFonts w:ascii="仿宋_GB2312" w:hAnsi="仿宋_GB2312" w:eastAsia="仿宋_GB2312" w:cs="宋体"/>
          <w:b/>
          <w:bCs/>
          <w:kern w:val="1"/>
          <w:sz w:val="28"/>
          <w:szCs w:val="28"/>
        </w:rPr>
      </w:pPr>
    </w:p>
    <w:p>
      <w:pPr>
        <w:adjustRightInd w:val="0"/>
        <w:snapToGrid w:val="0"/>
        <w:spacing w:line="560" w:lineRule="exact"/>
        <w:ind w:firstLine="420" w:firstLineChars="150"/>
        <w:jc w:val="left"/>
        <w:outlineLvl w:val="0"/>
        <w:rPr>
          <w:rFonts w:ascii="仿宋_GB2312" w:hAnsi="仿宋_GB2312" w:eastAsia="仿宋_GB2312" w:cs="宋体"/>
          <w:b/>
          <w:bCs/>
          <w:kern w:val="1"/>
          <w:sz w:val="28"/>
          <w:szCs w:val="28"/>
        </w:rPr>
      </w:pPr>
    </w:p>
    <w:p>
      <w:pPr>
        <w:adjustRightInd w:val="0"/>
        <w:snapToGrid w:val="0"/>
        <w:spacing w:line="560" w:lineRule="exact"/>
        <w:ind w:firstLine="420" w:firstLineChars="150"/>
        <w:jc w:val="left"/>
        <w:outlineLvl w:val="0"/>
        <w:rPr>
          <w:rFonts w:ascii="仿宋_GB2312" w:hAnsi="仿宋_GB2312" w:eastAsia="仿宋_GB2312" w:cs="宋体"/>
          <w:b/>
          <w:bCs/>
          <w:kern w:val="1"/>
          <w:sz w:val="28"/>
          <w:szCs w:val="28"/>
        </w:rPr>
      </w:pPr>
    </w:p>
    <w:p>
      <w:pPr>
        <w:adjustRightInd w:val="0"/>
        <w:snapToGrid w:val="0"/>
        <w:spacing w:line="560" w:lineRule="exact"/>
        <w:ind w:firstLine="420" w:firstLineChars="150"/>
        <w:jc w:val="left"/>
        <w:outlineLvl w:val="0"/>
        <w:rPr>
          <w:rFonts w:ascii="仿宋_GB2312" w:hAnsi="仿宋_GB2312" w:eastAsia="仿宋_GB2312" w:cs="宋体"/>
          <w:b/>
          <w:bCs/>
          <w:kern w:val="1"/>
          <w:sz w:val="28"/>
          <w:szCs w:val="28"/>
        </w:rPr>
      </w:pPr>
    </w:p>
    <w:p>
      <w:pPr>
        <w:adjustRightInd w:val="0"/>
        <w:snapToGrid w:val="0"/>
        <w:spacing w:line="560" w:lineRule="exact"/>
        <w:ind w:firstLine="420" w:firstLineChars="150"/>
        <w:jc w:val="left"/>
        <w:outlineLvl w:val="0"/>
        <w:rPr>
          <w:rFonts w:ascii="仿宋_GB2312" w:hAnsi="仿宋_GB2312" w:eastAsia="仿宋_GB2312" w:cs="宋体"/>
          <w:b/>
          <w:bCs/>
          <w:kern w:val="1"/>
          <w:sz w:val="28"/>
          <w:szCs w:val="28"/>
        </w:rPr>
      </w:pPr>
    </w:p>
    <w:p>
      <w:pPr>
        <w:adjustRightInd w:val="0"/>
        <w:snapToGrid w:val="0"/>
        <w:spacing w:line="560" w:lineRule="exact"/>
        <w:ind w:firstLine="420" w:firstLineChars="150"/>
        <w:jc w:val="left"/>
        <w:outlineLvl w:val="0"/>
        <w:rPr>
          <w:rFonts w:ascii="仿宋_GB2312" w:hAnsi="仿宋_GB2312" w:eastAsia="仿宋_GB2312" w:cs="宋体"/>
          <w:b/>
          <w:bCs/>
          <w:kern w:val="1"/>
          <w:sz w:val="28"/>
          <w:szCs w:val="28"/>
        </w:rPr>
      </w:pPr>
    </w:p>
    <w:p>
      <w:pPr>
        <w:adjustRightInd w:val="0"/>
        <w:snapToGrid w:val="0"/>
        <w:spacing w:line="560" w:lineRule="exact"/>
        <w:ind w:firstLine="420" w:firstLineChars="150"/>
        <w:jc w:val="left"/>
        <w:outlineLvl w:val="0"/>
        <w:rPr>
          <w:rFonts w:ascii="仿宋_GB2312" w:hAnsi="仿宋_GB2312" w:eastAsia="仿宋_GB2312" w:cs="宋体"/>
          <w:b/>
          <w:bCs/>
          <w:kern w:val="1"/>
          <w:sz w:val="28"/>
          <w:szCs w:val="28"/>
        </w:rPr>
      </w:pPr>
    </w:p>
    <w:p>
      <w:pPr>
        <w:adjustRightInd w:val="0"/>
        <w:snapToGrid w:val="0"/>
        <w:spacing w:line="560" w:lineRule="exact"/>
        <w:ind w:firstLine="420" w:firstLineChars="150"/>
        <w:jc w:val="left"/>
        <w:outlineLvl w:val="0"/>
        <w:rPr>
          <w:rFonts w:ascii="仿宋_GB2312" w:hAnsi="仿宋_GB2312" w:eastAsia="仿宋_GB2312" w:cs="宋体"/>
          <w:b/>
          <w:bCs/>
          <w:kern w:val="1"/>
          <w:sz w:val="28"/>
          <w:szCs w:val="28"/>
        </w:rPr>
      </w:pPr>
    </w:p>
    <w:p>
      <w:pPr>
        <w:adjustRightInd w:val="0"/>
        <w:snapToGrid w:val="0"/>
        <w:spacing w:line="560" w:lineRule="exact"/>
        <w:ind w:firstLine="420" w:firstLineChars="150"/>
        <w:jc w:val="left"/>
        <w:outlineLvl w:val="0"/>
        <w:rPr>
          <w:rFonts w:ascii="仿宋_GB2312" w:hAnsi="仿宋_GB2312" w:eastAsia="仿宋_GB2312" w:cs="宋体"/>
          <w:b/>
          <w:bCs/>
          <w:kern w:val="1"/>
          <w:sz w:val="28"/>
          <w:szCs w:val="28"/>
        </w:rPr>
      </w:pPr>
    </w:p>
    <w:p>
      <w:pPr>
        <w:adjustRightInd w:val="0"/>
        <w:snapToGrid w:val="0"/>
        <w:spacing w:line="560" w:lineRule="exact"/>
        <w:ind w:firstLine="420" w:firstLineChars="150"/>
        <w:jc w:val="left"/>
        <w:outlineLvl w:val="0"/>
        <w:rPr>
          <w:rFonts w:ascii="仿宋_GB2312" w:hAnsi="仿宋_GB2312" w:eastAsia="仿宋_GB2312" w:cs="宋体"/>
          <w:b/>
          <w:bCs/>
          <w:kern w:val="1"/>
          <w:sz w:val="28"/>
          <w:szCs w:val="28"/>
        </w:rPr>
      </w:pPr>
    </w:p>
    <w:p>
      <w:pPr>
        <w:adjustRightInd w:val="0"/>
        <w:snapToGrid w:val="0"/>
        <w:spacing w:line="560" w:lineRule="exact"/>
        <w:ind w:firstLine="420" w:firstLineChars="150"/>
        <w:jc w:val="left"/>
        <w:outlineLvl w:val="0"/>
        <w:rPr>
          <w:rFonts w:ascii="仿宋_GB2312" w:hAnsi="仿宋_GB2312" w:eastAsia="仿宋_GB2312" w:cs="宋体"/>
          <w:b/>
          <w:bCs/>
          <w:kern w:val="1"/>
          <w:sz w:val="28"/>
          <w:szCs w:val="28"/>
        </w:rPr>
      </w:pPr>
    </w:p>
    <w:p>
      <w:pPr>
        <w:adjustRightInd w:val="0"/>
        <w:snapToGrid w:val="0"/>
        <w:spacing w:line="560" w:lineRule="exact"/>
        <w:ind w:firstLine="420" w:firstLineChars="150"/>
        <w:jc w:val="left"/>
        <w:outlineLvl w:val="0"/>
        <w:rPr>
          <w:rFonts w:ascii="仿宋_GB2312" w:hAnsi="仿宋_GB2312" w:eastAsia="仿宋_GB2312" w:cs="宋体"/>
          <w:b/>
          <w:bCs/>
          <w:kern w:val="1"/>
          <w:sz w:val="28"/>
          <w:szCs w:val="28"/>
        </w:rPr>
      </w:pPr>
    </w:p>
    <w:p>
      <w:pPr>
        <w:adjustRightInd w:val="0"/>
        <w:snapToGrid w:val="0"/>
        <w:spacing w:line="560" w:lineRule="exact"/>
        <w:ind w:firstLine="420" w:firstLineChars="150"/>
        <w:jc w:val="left"/>
        <w:outlineLvl w:val="0"/>
        <w:rPr>
          <w:rFonts w:ascii="仿宋_GB2312" w:hAnsi="仿宋_GB2312" w:eastAsia="仿宋_GB2312" w:cs="宋体"/>
          <w:b/>
          <w:bCs/>
          <w:kern w:val="1"/>
          <w:sz w:val="28"/>
          <w:szCs w:val="28"/>
        </w:rPr>
      </w:pPr>
    </w:p>
    <w:p>
      <w:pPr>
        <w:adjustRightInd w:val="0"/>
        <w:snapToGrid w:val="0"/>
        <w:spacing w:line="560" w:lineRule="exact"/>
        <w:ind w:firstLine="420" w:firstLineChars="150"/>
        <w:jc w:val="left"/>
        <w:outlineLvl w:val="0"/>
        <w:rPr>
          <w:rFonts w:ascii="仿宋_GB2312" w:hAnsi="仿宋_GB2312" w:eastAsia="仿宋_GB2312" w:cs="宋体"/>
          <w:b/>
          <w:bCs/>
          <w:kern w:val="1"/>
          <w:sz w:val="28"/>
          <w:szCs w:val="28"/>
        </w:rPr>
      </w:pPr>
    </w:p>
    <w:p>
      <w:pPr>
        <w:adjustRightInd w:val="0"/>
        <w:snapToGrid w:val="0"/>
        <w:spacing w:line="560" w:lineRule="exact"/>
        <w:ind w:firstLine="420" w:firstLineChars="150"/>
        <w:jc w:val="left"/>
        <w:outlineLvl w:val="0"/>
        <w:rPr>
          <w:rFonts w:ascii="仿宋_GB2312" w:hAnsi="仿宋_GB2312" w:eastAsia="仿宋_GB2312" w:cs="宋体"/>
          <w:b/>
          <w:bCs/>
          <w:kern w:val="1"/>
          <w:sz w:val="28"/>
          <w:szCs w:val="28"/>
        </w:rPr>
      </w:pPr>
    </w:p>
    <w:p>
      <w:pPr>
        <w:adjustRightInd w:val="0"/>
        <w:snapToGrid w:val="0"/>
        <w:spacing w:line="560" w:lineRule="exact"/>
        <w:ind w:firstLine="420" w:firstLineChars="150"/>
        <w:jc w:val="left"/>
        <w:outlineLvl w:val="0"/>
        <w:rPr>
          <w:rFonts w:ascii="仿宋_GB2312" w:hAnsi="仿宋_GB2312" w:eastAsia="仿宋_GB2312" w:cs="宋体"/>
          <w:b/>
          <w:bCs/>
          <w:kern w:val="1"/>
          <w:sz w:val="28"/>
          <w:szCs w:val="28"/>
        </w:rPr>
      </w:pPr>
    </w:p>
    <w:p>
      <w:pPr>
        <w:adjustRightInd w:val="0"/>
        <w:snapToGrid w:val="0"/>
        <w:spacing w:line="560" w:lineRule="exact"/>
        <w:ind w:firstLine="420" w:firstLineChars="150"/>
        <w:jc w:val="left"/>
        <w:outlineLvl w:val="0"/>
        <w:rPr>
          <w:rFonts w:ascii="仿宋_GB2312" w:hAnsi="仿宋_GB2312" w:eastAsia="仿宋_GB2312" w:cs="宋体"/>
          <w:b/>
          <w:bCs/>
          <w:kern w:val="1"/>
          <w:sz w:val="28"/>
          <w:szCs w:val="28"/>
        </w:rPr>
      </w:pPr>
    </w:p>
    <w:p>
      <w:pPr>
        <w:adjustRightInd w:val="0"/>
        <w:snapToGrid w:val="0"/>
        <w:spacing w:line="560" w:lineRule="exact"/>
        <w:ind w:firstLine="420" w:firstLineChars="150"/>
        <w:jc w:val="left"/>
        <w:outlineLvl w:val="0"/>
        <w:rPr>
          <w:rFonts w:ascii="仿宋_GB2312" w:hAnsi="仿宋_GB2312" w:eastAsia="仿宋_GB2312" w:cs="宋体"/>
          <w:b/>
          <w:bCs/>
          <w:kern w:val="1"/>
          <w:sz w:val="28"/>
          <w:szCs w:val="28"/>
        </w:rPr>
      </w:pPr>
    </w:p>
    <w:p>
      <w:pPr>
        <w:adjustRightInd w:val="0"/>
        <w:snapToGrid w:val="0"/>
        <w:spacing w:line="560" w:lineRule="exact"/>
        <w:ind w:firstLine="420" w:firstLineChars="150"/>
        <w:jc w:val="left"/>
        <w:outlineLvl w:val="0"/>
        <w:rPr>
          <w:rFonts w:ascii="仿宋_GB2312" w:hAnsi="仿宋_GB2312" w:eastAsia="仿宋_GB2312" w:cs="宋体"/>
          <w:b/>
          <w:bCs/>
          <w:kern w:val="1"/>
          <w:sz w:val="28"/>
          <w:szCs w:val="28"/>
        </w:rPr>
      </w:pPr>
    </w:p>
    <w:p>
      <w:pPr>
        <w:suppressAutoHyphens/>
        <w:snapToGrid w:val="0"/>
        <w:rPr>
          <w:rFonts w:ascii="宋体" w:hAnsi="宋体"/>
          <w:b/>
          <w:sz w:val="28"/>
          <w:szCs w:val="28"/>
        </w:rPr>
        <w:sectPr>
          <w:footerReference r:id="rId6" w:type="default"/>
          <w:pgSz w:w="23814" w:h="16839" w:orient="landscape"/>
          <w:pgMar w:top="1797" w:right="1440" w:bottom="1797" w:left="1440" w:header="851" w:footer="992" w:gutter="0"/>
          <w:cols w:space="720" w:num="1"/>
          <w:titlePg/>
          <w:docGrid w:type="linesAndChars" w:linePitch="312" w:charSpace="0"/>
        </w:sectPr>
      </w:pPr>
      <w:r>
        <w:pict>
          <v:shape id="文本框 35895" o:spid="_x0000_s2069" o:spt="202" type="#_x0000_t202" style="position:absolute;left:0pt;margin-left:206.3pt;margin-top:13.55pt;height:29.55pt;width:81.55pt;z-index:251668480;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Ra9HAIAAP0DAAAOAAAAZHJzL2Uyb0RvYy54bWysU82O0zAQviPxDpbvNP3Lbhs1XS1dFSEt&#10;P9LCAziO8yMSjxm7TZYHgDfgxIU7z9XnYOy0pcANkYPlycx8M98349VN3zZsr9DWoFM+GY05U1pC&#10;Xusy5e/fbZ8tOLNO6Fw0oFXKH5XlN+unT1adSdQUKmhyhYxAtE06k/LKOZNEkZWVaoUdgVGanAVg&#10;KxyZWEY5io7Q2yaajsdXUQeYGwSprKW/d4OTrwN+USjp3hSFVY41KafeXDgxnJk/o/VKJCUKU9Xy&#10;2Ib4hy5aUWsqeoa6E06wHdZ/QbW1RLBQuJGENoKiqKUKHIjNZPwHm4dKGBW4kDjWnGWy/w9Wvt6/&#10;RVbnNLvllDMtWhrS4euXw7cfh++f2SxeLGMvUmdsQrEPhqJd/xx6SgiErbkH+cEyDZtK6FLdIkJX&#10;KZFTkxOfGV2kDjjWg2TdK8ipltg5CEB9ga1XkDRhhE7DejwPSPWOSV9yPIuvFjFnknyz63hKd19C&#10;JKdsg9a9UNAyf0k50gIEdLG/t24IPYX4YhaaOt/WTRMMLLNNg2wvaFm24Tui/xbWaB+swacNiP5P&#10;oOmZDRxdn/VB1vlJvQzyR+KNMOwgvRm6VICfOOto/1JuP+4EKs6al5q0W07mc7+wwZjH11My8NKT&#10;XXqElgSVcsfZcN24Ycl3BuuyokrDtDTckt5FHaTwgxm6OrZPOxbEPL4Hv8SXdoj69WrXPwEAAP//&#10;AwBQSwMEFAAGAAgAAAAhAJOaE0DgAAAADgEAAA8AAABkcnMvZG93bnJldi54bWxMT81Og0AQvpv4&#10;Dpsx8WLsAilspSyNP9F4be0DDDAFIjtL2G2hb+960sskX+b7LXaLGcSFJtdb1hCvIhDEtW16bjUc&#10;v94fNyCcR25wsEwaruRgV97eFJg3duY9XQ6+FcGEXY4aOu/HXEpXd2TQrexIHH4nOxn0AU6tbCac&#10;g7kZZBJFmTTYc0jocKTXjurvw9loOH3OD+nTXH34o9qvsxfsVWWvWt/fLW/bcJ63IDwt/k8BvxtC&#10;fyhDscqeuXFi0LCOkyxQNSQqBhEIqUoViErDJktAloX8P6P8AQAA//8DAFBLAQItABQABgAIAAAA&#10;IQC2gziS/gAAAOEBAAATAAAAAAAAAAAAAAAAAAAAAABbQ29udGVudF9UeXBlc10ueG1sUEsBAi0A&#10;FAAGAAgAAAAhADj9If/WAAAAlAEAAAsAAAAAAAAAAAAAAAAALwEAAF9yZWxzLy5yZWxzUEsBAi0A&#10;FAAGAAgAAAAhAFflFr0cAgAA/QMAAA4AAAAAAAAAAAAAAAAALgIAAGRycy9lMm9Eb2MueG1sUEsB&#10;Ai0AFAAGAAgAAAAhAJOaE0DgAAAADgEAAA8AAAAAAAAAAAAAAAAAdgQAAGRycy9kb3ducmV2Lnht&#10;bFBLBQYAAAAABAAEAPMAAACDBQAAAAA=&#10;">
            <v:path/>
            <v:fill focussize="0,0"/>
            <v:stroke on="f" joinstyle="miter"/>
            <v:imagedata o:title=""/>
            <o:lock v:ext="edit"/>
            <v:textbox>
              <w:txbxContent>
                <w:p>
                  <w:pPr>
                    <w:tabs>
                      <w:tab w:val="left" w:pos="360"/>
                    </w:tabs>
                    <w:suppressAutoHyphens/>
                    <w:snapToGrid w:val="0"/>
                    <w:ind w:firstLine="295" w:firstLineChars="100"/>
                    <w:rPr>
                      <w:rFonts w:ascii="黑体" w:hAnsi="黑体" w:eastAsia="黑体" w:cs="Arial Unicode MS"/>
                      <w:b/>
                      <w:spacing w:val="-3"/>
                      <w:sz w:val="30"/>
                      <w:szCs w:val="30"/>
                    </w:rPr>
                  </w:pPr>
                  <w:r>
                    <w:rPr>
                      <w:rFonts w:hint="eastAsia" w:ascii="黑体" w:hAnsi="黑体" w:eastAsia="黑体" w:cs="Arial Unicode MS"/>
                      <w:b/>
                      <w:spacing w:val="-3"/>
                      <w:sz w:val="30"/>
                      <w:szCs w:val="30"/>
                    </w:rPr>
                    <w:t>接线图</w:t>
                  </w:r>
                </w:p>
              </w:txbxContent>
            </v:textbox>
          </v:shape>
        </w:pict>
      </w:r>
      <w:r>
        <w:pict>
          <v:shape id="文本框 35897" o:spid="_x0000_s2076" o:spt="202" type="#_x0000_t202" style="position:absolute;left:0pt;margin-left:708.55pt;margin-top:12.7pt;height:30.4pt;width:115.2pt;z-index:251669504;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rKHAIAAP0DAAAOAAAAZHJzL2Uyb0RvYy54bWysU0uO2zAM3RfoHQTtGzvfyRhxBtMMUhSY&#10;foBpDyDL8ge1RZVSYqcHaG/QVTfd91xzjlJykgbTXVEvBNEkH/keqdVN3zZsr9DWoFM+HsWcKS0h&#10;r3WZ8o8fti+WnFkndC4a0CrlB2X5zfr5s1VnEjWBCppcISMQbZPOpLxyziRRZGWlWmFHYJQmZwHY&#10;CkcmllGOoiP0tokmcbyIOsDcIEhlLf29G5x8HfCLQkn3riiscqxJOfXmwonhzPwZrVciKVGYqpbH&#10;NsQ/dNGKWlPRM9SdcILtsP4Lqq0lgoXCjSS0ERRFLVXgQGzG8RM2D5UwKnAhcaw5y2T/H6x8u3+P&#10;rM5pdss5Z1q0NKTH798ef/x6/PmVTefL6ysvUmdsQrEPhqJd/xJ6SgiErbkH+ckyDZtK6FLdIkJX&#10;KZFTk2OfGV2kDjjWg2TdG8ipltg5CEB9ga1XkDRhhE7DOpwHpHrHpC85W0zjGbkk+abLRbwME4xE&#10;cso2aN0rBS3zl5QjLUBAF/t763w3IjmF+GIWmjrf1k0TDCyzTYNsL2hZtuELBJ6ENdoHa/BpA6L/&#10;E2h6ZgNH12d9kHV+Ui+D/EC8EYYdpDdDlwrwC2cd7V/K7eedQMVZ81qTdtfjmSfqgjGbX03IwEtP&#10;dukRWhJUyh1nw3XjhiXfGazLiioN09JwS3oXdZDCD2bo6tg+7VhQ6Pge/BJf2iHqz6td/wYAAP//&#10;AwBQSwMEFAAGAAgAAAAhAO75Ec7hAAAAEAEAAA8AAABkcnMvZG93bnJldi54bWxMT8lugzAQvVfq&#10;P1hTqZeqMSCWlGCiLmrVa9J8wAATQMU2wk4gf9/JqbmM9DRvLbaLHsSZJtdboyBcBSDI1LbpTavg&#10;8PP5vAbhPJoGB2tIwYUcbMv7uwLzxs5mR+e9bwWbGJejgs77MZfS1R1pdCs7kuHf0U4aPcOplc2E&#10;M5vrQUZBkEqNveGEDkd676j+3Z+0guP3/JS8zNWXP2S7OH3DPqvsRanHh+Vjw+d1A8LT4v8VcN3A&#10;/aHkYpU9mcaJgXEcZiFzFURJDOLKSOMsAVEpWKcRyLKQt0PKPwAAAP//AwBQSwECLQAUAAYACAAA&#10;ACEAtoM4kv4AAADhAQAAEwAAAAAAAAAAAAAAAAAAAAAAW0NvbnRlbnRfVHlwZXNdLnhtbFBLAQIt&#10;ABQABgAIAAAAIQA4/SH/1gAAAJQBAAALAAAAAAAAAAAAAAAAAC8BAABfcmVscy8ucmVsc1BLAQIt&#10;ABQABgAIAAAAIQA8/KrKHAIAAP0DAAAOAAAAAAAAAAAAAAAAAC4CAABkcnMvZTJvRG9jLnhtbFBL&#10;AQItABQABgAIAAAAIQDu+RHO4QAAABABAAAPAAAAAAAAAAAAAAAAAHYEAABkcnMvZG93bnJldi54&#10;bWxQSwUGAAAAAAQABADzAAAAhAUAAAAA&#10;">
            <v:path/>
            <v:fill focussize="0,0"/>
            <v:stroke on="f" joinstyle="miter"/>
            <v:imagedata o:title=""/>
            <o:lock v:ext="edit"/>
            <v:textbox>
              <w:txbxContent>
                <w:p>
                  <w:pPr>
                    <w:tabs>
                      <w:tab w:val="left" w:pos="360"/>
                    </w:tabs>
                    <w:suppressAutoHyphens/>
                    <w:snapToGrid w:val="0"/>
                    <w:ind w:firstLine="295" w:firstLineChars="100"/>
                    <w:rPr>
                      <w:rFonts w:ascii="黑体" w:hAnsi="黑体" w:eastAsia="黑体" w:cs="Arial Unicode MS"/>
                      <w:b/>
                      <w:spacing w:val="-3"/>
                      <w:sz w:val="30"/>
                      <w:szCs w:val="30"/>
                    </w:rPr>
                  </w:pPr>
                  <w:r>
                    <w:rPr>
                      <w:rFonts w:hint="eastAsia" w:ascii="黑体" w:hAnsi="黑体" w:eastAsia="黑体" w:cs="Arial Unicode MS"/>
                      <w:b/>
                      <w:spacing w:val="-3"/>
                      <w:sz w:val="30"/>
                      <w:szCs w:val="30"/>
                    </w:rPr>
                    <w:t>局部布线图</w:t>
                  </w:r>
                </w:p>
              </w:txbxContent>
            </v:textbox>
          </v:shape>
        </w:pict>
      </w:r>
    </w:p>
    <w:p>
      <w:pPr>
        <w:rPr>
          <w:rFonts w:ascii="宋体" w:hAnsi="宋体"/>
          <w:b/>
          <w:sz w:val="28"/>
          <w:szCs w:val="28"/>
        </w:rPr>
        <w:sectPr>
          <w:pgSz w:w="16839" w:h="11907" w:orient="landscape"/>
          <w:pgMar w:top="1797" w:right="1440" w:bottom="1797" w:left="1440" w:header="851" w:footer="992" w:gutter="0"/>
          <w:cols w:space="720" w:num="1"/>
          <w:titlePg/>
          <w:docGrid w:type="linesAndChars" w:linePitch="312" w:charSpace="0"/>
        </w:sectPr>
      </w:pPr>
      <w:r>
        <w:rPr>
          <w:rFonts w:ascii="宋体" w:hAnsi="宋体"/>
          <w:b/>
          <w:sz w:val="28"/>
          <w:szCs w:val="28"/>
        </w:rPr>
        <w:br w:type="page"/>
      </w:r>
    </w:p>
    <w:p>
      <w:pPr>
        <w:jc w:val="center"/>
        <w:rPr>
          <w:rFonts w:ascii="宋体" w:hAnsi="宋体"/>
          <w:b/>
          <w:sz w:val="28"/>
          <w:szCs w:val="28"/>
        </w:rPr>
      </w:pPr>
      <w:r>
        <w:rPr>
          <w:rFonts w:ascii="宋体" w:hAnsi="宋体"/>
          <w:b/>
          <w:sz w:val="28"/>
          <w:szCs w:val="28"/>
        </w:rPr>
        <w:t>R0</w:t>
      </w:r>
      <w:r>
        <w:rPr>
          <w:rFonts w:hint="eastAsia" w:ascii="宋体" w:hAnsi="宋体"/>
          <w:b/>
          <w:sz w:val="28"/>
          <w:szCs w:val="28"/>
        </w:rPr>
        <w:t>0</w:t>
      </w:r>
      <w:r>
        <w:rPr>
          <w:rFonts w:hint="eastAsia" w:ascii="宋体" w:hAnsi="宋体"/>
          <w:b/>
          <w:sz w:val="28"/>
          <w:szCs w:val="28"/>
          <w:lang w:val="en-US" w:eastAsia="zh-CN"/>
        </w:rPr>
        <w:t>5</w:t>
      </w:r>
      <w:r>
        <w:rPr>
          <w:rFonts w:hint="eastAsia" w:ascii="宋体" w:hAnsi="宋体"/>
          <w:b/>
          <w:sz w:val="28"/>
          <w:szCs w:val="28"/>
        </w:rPr>
        <w:t xml:space="preserve">  R134a热力特性表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881"/>
        <w:gridCol w:w="881"/>
        <w:gridCol w:w="882"/>
        <w:gridCol w:w="879"/>
        <w:gridCol w:w="879"/>
        <w:gridCol w:w="879"/>
        <w:gridCol w:w="879"/>
        <w:gridCol w:w="879"/>
        <w:gridCol w:w="881"/>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6" w:hRule="atLeast"/>
          <w:jc w:val="center"/>
        </w:trPr>
        <w:tc>
          <w:tcPr>
            <w:tcW w:w="879" w:type="dxa"/>
            <w:vMerge w:val="restart"/>
            <w:vAlign w:val="center"/>
          </w:tcPr>
          <w:p>
            <w:pPr>
              <w:jc w:val="center"/>
            </w:pPr>
            <w:r>
              <w:rPr>
                <w:rFonts w:hint="eastAsia"/>
              </w:rPr>
              <w:t>温度</w:t>
            </w:r>
          </w:p>
        </w:tc>
        <w:tc>
          <w:tcPr>
            <w:tcW w:w="881" w:type="dxa"/>
            <w:vMerge w:val="restart"/>
            <w:vAlign w:val="center"/>
          </w:tcPr>
          <w:p>
            <w:pPr>
              <w:jc w:val="center"/>
            </w:pPr>
            <w:r>
              <w:rPr>
                <w:rFonts w:hint="eastAsia"/>
              </w:rPr>
              <w:t>压力</w:t>
            </w:r>
          </w:p>
        </w:tc>
        <w:tc>
          <w:tcPr>
            <w:tcW w:w="1763" w:type="dxa"/>
            <w:gridSpan w:val="2"/>
            <w:vAlign w:val="center"/>
          </w:tcPr>
          <w:p>
            <w:pPr>
              <w:jc w:val="center"/>
            </w:pPr>
            <w:r>
              <w:rPr>
                <w:rFonts w:hint="eastAsia"/>
              </w:rPr>
              <w:t>比容</w:t>
            </w:r>
          </w:p>
        </w:tc>
        <w:tc>
          <w:tcPr>
            <w:tcW w:w="1758" w:type="dxa"/>
            <w:gridSpan w:val="2"/>
            <w:vAlign w:val="center"/>
          </w:tcPr>
          <w:p>
            <w:pPr>
              <w:jc w:val="center"/>
            </w:pPr>
            <w:r>
              <w:rPr>
                <w:rFonts w:hint="eastAsia"/>
              </w:rPr>
              <w:t>密度</w:t>
            </w:r>
          </w:p>
        </w:tc>
        <w:tc>
          <w:tcPr>
            <w:tcW w:w="1758" w:type="dxa"/>
            <w:gridSpan w:val="2"/>
            <w:vAlign w:val="center"/>
          </w:tcPr>
          <w:p>
            <w:pPr>
              <w:jc w:val="center"/>
            </w:pPr>
            <w:r>
              <w:rPr>
                <w:rFonts w:hint="eastAsia"/>
              </w:rPr>
              <w:t>焓</w:t>
            </w:r>
          </w:p>
        </w:tc>
        <w:tc>
          <w:tcPr>
            <w:tcW w:w="879" w:type="dxa"/>
            <w:vMerge w:val="restart"/>
            <w:vAlign w:val="center"/>
          </w:tcPr>
          <w:p>
            <w:pPr>
              <w:ind w:leftChars="-43" w:right="-178" w:rightChars="-85" w:hanging="90" w:hangingChars="43"/>
              <w:jc w:val="center"/>
            </w:pPr>
            <w:r>
              <w:rPr>
                <w:rFonts w:hint="eastAsia"/>
              </w:rPr>
              <w:t>蒸发热</w:t>
            </w:r>
          </w:p>
        </w:tc>
        <w:tc>
          <w:tcPr>
            <w:tcW w:w="1763" w:type="dxa"/>
            <w:gridSpan w:val="2"/>
            <w:vAlign w:val="center"/>
          </w:tcPr>
          <w:p>
            <w:pPr>
              <w:jc w:val="center"/>
            </w:pPr>
            <w:r>
              <w:rPr>
                <w:rFonts w:hint="eastAsia"/>
              </w:rPr>
              <w:t>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 w:hRule="atLeast"/>
          <w:jc w:val="center"/>
        </w:trPr>
        <w:tc>
          <w:tcPr>
            <w:tcW w:w="879" w:type="dxa"/>
            <w:vMerge w:val="continue"/>
            <w:vAlign w:val="center"/>
          </w:tcPr>
          <w:p>
            <w:pPr>
              <w:jc w:val="center"/>
            </w:pPr>
          </w:p>
        </w:tc>
        <w:tc>
          <w:tcPr>
            <w:tcW w:w="881" w:type="dxa"/>
            <w:vMerge w:val="continue"/>
            <w:vAlign w:val="center"/>
          </w:tcPr>
          <w:p>
            <w:pPr>
              <w:jc w:val="center"/>
            </w:pPr>
          </w:p>
        </w:tc>
        <w:tc>
          <w:tcPr>
            <w:tcW w:w="881" w:type="dxa"/>
            <w:vAlign w:val="center"/>
          </w:tcPr>
          <w:p>
            <w:pPr>
              <w:jc w:val="center"/>
            </w:pPr>
            <w:r>
              <w:rPr>
                <w:rFonts w:hint="eastAsia"/>
              </w:rPr>
              <w:t>液体</w:t>
            </w:r>
          </w:p>
        </w:tc>
        <w:tc>
          <w:tcPr>
            <w:tcW w:w="882" w:type="dxa"/>
            <w:vAlign w:val="center"/>
          </w:tcPr>
          <w:p>
            <w:pPr>
              <w:jc w:val="center"/>
            </w:pPr>
            <w:r>
              <w:rPr>
                <w:rFonts w:hint="eastAsia"/>
              </w:rPr>
              <w:t>蒸汽</w:t>
            </w:r>
          </w:p>
        </w:tc>
        <w:tc>
          <w:tcPr>
            <w:tcW w:w="879" w:type="dxa"/>
            <w:vAlign w:val="center"/>
          </w:tcPr>
          <w:p>
            <w:pPr>
              <w:jc w:val="center"/>
            </w:pPr>
            <w:r>
              <w:rPr>
                <w:rFonts w:hint="eastAsia"/>
              </w:rPr>
              <w:t>液体</w:t>
            </w:r>
          </w:p>
        </w:tc>
        <w:tc>
          <w:tcPr>
            <w:tcW w:w="879" w:type="dxa"/>
            <w:vAlign w:val="center"/>
          </w:tcPr>
          <w:p>
            <w:pPr>
              <w:jc w:val="center"/>
            </w:pPr>
            <w:r>
              <w:rPr>
                <w:rFonts w:hint="eastAsia"/>
              </w:rPr>
              <w:t>蒸汽</w:t>
            </w:r>
          </w:p>
        </w:tc>
        <w:tc>
          <w:tcPr>
            <w:tcW w:w="879" w:type="dxa"/>
            <w:vAlign w:val="center"/>
          </w:tcPr>
          <w:p>
            <w:pPr>
              <w:jc w:val="center"/>
            </w:pPr>
            <w:r>
              <w:rPr>
                <w:rFonts w:hint="eastAsia"/>
              </w:rPr>
              <w:t>液体</w:t>
            </w:r>
          </w:p>
        </w:tc>
        <w:tc>
          <w:tcPr>
            <w:tcW w:w="879" w:type="dxa"/>
            <w:vAlign w:val="center"/>
          </w:tcPr>
          <w:p>
            <w:pPr>
              <w:jc w:val="center"/>
            </w:pPr>
            <w:r>
              <w:rPr>
                <w:rFonts w:hint="eastAsia"/>
              </w:rPr>
              <w:t>蒸汽</w:t>
            </w:r>
          </w:p>
        </w:tc>
        <w:tc>
          <w:tcPr>
            <w:tcW w:w="879" w:type="dxa"/>
            <w:vMerge w:val="continue"/>
            <w:vAlign w:val="center"/>
          </w:tcPr>
          <w:p>
            <w:pPr>
              <w:jc w:val="center"/>
            </w:pPr>
          </w:p>
        </w:tc>
        <w:tc>
          <w:tcPr>
            <w:tcW w:w="881" w:type="dxa"/>
            <w:vAlign w:val="center"/>
          </w:tcPr>
          <w:p>
            <w:pPr>
              <w:jc w:val="center"/>
            </w:pPr>
            <w:r>
              <w:rPr>
                <w:rFonts w:hint="eastAsia"/>
              </w:rPr>
              <w:t>液体</w:t>
            </w:r>
          </w:p>
        </w:tc>
        <w:tc>
          <w:tcPr>
            <w:tcW w:w="882" w:type="dxa"/>
            <w:vAlign w:val="center"/>
          </w:tcPr>
          <w:p>
            <w:pPr>
              <w:jc w:val="center"/>
            </w:pPr>
            <w:r>
              <w:rPr>
                <w:rFonts w:hint="eastAsia"/>
              </w:rPr>
              <w:t>蒸汽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79" w:type="dxa"/>
            <w:vAlign w:val="center"/>
          </w:tcPr>
          <w:p>
            <w:pPr>
              <w:spacing w:line="280" w:lineRule="exact"/>
              <w:jc w:val="center"/>
            </w:pPr>
            <w:r>
              <w:rPr>
                <w:rFonts w:hint="eastAsia"/>
              </w:rPr>
              <w:t>t</w:t>
            </w:r>
          </w:p>
          <w:p>
            <w:pPr>
              <w:spacing w:line="280" w:lineRule="exact"/>
              <w:jc w:val="center"/>
            </w:pPr>
            <w:r>
              <w:rPr>
                <w:rFonts w:hint="eastAsia"/>
              </w:rPr>
              <w:t>℃</w:t>
            </w:r>
          </w:p>
        </w:tc>
        <w:tc>
          <w:tcPr>
            <w:tcW w:w="881" w:type="dxa"/>
            <w:vAlign w:val="center"/>
          </w:tcPr>
          <w:p>
            <w:pPr>
              <w:spacing w:line="280" w:lineRule="exact"/>
              <w:jc w:val="center"/>
            </w:pPr>
            <w:r>
              <w:rPr>
                <w:rFonts w:hint="eastAsia"/>
              </w:rPr>
              <w:t>P</w:t>
            </w:r>
          </w:p>
          <w:p>
            <w:pPr>
              <w:spacing w:line="280" w:lineRule="exact"/>
              <w:jc w:val="center"/>
            </w:pPr>
            <w:r>
              <w:rPr>
                <w:rFonts w:hint="eastAsia"/>
              </w:rPr>
              <w:t>巴</w:t>
            </w:r>
          </w:p>
        </w:tc>
        <w:tc>
          <w:tcPr>
            <w:tcW w:w="881" w:type="dxa"/>
            <w:vAlign w:val="center"/>
          </w:tcPr>
          <w:p>
            <w:pPr>
              <w:spacing w:line="280" w:lineRule="exact"/>
              <w:jc w:val="center"/>
              <w:rPr>
                <w:rFonts w:ascii="Courier New" w:hAnsi="Courier New" w:cs="Courier New"/>
              </w:rPr>
            </w:pPr>
            <w:r>
              <w:rPr>
                <w:rFonts w:ascii="Courier New" w:hAnsi="Courier New" w:cs="Courier New"/>
              </w:rPr>
              <w:t>ν</w:t>
            </w:r>
            <w:r>
              <w:rPr>
                <w:rFonts w:hint="eastAsia" w:cs="Courier New"/>
              </w:rPr>
              <w:t>′</w:t>
            </w:r>
          </w:p>
          <w:p>
            <w:pPr>
              <w:spacing w:line="280" w:lineRule="exact"/>
              <w:jc w:val="center"/>
            </w:pPr>
            <w:r>
              <w:rPr>
                <w:rFonts w:hint="eastAsia"/>
              </w:rPr>
              <w:t>L/kg</w:t>
            </w:r>
          </w:p>
        </w:tc>
        <w:tc>
          <w:tcPr>
            <w:tcW w:w="882" w:type="dxa"/>
            <w:vAlign w:val="center"/>
          </w:tcPr>
          <w:p>
            <w:pPr>
              <w:spacing w:line="280" w:lineRule="exact"/>
              <w:jc w:val="center"/>
              <w:rPr>
                <w:rFonts w:ascii="Courier New" w:hAnsi="Courier New" w:cs="Courier New"/>
              </w:rPr>
            </w:pPr>
            <w:r>
              <w:rPr>
                <w:rFonts w:ascii="Courier New" w:hAnsi="Courier New" w:cs="Courier New"/>
              </w:rPr>
              <w:t>ν</w:t>
            </w:r>
            <w:r>
              <w:rPr>
                <w:rFonts w:hint="eastAsia" w:cs="Courier New"/>
              </w:rPr>
              <w:t>″</w:t>
            </w:r>
          </w:p>
          <w:p>
            <w:pPr>
              <w:spacing w:line="280" w:lineRule="exact"/>
              <w:jc w:val="center"/>
            </w:pPr>
            <w:r>
              <w:rPr>
                <w:rFonts w:hint="eastAsia"/>
              </w:rPr>
              <w:t>L/kg</w:t>
            </w:r>
          </w:p>
        </w:tc>
        <w:tc>
          <w:tcPr>
            <w:tcW w:w="879" w:type="dxa"/>
            <w:vAlign w:val="center"/>
          </w:tcPr>
          <w:p>
            <w:pPr>
              <w:spacing w:line="280" w:lineRule="exact"/>
              <w:jc w:val="center"/>
            </w:pPr>
            <w:r>
              <w:rPr>
                <w:rFonts w:hint="eastAsia"/>
              </w:rPr>
              <w:t>p</w:t>
            </w:r>
            <w:r>
              <w:rPr>
                <w:rFonts w:hint="eastAsia" w:cs="Courier New"/>
              </w:rPr>
              <w:t>′</w:t>
            </w:r>
          </w:p>
          <w:p>
            <w:pPr>
              <w:spacing w:line="280" w:lineRule="exact"/>
              <w:jc w:val="center"/>
            </w:pPr>
            <w:r>
              <w:rPr>
                <w:rFonts w:hint="eastAsia"/>
              </w:rPr>
              <w:t>kg/L</w:t>
            </w:r>
          </w:p>
        </w:tc>
        <w:tc>
          <w:tcPr>
            <w:tcW w:w="879" w:type="dxa"/>
            <w:vAlign w:val="center"/>
          </w:tcPr>
          <w:p>
            <w:pPr>
              <w:spacing w:line="280" w:lineRule="exact"/>
              <w:jc w:val="center"/>
            </w:pPr>
            <w:r>
              <w:rPr>
                <w:rFonts w:hint="eastAsia"/>
              </w:rPr>
              <w:t>p</w:t>
            </w:r>
            <w:r>
              <w:rPr>
                <w:rFonts w:hint="eastAsia" w:cs="Courier New"/>
              </w:rPr>
              <w:t>″</w:t>
            </w:r>
          </w:p>
          <w:p>
            <w:pPr>
              <w:spacing w:line="280" w:lineRule="exact"/>
              <w:jc w:val="center"/>
            </w:pPr>
            <w:r>
              <w:rPr>
                <w:rFonts w:hint="eastAsia"/>
              </w:rPr>
              <w:t>kg/m</w:t>
            </w:r>
            <w:r>
              <w:rPr>
                <w:rFonts w:hint="eastAsia"/>
                <w:vertAlign w:val="superscript"/>
              </w:rPr>
              <w:t>3</w:t>
            </w:r>
          </w:p>
        </w:tc>
        <w:tc>
          <w:tcPr>
            <w:tcW w:w="879" w:type="dxa"/>
            <w:vAlign w:val="center"/>
          </w:tcPr>
          <w:p>
            <w:pPr>
              <w:spacing w:line="280" w:lineRule="exact"/>
              <w:jc w:val="center"/>
            </w:pPr>
            <w:r>
              <w:rPr>
                <w:rFonts w:hint="eastAsia"/>
              </w:rPr>
              <w:t>h</w:t>
            </w:r>
            <w:r>
              <w:rPr>
                <w:rFonts w:hint="eastAsia" w:cs="Courier New"/>
              </w:rPr>
              <w:t>′</w:t>
            </w:r>
          </w:p>
          <w:p>
            <w:pPr>
              <w:spacing w:line="280" w:lineRule="exact"/>
              <w:jc w:val="center"/>
            </w:pPr>
            <w:r>
              <w:rPr>
                <w:rFonts w:hint="eastAsia"/>
              </w:rPr>
              <w:t>kJ/kg</w:t>
            </w:r>
          </w:p>
        </w:tc>
        <w:tc>
          <w:tcPr>
            <w:tcW w:w="879" w:type="dxa"/>
            <w:vAlign w:val="center"/>
          </w:tcPr>
          <w:p>
            <w:pPr>
              <w:spacing w:line="280" w:lineRule="exact"/>
              <w:jc w:val="center"/>
            </w:pPr>
            <w:r>
              <w:rPr>
                <w:rFonts w:hint="eastAsia"/>
              </w:rPr>
              <w:t>h</w:t>
            </w:r>
            <w:r>
              <w:rPr>
                <w:rFonts w:hint="eastAsia" w:cs="Courier New"/>
              </w:rPr>
              <w:t>″</w:t>
            </w:r>
          </w:p>
          <w:p>
            <w:pPr>
              <w:spacing w:line="280" w:lineRule="exact"/>
              <w:jc w:val="center"/>
            </w:pPr>
            <w:r>
              <w:rPr>
                <w:rFonts w:hint="eastAsia"/>
              </w:rPr>
              <w:t>kJ/kg</w:t>
            </w:r>
          </w:p>
        </w:tc>
        <w:tc>
          <w:tcPr>
            <w:tcW w:w="879" w:type="dxa"/>
            <w:vAlign w:val="center"/>
          </w:tcPr>
          <w:p>
            <w:pPr>
              <w:spacing w:line="280" w:lineRule="exact"/>
              <w:jc w:val="center"/>
            </w:pPr>
            <w:r>
              <w:rPr>
                <w:rFonts w:hint="eastAsia"/>
              </w:rPr>
              <w:t>r</w:t>
            </w:r>
          </w:p>
          <w:p>
            <w:pPr>
              <w:spacing w:line="280" w:lineRule="exact"/>
              <w:jc w:val="center"/>
            </w:pPr>
            <w:r>
              <w:rPr>
                <w:rFonts w:hint="eastAsia"/>
              </w:rPr>
              <w:t>kJ/kg</w:t>
            </w:r>
          </w:p>
        </w:tc>
        <w:tc>
          <w:tcPr>
            <w:tcW w:w="881" w:type="dxa"/>
            <w:vAlign w:val="center"/>
          </w:tcPr>
          <w:p>
            <w:pPr>
              <w:spacing w:line="280" w:lineRule="exact"/>
              <w:jc w:val="center"/>
            </w:pPr>
            <w:r>
              <w:rPr>
                <w:rFonts w:hint="eastAsia"/>
              </w:rPr>
              <w:t>s</w:t>
            </w:r>
            <w:r>
              <w:rPr>
                <w:rFonts w:hint="eastAsia" w:cs="Courier New"/>
              </w:rPr>
              <w:t>′</w:t>
            </w:r>
          </w:p>
          <w:p>
            <w:pPr>
              <w:spacing w:line="280" w:lineRule="exact"/>
              <w:jc w:val="center"/>
            </w:pPr>
            <w:r>
              <w:rPr>
                <w:rFonts w:hint="eastAsia"/>
              </w:rPr>
              <w:t>kJ/kgK</w:t>
            </w:r>
          </w:p>
        </w:tc>
        <w:tc>
          <w:tcPr>
            <w:tcW w:w="882" w:type="dxa"/>
            <w:vAlign w:val="center"/>
          </w:tcPr>
          <w:p>
            <w:pPr>
              <w:spacing w:line="280" w:lineRule="exact"/>
              <w:jc w:val="center"/>
            </w:pPr>
            <w:r>
              <w:rPr>
                <w:rFonts w:hint="eastAsia"/>
              </w:rPr>
              <w:t>s</w:t>
            </w:r>
            <w:r>
              <w:rPr>
                <w:rFonts w:hint="eastAsia" w:cs="Courier New"/>
              </w:rPr>
              <w:t>″</w:t>
            </w:r>
          </w:p>
          <w:p>
            <w:pPr>
              <w:spacing w:line="280" w:lineRule="exact"/>
              <w:jc w:val="center"/>
            </w:pPr>
            <w:r>
              <w:rPr>
                <w:rFonts w:hint="eastAsia"/>
              </w:rPr>
              <w:t>kJ/kgK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4" w:hRule="atLeast"/>
          <w:jc w:val="center"/>
        </w:trPr>
        <w:tc>
          <w:tcPr>
            <w:tcW w:w="879" w:type="dxa"/>
            <w:vAlign w:val="center"/>
          </w:tcPr>
          <w:p>
            <w:pPr>
              <w:spacing w:line="300" w:lineRule="auto"/>
              <w:jc w:val="center"/>
            </w:pPr>
            <w:r>
              <w:rPr>
                <w:rFonts w:hint="eastAsia"/>
              </w:rPr>
              <w:t>40</w:t>
            </w:r>
          </w:p>
          <w:p>
            <w:pPr>
              <w:spacing w:line="300" w:lineRule="auto"/>
              <w:jc w:val="center"/>
            </w:pPr>
            <w:r>
              <w:rPr>
                <w:rFonts w:hint="eastAsia"/>
              </w:rPr>
              <w:t>－35</w:t>
            </w:r>
          </w:p>
          <w:p>
            <w:pPr>
              <w:spacing w:line="300" w:lineRule="auto"/>
              <w:jc w:val="center"/>
            </w:pPr>
            <w:r>
              <w:rPr>
                <w:rFonts w:hint="eastAsia"/>
              </w:rPr>
              <w:t>－30</w:t>
            </w:r>
          </w:p>
          <w:p>
            <w:pPr>
              <w:spacing w:line="300" w:lineRule="auto"/>
              <w:jc w:val="center"/>
            </w:pPr>
            <w:r>
              <w:rPr>
                <w:rFonts w:hint="eastAsia"/>
              </w:rPr>
              <w:t>－25</w:t>
            </w:r>
          </w:p>
          <w:p>
            <w:pPr>
              <w:spacing w:line="300" w:lineRule="auto"/>
              <w:jc w:val="center"/>
            </w:pPr>
            <w:r>
              <w:rPr>
                <w:rFonts w:hint="eastAsia"/>
              </w:rPr>
              <w:t>－20</w:t>
            </w:r>
          </w:p>
          <w:p>
            <w:pPr>
              <w:spacing w:line="300" w:lineRule="auto"/>
              <w:jc w:val="center"/>
            </w:pPr>
            <w:r>
              <w:rPr>
                <w:rFonts w:hint="eastAsia"/>
              </w:rPr>
              <w:t>－15</w:t>
            </w:r>
          </w:p>
          <w:p>
            <w:pPr>
              <w:spacing w:line="300" w:lineRule="auto"/>
              <w:jc w:val="center"/>
            </w:pPr>
            <w:r>
              <w:rPr>
                <w:rFonts w:hint="eastAsia"/>
              </w:rPr>
              <w:t>－10</w:t>
            </w:r>
          </w:p>
          <w:p>
            <w:pPr>
              <w:spacing w:line="300" w:lineRule="auto"/>
              <w:jc w:val="center"/>
            </w:pPr>
            <w:r>
              <w:rPr>
                <w:rFonts w:hint="eastAsia"/>
              </w:rPr>
              <w:t>－5</w:t>
            </w:r>
          </w:p>
          <w:p>
            <w:pPr>
              <w:spacing w:line="300" w:lineRule="auto"/>
              <w:jc w:val="center"/>
            </w:pPr>
            <w:r>
              <w:rPr>
                <w:rFonts w:hint="eastAsia"/>
              </w:rPr>
              <w:t>0</w:t>
            </w:r>
          </w:p>
          <w:p>
            <w:pPr>
              <w:spacing w:line="300" w:lineRule="auto"/>
              <w:jc w:val="center"/>
            </w:pPr>
            <w:r>
              <w:rPr>
                <w:rFonts w:hint="eastAsia"/>
              </w:rPr>
              <w:t>5</w:t>
            </w:r>
          </w:p>
          <w:p>
            <w:pPr>
              <w:spacing w:line="300" w:lineRule="auto"/>
              <w:jc w:val="center"/>
            </w:pPr>
            <w:r>
              <w:rPr>
                <w:rFonts w:hint="eastAsia"/>
              </w:rPr>
              <w:t>10</w:t>
            </w:r>
          </w:p>
          <w:p>
            <w:pPr>
              <w:spacing w:line="300" w:lineRule="auto"/>
              <w:jc w:val="center"/>
            </w:pPr>
            <w:r>
              <w:rPr>
                <w:rFonts w:hint="eastAsia"/>
              </w:rPr>
              <w:t>15</w:t>
            </w:r>
          </w:p>
          <w:p>
            <w:pPr>
              <w:spacing w:line="300" w:lineRule="auto"/>
              <w:jc w:val="center"/>
            </w:pPr>
            <w:r>
              <w:rPr>
                <w:rFonts w:hint="eastAsia"/>
              </w:rPr>
              <w:t>20</w:t>
            </w:r>
          </w:p>
          <w:p>
            <w:pPr>
              <w:spacing w:line="300" w:lineRule="auto"/>
              <w:jc w:val="center"/>
            </w:pPr>
            <w:r>
              <w:rPr>
                <w:rFonts w:hint="eastAsia"/>
              </w:rPr>
              <w:t>25</w:t>
            </w:r>
          </w:p>
          <w:p>
            <w:pPr>
              <w:spacing w:line="300" w:lineRule="auto"/>
              <w:jc w:val="center"/>
            </w:pPr>
            <w:r>
              <w:rPr>
                <w:rFonts w:hint="eastAsia"/>
              </w:rPr>
              <w:t>30</w:t>
            </w:r>
          </w:p>
          <w:p>
            <w:pPr>
              <w:spacing w:line="300" w:lineRule="auto"/>
              <w:jc w:val="center"/>
            </w:pPr>
            <w:r>
              <w:rPr>
                <w:rFonts w:hint="eastAsia"/>
              </w:rPr>
              <w:t>35</w:t>
            </w:r>
          </w:p>
          <w:p>
            <w:pPr>
              <w:spacing w:line="300" w:lineRule="auto"/>
              <w:jc w:val="center"/>
            </w:pPr>
            <w:r>
              <w:rPr>
                <w:rFonts w:hint="eastAsia"/>
              </w:rPr>
              <w:t>40</w:t>
            </w:r>
          </w:p>
          <w:p>
            <w:pPr>
              <w:spacing w:line="300" w:lineRule="auto"/>
              <w:jc w:val="center"/>
            </w:pPr>
            <w:r>
              <w:rPr>
                <w:rFonts w:hint="eastAsia"/>
              </w:rPr>
              <w:t>45</w:t>
            </w:r>
          </w:p>
          <w:p>
            <w:pPr>
              <w:spacing w:line="300" w:lineRule="auto"/>
              <w:jc w:val="center"/>
            </w:pPr>
            <w:r>
              <w:rPr>
                <w:rFonts w:hint="eastAsia"/>
              </w:rPr>
              <w:t>50</w:t>
            </w:r>
          </w:p>
          <w:p>
            <w:pPr>
              <w:spacing w:line="300" w:lineRule="auto"/>
              <w:jc w:val="center"/>
            </w:pPr>
            <w:r>
              <w:rPr>
                <w:rFonts w:hint="eastAsia"/>
              </w:rPr>
              <w:t>55</w:t>
            </w:r>
          </w:p>
          <w:p>
            <w:pPr>
              <w:spacing w:line="300" w:lineRule="auto"/>
              <w:jc w:val="center"/>
            </w:pPr>
            <w:r>
              <w:rPr>
                <w:rFonts w:hint="eastAsia"/>
              </w:rPr>
              <w:t>60</w:t>
            </w:r>
          </w:p>
          <w:p>
            <w:pPr>
              <w:spacing w:line="300" w:lineRule="auto"/>
              <w:jc w:val="center"/>
            </w:pPr>
            <w:r>
              <w:rPr>
                <w:rFonts w:hint="eastAsia"/>
              </w:rPr>
              <w:t>65</w:t>
            </w:r>
          </w:p>
          <w:p>
            <w:pPr>
              <w:spacing w:line="300" w:lineRule="auto"/>
              <w:jc w:val="center"/>
            </w:pPr>
            <w:r>
              <w:rPr>
                <w:rFonts w:hint="eastAsia"/>
              </w:rPr>
              <w:t>70</w:t>
            </w:r>
          </w:p>
          <w:p>
            <w:pPr>
              <w:spacing w:line="300" w:lineRule="auto"/>
              <w:jc w:val="center"/>
            </w:pPr>
            <w:r>
              <w:rPr>
                <w:rFonts w:hint="eastAsia"/>
              </w:rPr>
              <w:t>75</w:t>
            </w:r>
          </w:p>
          <w:p>
            <w:pPr>
              <w:spacing w:line="300" w:lineRule="auto"/>
              <w:jc w:val="center"/>
            </w:pPr>
            <w:r>
              <w:rPr>
                <w:rFonts w:hint="eastAsia"/>
              </w:rPr>
              <w:t>80</w:t>
            </w:r>
          </w:p>
          <w:p>
            <w:pPr>
              <w:spacing w:line="300" w:lineRule="auto"/>
              <w:jc w:val="center"/>
            </w:pPr>
            <w:r>
              <w:rPr>
                <w:rFonts w:hint="eastAsia"/>
              </w:rPr>
              <w:t>85</w:t>
            </w:r>
          </w:p>
          <w:p>
            <w:pPr>
              <w:spacing w:line="300" w:lineRule="auto"/>
              <w:jc w:val="center"/>
            </w:pPr>
            <w:r>
              <w:rPr>
                <w:rFonts w:hint="eastAsia"/>
              </w:rPr>
              <w:t>90</w:t>
            </w:r>
          </w:p>
        </w:tc>
        <w:tc>
          <w:tcPr>
            <w:tcW w:w="881" w:type="dxa"/>
            <w:vAlign w:val="center"/>
          </w:tcPr>
          <w:p>
            <w:pPr>
              <w:spacing w:line="300" w:lineRule="auto"/>
              <w:jc w:val="center"/>
            </w:pPr>
            <w:r>
              <w:rPr>
                <w:rFonts w:hint="eastAsia"/>
              </w:rPr>
              <w:t>0.5318</w:t>
            </w:r>
          </w:p>
          <w:p>
            <w:pPr>
              <w:spacing w:line="300" w:lineRule="auto"/>
              <w:jc w:val="center"/>
            </w:pPr>
            <w:r>
              <w:rPr>
                <w:rFonts w:hint="eastAsia"/>
              </w:rPr>
              <w:t>0.6802</w:t>
            </w:r>
          </w:p>
          <w:p>
            <w:pPr>
              <w:spacing w:line="300" w:lineRule="auto"/>
              <w:jc w:val="center"/>
            </w:pPr>
            <w:r>
              <w:rPr>
                <w:rFonts w:hint="eastAsia"/>
              </w:rPr>
              <w:t>0.8608</w:t>
            </w:r>
          </w:p>
          <w:p>
            <w:pPr>
              <w:spacing w:line="300" w:lineRule="auto"/>
              <w:jc w:val="center"/>
            </w:pPr>
            <w:r>
              <w:rPr>
                <w:rFonts w:hint="eastAsia"/>
              </w:rPr>
              <w:t>1.078</w:t>
            </w:r>
          </w:p>
          <w:p>
            <w:pPr>
              <w:spacing w:line="300" w:lineRule="auto"/>
              <w:jc w:val="center"/>
            </w:pPr>
            <w:r>
              <w:rPr>
                <w:rFonts w:hint="eastAsia"/>
              </w:rPr>
              <w:t>1.338</w:t>
            </w:r>
          </w:p>
          <w:p>
            <w:pPr>
              <w:spacing w:line="300" w:lineRule="auto"/>
              <w:jc w:val="center"/>
            </w:pPr>
            <w:r>
              <w:rPr>
                <w:rFonts w:hint="eastAsia"/>
              </w:rPr>
              <w:t>1.646</w:t>
            </w:r>
          </w:p>
          <w:p>
            <w:pPr>
              <w:spacing w:line="300" w:lineRule="auto"/>
              <w:jc w:val="center"/>
            </w:pPr>
            <w:r>
              <w:rPr>
                <w:rFonts w:hint="eastAsia"/>
              </w:rPr>
              <w:t>2.008</w:t>
            </w:r>
          </w:p>
          <w:p>
            <w:pPr>
              <w:spacing w:line="300" w:lineRule="auto"/>
              <w:jc w:val="center"/>
            </w:pPr>
            <w:r>
              <w:rPr>
                <w:rFonts w:hint="eastAsia"/>
              </w:rPr>
              <w:t>2.431</w:t>
            </w:r>
          </w:p>
          <w:p>
            <w:pPr>
              <w:spacing w:line="300" w:lineRule="auto"/>
              <w:jc w:val="center"/>
            </w:pPr>
            <w:r>
              <w:rPr>
                <w:rFonts w:hint="eastAsia"/>
              </w:rPr>
              <w:t>2.920</w:t>
            </w:r>
          </w:p>
          <w:p>
            <w:pPr>
              <w:spacing w:line="300" w:lineRule="auto"/>
              <w:jc w:val="center"/>
            </w:pPr>
            <w:r>
              <w:rPr>
                <w:rFonts w:hint="eastAsia"/>
              </w:rPr>
              <w:t>3.484</w:t>
            </w:r>
          </w:p>
          <w:p>
            <w:pPr>
              <w:spacing w:line="300" w:lineRule="auto"/>
              <w:jc w:val="center"/>
            </w:pPr>
            <w:r>
              <w:rPr>
                <w:rFonts w:hint="eastAsia"/>
              </w:rPr>
              <w:t>4.129</w:t>
            </w:r>
          </w:p>
          <w:p>
            <w:pPr>
              <w:spacing w:line="300" w:lineRule="auto"/>
              <w:jc w:val="center"/>
            </w:pPr>
            <w:r>
              <w:rPr>
                <w:rFonts w:hint="eastAsia"/>
              </w:rPr>
              <w:t>4.863</w:t>
            </w:r>
          </w:p>
          <w:p>
            <w:pPr>
              <w:spacing w:line="300" w:lineRule="auto"/>
              <w:jc w:val="center"/>
            </w:pPr>
            <w:r>
              <w:rPr>
                <w:rFonts w:hint="eastAsia"/>
              </w:rPr>
              <w:t>5.694</w:t>
            </w:r>
          </w:p>
          <w:p>
            <w:pPr>
              <w:spacing w:line="300" w:lineRule="auto"/>
              <w:jc w:val="center"/>
            </w:pPr>
            <w:r>
              <w:rPr>
                <w:rFonts w:hint="eastAsia"/>
              </w:rPr>
              <w:t>6.630</w:t>
            </w:r>
          </w:p>
          <w:p>
            <w:pPr>
              <w:spacing w:line="300" w:lineRule="auto"/>
              <w:jc w:val="center"/>
            </w:pPr>
            <w:r>
              <w:rPr>
                <w:rFonts w:hint="eastAsia"/>
              </w:rPr>
              <w:t>7.678</w:t>
            </w:r>
          </w:p>
          <w:p>
            <w:pPr>
              <w:spacing w:line="300" w:lineRule="auto"/>
              <w:jc w:val="center"/>
            </w:pPr>
            <w:r>
              <w:rPr>
                <w:rFonts w:hint="eastAsia"/>
              </w:rPr>
              <w:t>8.848</w:t>
            </w:r>
          </w:p>
          <w:p>
            <w:pPr>
              <w:spacing w:line="300" w:lineRule="auto"/>
              <w:jc w:val="center"/>
            </w:pPr>
            <w:r>
              <w:rPr>
                <w:rFonts w:hint="eastAsia"/>
              </w:rPr>
              <w:t>10.15</w:t>
            </w:r>
          </w:p>
          <w:p>
            <w:pPr>
              <w:spacing w:line="300" w:lineRule="auto"/>
              <w:jc w:val="center"/>
            </w:pPr>
            <w:r>
              <w:rPr>
                <w:rFonts w:hint="eastAsia"/>
              </w:rPr>
              <w:t>11.58</w:t>
            </w:r>
          </w:p>
          <w:p>
            <w:pPr>
              <w:spacing w:line="300" w:lineRule="auto"/>
              <w:jc w:val="center"/>
            </w:pPr>
            <w:r>
              <w:rPr>
                <w:rFonts w:hint="eastAsia"/>
              </w:rPr>
              <w:t>13.17</w:t>
            </w:r>
          </w:p>
          <w:p>
            <w:pPr>
              <w:spacing w:line="300" w:lineRule="auto"/>
              <w:jc w:val="center"/>
            </w:pPr>
            <w:r>
              <w:rPr>
                <w:rFonts w:hint="eastAsia"/>
              </w:rPr>
              <w:t>14.91</w:t>
            </w:r>
          </w:p>
          <w:p>
            <w:pPr>
              <w:spacing w:line="300" w:lineRule="auto"/>
              <w:jc w:val="center"/>
            </w:pPr>
            <w:r>
              <w:rPr>
                <w:rFonts w:hint="eastAsia"/>
              </w:rPr>
              <w:t>16.81</w:t>
            </w:r>
          </w:p>
          <w:p>
            <w:pPr>
              <w:spacing w:line="300" w:lineRule="auto"/>
              <w:jc w:val="center"/>
            </w:pPr>
            <w:r>
              <w:rPr>
                <w:rFonts w:hint="eastAsia"/>
              </w:rPr>
              <w:t>18.88</w:t>
            </w:r>
          </w:p>
          <w:p>
            <w:pPr>
              <w:spacing w:line="300" w:lineRule="auto"/>
              <w:jc w:val="center"/>
            </w:pPr>
            <w:r>
              <w:rPr>
                <w:rFonts w:hint="eastAsia"/>
              </w:rPr>
              <w:t>21.13</w:t>
            </w:r>
          </w:p>
          <w:p>
            <w:pPr>
              <w:spacing w:line="300" w:lineRule="auto"/>
              <w:jc w:val="center"/>
            </w:pPr>
            <w:r>
              <w:rPr>
                <w:rFonts w:hint="eastAsia"/>
              </w:rPr>
              <w:t>23.58</w:t>
            </w:r>
          </w:p>
          <w:p>
            <w:pPr>
              <w:spacing w:line="300" w:lineRule="auto"/>
              <w:jc w:val="center"/>
            </w:pPr>
            <w:r>
              <w:rPr>
                <w:rFonts w:hint="eastAsia"/>
              </w:rPr>
              <w:t>26.21</w:t>
            </w:r>
          </w:p>
          <w:p>
            <w:pPr>
              <w:spacing w:line="300" w:lineRule="auto"/>
              <w:jc w:val="center"/>
            </w:pPr>
            <w:r>
              <w:rPr>
                <w:rFonts w:hint="eastAsia"/>
              </w:rPr>
              <w:t>29.06</w:t>
            </w:r>
          </w:p>
          <w:p>
            <w:pPr>
              <w:spacing w:line="300" w:lineRule="auto"/>
              <w:jc w:val="center"/>
            </w:pPr>
            <w:r>
              <w:rPr>
                <w:rFonts w:hint="eastAsia"/>
              </w:rPr>
              <w:t>32.11</w:t>
            </w:r>
          </w:p>
        </w:tc>
        <w:tc>
          <w:tcPr>
            <w:tcW w:w="881" w:type="dxa"/>
            <w:vAlign w:val="center"/>
          </w:tcPr>
          <w:p>
            <w:pPr>
              <w:spacing w:line="300" w:lineRule="auto"/>
              <w:jc w:val="center"/>
            </w:pPr>
            <w:r>
              <w:rPr>
                <w:rFonts w:hint="eastAsia"/>
              </w:rPr>
              <w:t>0.7051</w:t>
            </w:r>
          </w:p>
          <w:p>
            <w:pPr>
              <w:spacing w:line="300" w:lineRule="auto"/>
              <w:jc w:val="center"/>
            </w:pPr>
            <w:r>
              <w:rPr>
                <w:rFonts w:hint="eastAsia"/>
              </w:rPr>
              <w:t>0.7114</w:t>
            </w:r>
          </w:p>
          <w:p>
            <w:pPr>
              <w:spacing w:line="300" w:lineRule="auto"/>
              <w:jc w:val="center"/>
            </w:pPr>
            <w:r>
              <w:rPr>
                <w:rFonts w:hint="eastAsia"/>
              </w:rPr>
              <w:t>0.7182</w:t>
            </w:r>
          </w:p>
          <w:p>
            <w:pPr>
              <w:spacing w:line="300" w:lineRule="auto"/>
              <w:jc w:val="center"/>
            </w:pPr>
            <w:r>
              <w:rPr>
                <w:rFonts w:hint="eastAsia"/>
              </w:rPr>
              <w:t>0.7254</w:t>
            </w:r>
          </w:p>
          <w:p>
            <w:pPr>
              <w:spacing w:line="300" w:lineRule="auto"/>
              <w:jc w:val="center"/>
            </w:pPr>
            <w:r>
              <w:rPr>
                <w:rFonts w:hint="eastAsia"/>
              </w:rPr>
              <w:t>0.7330</w:t>
            </w:r>
          </w:p>
          <w:p>
            <w:pPr>
              <w:spacing w:line="300" w:lineRule="auto"/>
              <w:jc w:val="center"/>
            </w:pPr>
            <w:r>
              <w:rPr>
                <w:rFonts w:hint="eastAsia"/>
              </w:rPr>
              <w:t>0.7411</w:t>
            </w:r>
          </w:p>
          <w:p>
            <w:pPr>
              <w:spacing w:line="300" w:lineRule="auto"/>
              <w:jc w:val="center"/>
            </w:pPr>
            <w:r>
              <w:rPr>
                <w:rFonts w:hint="eastAsia"/>
              </w:rPr>
              <w:t>0.7498</w:t>
            </w:r>
          </w:p>
          <w:p>
            <w:pPr>
              <w:spacing w:line="300" w:lineRule="auto"/>
              <w:jc w:val="center"/>
            </w:pPr>
            <w:r>
              <w:rPr>
                <w:rFonts w:hint="eastAsia"/>
              </w:rPr>
              <w:t>0.7589</w:t>
            </w:r>
          </w:p>
          <w:p>
            <w:pPr>
              <w:spacing w:line="300" w:lineRule="auto"/>
              <w:jc w:val="center"/>
            </w:pPr>
            <w:r>
              <w:rPr>
                <w:rFonts w:hint="eastAsia"/>
              </w:rPr>
              <w:t>0.7687</w:t>
            </w:r>
          </w:p>
          <w:p>
            <w:pPr>
              <w:spacing w:line="300" w:lineRule="auto"/>
              <w:jc w:val="center"/>
            </w:pPr>
            <w:r>
              <w:rPr>
                <w:rFonts w:hint="eastAsia"/>
              </w:rPr>
              <w:t>0.7790</w:t>
            </w:r>
          </w:p>
          <w:p>
            <w:pPr>
              <w:spacing w:line="300" w:lineRule="auto"/>
              <w:jc w:val="center"/>
            </w:pPr>
            <w:r>
              <w:rPr>
                <w:rFonts w:hint="eastAsia"/>
              </w:rPr>
              <w:t>0.7899</w:t>
            </w:r>
          </w:p>
          <w:p>
            <w:pPr>
              <w:spacing w:line="300" w:lineRule="auto"/>
              <w:jc w:val="center"/>
            </w:pPr>
            <w:r>
              <w:rPr>
                <w:rFonts w:hint="eastAsia"/>
              </w:rPr>
              <w:t>0.8016</w:t>
            </w:r>
          </w:p>
          <w:p>
            <w:pPr>
              <w:spacing w:line="300" w:lineRule="auto"/>
              <w:jc w:val="center"/>
            </w:pPr>
            <w:r>
              <w:rPr>
                <w:rFonts w:hint="eastAsia"/>
              </w:rPr>
              <w:t>0.8139</w:t>
            </w:r>
          </w:p>
          <w:p>
            <w:pPr>
              <w:spacing w:line="300" w:lineRule="auto"/>
              <w:jc w:val="center"/>
            </w:pPr>
            <w:r>
              <w:rPr>
                <w:rFonts w:hint="eastAsia"/>
              </w:rPr>
              <w:t>0.8270</w:t>
            </w:r>
          </w:p>
          <w:p>
            <w:pPr>
              <w:spacing w:line="300" w:lineRule="auto"/>
              <w:jc w:val="center"/>
            </w:pPr>
            <w:r>
              <w:rPr>
                <w:rFonts w:hint="eastAsia"/>
              </w:rPr>
              <w:t>0.8410</w:t>
            </w:r>
          </w:p>
          <w:p>
            <w:pPr>
              <w:spacing w:line="300" w:lineRule="auto"/>
              <w:jc w:val="center"/>
            </w:pPr>
            <w:r>
              <w:rPr>
                <w:rFonts w:hint="eastAsia"/>
              </w:rPr>
              <w:t>0.8559</w:t>
            </w:r>
          </w:p>
          <w:p>
            <w:pPr>
              <w:spacing w:line="300" w:lineRule="auto"/>
              <w:jc w:val="center"/>
            </w:pPr>
            <w:r>
              <w:rPr>
                <w:rFonts w:hint="eastAsia"/>
              </w:rPr>
              <w:t>0.8718</w:t>
            </w:r>
          </w:p>
          <w:p>
            <w:pPr>
              <w:spacing w:line="300" w:lineRule="auto"/>
              <w:jc w:val="center"/>
            </w:pPr>
            <w:r>
              <w:rPr>
                <w:rFonts w:hint="eastAsia"/>
              </w:rPr>
              <w:t>0.8888</w:t>
            </w:r>
          </w:p>
          <w:p>
            <w:pPr>
              <w:spacing w:line="300" w:lineRule="auto"/>
              <w:jc w:val="center"/>
            </w:pPr>
            <w:r>
              <w:rPr>
                <w:rFonts w:hint="eastAsia"/>
              </w:rPr>
              <w:t>0.9071</w:t>
            </w:r>
          </w:p>
          <w:p>
            <w:pPr>
              <w:spacing w:line="300" w:lineRule="auto"/>
              <w:jc w:val="center"/>
            </w:pPr>
            <w:r>
              <w:rPr>
                <w:rFonts w:hint="eastAsia"/>
              </w:rPr>
              <w:t>0.9269</w:t>
            </w:r>
          </w:p>
          <w:p>
            <w:pPr>
              <w:spacing w:line="300" w:lineRule="auto"/>
              <w:jc w:val="center"/>
            </w:pPr>
            <w:r>
              <w:rPr>
                <w:rFonts w:hint="eastAsia"/>
              </w:rPr>
              <w:t>0.9485</w:t>
            </w:r>
          </w:p>
          <w:p>
            <w:pPr>
              <w:spacing w:line="300" w:lineRule="auto"/>
              <w:jc w:val="center"/>
            </w:pPr>
            <w:r>
              <w:rPr>
                <w:rFonts w:hint="eastAsia"/>
              </w:rPr>
              <w:t>0.9724</w:t>
            </w:r>
          </w:p>
          <w:p>
            <w:pPr>
              <w:spacing w:line="300" w:lineRule="auto"/>
              <w:jc w:val="center"/>
            </w:pPr>
            <w:r>
              <w:rPr>
                <w:rFonts w:hint="eastAsia"/>
              </w:rPr>
              <w:t>0.9994</w:t>
            </w:r>
          </w:p>
          <w:p>
            <w:pPr>
              <w:spacing w:line="300" w:lineRule="auto"/>
              <w:jc w:val="center"/>
            </w:pPr>
            <w:r>
              <w:rPr>
                <w:rFonts w:hint="eastAsia"/>
              </w:rPr>
              <w:t>1.031</w:t>
            </w:r>
          </w:p>
          <w:p>
            <w:pPr>
              <w:spacing w:line="300" w:lineRule="auto"/>
              <w:jc w:val="center"/>
            </w:pPr>
            <w:r>
              <w:rPr>
                <w:rFonts w:hint="eastAsia"/>
              </w:rPr>
              <w:t>1.069</w:t>
            </w:r>
          </w:p>
          <w:p>
            <w:pPr>
              <w:spacing w:line="300" w:lineRule="auto"/>
              <w:jc w:val="center"/>
            </w:pPr>
            <w:r>
              <w:rPr>
                <w:rFonts w:hint="eastAsia"/>
              </w:rPr>
              <w:t>1.120</w:t>
            </w:r>
          </w:p>
          <w:p>
            <w:pPr>
              <w:spacing w:line="300" w:lineRule="auto"/>
              <w:jc w:val="center"/>
            </w:pPr>
            <w:r>
              <w:rPr>
                <w:rFonts w:hint="eastAsia"/>
              </w:rPr>
              <w:t>1.196</w:t>
            </w:r>
          </w:p>
        </w:tc>
        <w:tc>
          <w:tcPr>
            <w:tcW w:w="882" w:type="dxa"/>
            <w:vAlign w:val="center"/>
          </w:tcPr>
          <w:p>
            <w:pPr>
              <w:spacing w:line="300" w:lineRule="auto"/>
              <w:jc w:val="center"/>
            </w:pPr>
            <w:r>
              <w:rPr>
                <w:rFonts w:hint="eastAsia"/>
              </w:rPr>
              <w:t>0.3463</w:t>
            </w:r>
          </w:p>
          <w:p>
            <w:pPr>
              <w:spacing w:line="300" w:lineRule="auto"/>
              <w:jc w:val="center"/>
            </w:pPr>
            <w:r>
              <w:rPr>
                <w:rFonts w:hint="eastAsia"/>
              </w:rPr>
              <w:t>0.2750</w:t>
            </w:r>
          </w:p>
          <w:p>
            <w:pPr>
              <w:spacing w:line="300" w:lineRule="auto"/>
              <w:jc w:val="center"/>
            </w:pPr>
            <w:r>
              <w:rPr>
                <w:rFonts w:hint="eastAsia"/>
              </w:rPr>
              <w:t>0.2204</w:t>
            </w:r>
          </w:p>
          <w:p>
            <w:pPr>
              <w:spacing w:line="300" w:lineRule="auto"/>
              <w:jc w:val="center"/>
            </w:pPr>
            <w:r>
              <w:rPr>
                <w:rFonts w:hint="eastAsia"/>
              </w:rPr>
              <w:t>0.1783</w:t>
            </w:r>
          </w:p>
          <w:p>
            <w:pPr>
              <w:spacing w:line="300" w:lineRule="auto"/>
              <w:jc w:val="center"/>
            </w:pPr>
            <w:r>
              <w:rPr>
                <w:rFonts w:hint="eastAsia"/>
              </w:rPr>
              <w:t>0.1454</w:t>
            </w:r>
          </w:p>
          <w:p>
            <w:pPr>
              <w:spacing w:line="300" w:lineRule="auto"/>
              <w:jc w:val="center"/>
            </w:pPr>
            <w:r>
              <w:rPr>
                <w:rFonts w:hint="eastAsia"/>
              </w:rPr>
              <w:t>0.1195</w:t>
            </w:r>
          </w:p>
          <w:p>
            <w:pPr>
              <w:spacing w:line="300" w:lineRule="auto"/>
              <w:jc w:val="center"/>
            </w:pPr>
            <w:r>
              <w:rPr>
                <w:rFonts w:hint="eastAsia"/>
              </w:rPr>
              <w:t>0.0989</w:t>
            </w:r>
          </w:p>
          <w:p>
            <w:pPr>
              <w:spacing w:line="300" w:lineRule="auto"/>
              <w:jc w:val="center"/>
            </w:pPr>
            <w:r>
              <w:rPr>
                <w:rFonts w:hint="eastAsia"/>
              </w:rPr>
              <w:t>0.0824</w:t>
            </w:r>
          </w:p>
          <w:p>
            <w:pPr>
              <w:spacing w:line="300" w:lineRule="auto"/>
              <w:jc w:val="center"/>
            </w:pPr>
            <w:r>
              <w:rPr>
                <w:rFonts w:hint="eastAsia"/>
              </w:rPr>
              <w:t>0.0691</w:t>
            </w:r>
          </w:p>
          <w:p>
            <w:pPr>
              <w:spacing w:line="300" w:lineRule="auto"/>
              <w:jc w:val="center"/>
            </w:pPr>
            <w:r>
              <w:rPr>
                <w:rFonts w:hint="eastAsia"/>
              </w:rPr>
              <w:t>0.0583</w:t>
            </w:r>
          </w:p>
          <w:p>
            <w:pPr>
              <w:spacing w:line="300" w:lineRule="auto"/>
              <w:jc w:val="center"/>
            </w:pPr>
            <w:r>
              <w:rPr>
                <w:rFonts w:hint="eastAsia"/>
              </w:rPr>
              <w:t>0.0494</w:t>
            </w:r>
          </w:p>
          <w:p>
            <w:pPr>
              <w:spacing w:line="300" w:lineRule="auto"/>
              <w:jc w:val="center"/>
            </w:pPr>
            <w:r>
              <w:rPr>
                <w:rFonts w:hint="eastAsia"/>
              </w:rPr>
              <w:t>0.0420</w:t>
            </w:r>
          </w:p>
          <w:p>
            <w:pPr>
              <w:spacing w:line="300" w:lineRule="auto"/>
              <w:jc w:val="center"/>
            </w:pPr>
            <w:r>
              <w:rPr>
                <w:rFonts w:hint="eastAsia"/>
              </w:rPr>
              <w:t>0.0359</w:t>
            </w:r>
          </w:p>
          <w:p>
            <w:pPr>
              <w:spacing w:line="300" w:lineRule="auto"/>
              <w:jc w:val="center"/>
            </w:pPr>
            <w:r>
              <w:rPr>
                <w:rFonts w:hint="eastAsia"/>
              </w:rPr>
              <w:t>0.0309</w:t>
            </w:r>
          </w:p>
          <w:p>
            <w:pPr>
              <w:spacing w:line="300" w:lineRule="auto"/>
              <w:jc w:val="center"/>
            </w:pPr>
            <w:r>
              <w:rPr>
                <w:rFonts w:hint="eastAsia"/>
              </w:rPr>
              <w:t>0.0266</w:t>
            </w:r>
          </w:p>
          <w:p>
            <w:pPr>
              <w:spacing w:line="300" w:lineRule="auto"/>
              <w:jc w:val="center"/>
            </w:pPr>
            <w:r>
              <w:rPr>
                <w:rFonts w:hint="eastAsia"/>
              </w:rPr>
              <w:t>0.0230</w:t>
            </w:r>
          </w:p>
          <w:p>
            <w:pPr>
              <w:spacing w:line="300" w:lineRule="auto"/>
              <w:jc w:val="center"/>
            </w:pPr>
            <w:r>
              <w:rPr>
                <w:rFonts w:hint="eastAsia"/>
              </w:rPr>
              <w:t>0.0199</w:t>
            </w:r>
          </w:p>
          <w:p>
            <w:pPr>
              <w:spacing w:line="300" w:lineRule="auto"/>
              <w:jc w:val="center"/>
            </w:pPr>
            <w:r>
              <w:rPr>
                <w:rFonts w:hint="eastAsia"/>
              </w:rPr>
              <w:t>0.0173</w:t>
            </w:r>
          </w:p>
          <w:p>
            <w:pPr>
              <w:spacing w:line="300" w:lineRule="auto"/>
              <w:jc w:val="center"/>
            </w:pPr>
            <w:r>
              <w:rPr>
                <w:rFonts w:hint="eastAsia"/>
              </w:rPr>
              <w:t>0.0150</w:t>
            </w:r>
          </w:p>
          <w:p>
            <w:pPr>
              <w:spacing w:line="300" w:lineRule="auto"/>
              <w:jc w:val="center"/>
            </w:pPr>
            <w:r>
              <w:rPr>
                <w:rFonts w:hint="eastAsia"/>
              </w:rPr>
              <w:t>0.0131</w:t>
            </w:r>
          </w:p>
          <w:p>
            <w:pPr>
              <w:spacing w:line="300" w:lineRule="auto"/>
              <w:jc w:val="center"/>
            </w:pPr>
            <w:r>
              <w:rPr>
                <w:rFonts w:hint="eastAsia"/>
              </w:rPr>
              <w:t>0.0114</w:t>
            </w:r>
          </w:p>
          <w:p>
            <w:pPr>
              <w:spacing w:line="300" w:lineRule="auto"/>
              <w:jc w:val="center"/>
            </w:pPr>
            <w:r>
              <w:rPr>
                <w:rFonts w:hint="eastAsia"/>
              </w:rPr>
              <w:t>0.0099</w:t>
            </w:r>
          </w:p>
          <w:p>
            <w:pPr>
              <w:spacing w:line="300" w:lineRule="auto"/>
              <w:jc w:val="center"/>
            </w:pPr>
            <w:r>
              <w:rPr>
                <w:rFonts w:hint="eastAsia"/>
              </w:rPr>
              <w:t>0.0087</w:t>
            </w:r>
          </w:p>
          <w:p>
            <w:pPr>
              <w:spacing w:line="300" w:lineRule="auto"/>
              <w:jc w:val="center"/>
            </w:pPr>
            <w:r>
              <w:rPr>
                <w:rFonts w:hint="eastAsia"/>
              </w:rPr>
              <w:t>0.0075</w:t>
            </w:r>
          </w:p>
          <w:p>
            <w:pPr>
              <w:spacing w:line="300" w:lineRule="auto"/>
              <w:jc w:val="center"/>
            </w:pPr>
            <w:r>
              <w:rPr>
                <w:rFonts w:hint="eastAsia"/>
              </w:rPr>
              <w:t>0.0065</w:t>
            </w:r>
          </w:p>
          <w:p>
            <w:pPr>
              <w:spacing w:line="300" w:lineRule="auto"/>
              <w:jc w:val="center"/>
            </w:pPr>
            <w:r>
              <w:rPr>
                <w:rFonts w:hint="eastAsia"/>
              </w:rPr>
              <w:t>0.0056</w:t>
            </w:r>
          </w:p>
          <w:p>
            <w:pPr>
              <w:spacing w:line="300" w:lineRule="auto"/>
              <w:jc w:val="center"/>
            </w:pPr>
            <w:r>
              <w:rPr>
                <w:rFonts w:hint="eastAsia"/>
              </w:rPr>
              <w:t>0.0048</w:t>
            </w:r>
          </w:p>
        </w:tc>
        <w:tc>
          <w:tcPr>
            <w:tcW w:w="879" w:type="dxa"/>
            <w:vAlign w:val="center"/>
          </w:tcPr>
          <w:p>
            <w:pPr>
              <w:spacing w:line="300" w:lineRule="auto"/>
              <w:jc w:val="center"/>
            </w:pPr>
            <w:r>
              <w:rPr>
                <w:rFonts w:hint="eastAsia"/>
              </w:rPr>
              <w:t>1.418</w:t>
            </w:r>
          </w:p>
          <w:p>
            <w:pPr>
              <w:spacing w:line="300" w:lineRule="auto"/>
              <w:jc w:val="center"/>
            </w:pPr>
            <w:r>
              <w:rPr>
                <w:rFonts w:hint="eastAsia"/>
              </w:rPr>
              <w:t>1.406</w:t>
            </w:r>
          </w:p>
          <w:p>
            <w:pPr>
              <w:spacing w:line="300" w:lineRule="auto"/>
              <w:jc w:val="center"/>
            </w:pPr>
            <w:r>
              <w:rPr>
                <w:rFonts w:hint="eastAsia"/>
              </w:rPr>
              <w:t>1.392</w:t>
            </w:r>
          </w:p>
          <w:p>
            <w:pPr>
              <w:spacing w:line="300" w:lineRule="auto"/>
              <w:jc w:val="center"/>
            </w:pPr>
            <w:r>
              <w:rPr>
                <w:rFonts w:hint="eastAsia"/>
              </w:rPr>
              <w:t>1.379</w:t>
            </w:r>
          </w:p>
          <w:p>
            <w:pPr>
              <w:spacing w:line="300" w:lineRule="auto"/>
              <w:jc w:val="center"/>
            </w:pPr>
            <w:r>
              <w:rPr>
                <w:rFonts w:hint="eastAsia"/>
              </w:rPr>
              <w:t>1.364</w:t>
            </w:r>
          </w:p>
          <w:p>
            <w:pPr>
              <w:spacing w:line="300" w:lineRule="auto"/>
              <w:jc w:val="center"/>
            </w:pPr>
            <w:r>
              <w:rPr>
                <w:rFonts w:hint="eastAsia"/>
              </w:rPr>
              <w:t>1.349</w:t>
            </w:r>
          </w:p>
          <w:p>
            <w:pPr>
              <w:spacing w:line="300" w:lineRule="auto"/>
              <w:jc w:val="center"/>
            </w:pPr>
            <w:r>
              <w:rPr>
                <w:rFonts w:hint="eastAsia"/>
              </w:rPr>
              <w:t>1.334</w:t>
            </w:r>
          </w:p>
          <w:p>
            <w:pPr>
              <w:spacing w:line="300" w:lineRule="auto"/>
              <w:jc w:val="center"/>
            </w:pPr>
            <w:r>
              <w:rPr>
                <w:rFonts w:hint="eastAsia"/>
              </w:rPr>
              <w:t>1.318</w:t>
            </w:r>
          </w:p>
          <w:p>
            <w:pPr>
              <w:spacing w:line="300" w:lineRule="auto"/>
              <w:jc w:val="center"/>
            </w:pPr>
            <w:r>
              <w:rPr>
                <w:rFonts w:hint="eastAsia"/>
              </w:rPr>
              <w:t>1.301</w:t>
            </w:r>
          </w:p>
          <w:p>
            <w:pPr>
              <w:spacing w:line="300" w:lineRule="auto"/>
              <w:jc w:val="center"/>
            </w:pPr>
            <w:r>
              <w:rPr>
                <w:rFonts w:hint="eastAsia"/>
              </w:rPr>
              <w:t>1.284</w:t>
            </w:r>
          </w:p>
          <w:p>
            <w:pPr>
              <w:spacing w:line="300" w:lineRule="auto"/>
              <w:jc w:val="center"/>
            </w:pPr>
            <w:r>
              <w:rPr>
                <w:rFonts w:hint="eastAsia"/>
              </w:rPr>
              <w:t>1.266</w:t>
            </w:r>
          </w:p>
          <w:p>
            <w:pPr>
              <w:spacing w:line="300" w:lineRule="auto"/>
              <w:jc w:val="center"/>
            </w:pPr>
            <w:r>
              <w:rPr>
                <w:rFonts w:hint="eastAsia"/>
              </w:rPr>
              <w:t>1.248</w:t>
            </w:r>
          </w:p>
          <w:p>
            <w:pPr>
              <w:spacing w:line="300" w:lineRule="auto"/>
              <w:jc w:val="center"/>
            </w:pPr>
            <w:r>
              <w:rPr>
                <w:rFonts w:hint="eastAsia"/>
              </w:rPr>
              <w:t>1.229</w:t>
            </w:r>
          </w:p>
          <w:p>
            <w:pPr>
              <w:spacing w:line="300" w:lineRule="auto"/>
              <w:jc w:val="center"/>
            </w:pPr>
            <w:r>
              <w:rPr>
                <w:rFonts w:hint="eastAsia"/>
              </w:rPr>
              <w:t>1.209</w:t>
            </w:r>
          </w:p>
          <w:p>
            <w:pPr>
              <w:spacing w:line="300" w:lineRule="auto"/>
              <w:jc w:val="center"/>
            </w:pPr>
            <w:r>
              <w:rPr>
                <w:rFonts w:hint="eastAsia"/>
              </w:rPr>
              <w:t>1.189</w:t>
            </w:r>
          </w:p>
          <w:p>
            <w:pPr>
              <w:spacing w:line="300" w:lineRule="auto"/>
              <w:jc w:val="center"/>
            </w:pPr>
            <w:r>
              <w:rPr>
                <w:rFonts w:hint="eastAsia"/>
              </w:rPr>
              <w:t>1.168</w:t>
            </w:r>
          </w:p>
          <w:p>
            <w:pPr>
              <w:spacing w:line="300" w:lineRule="auto"/>
              <w:jc w:val="center"/>
            </w:pPr>
            <w:r>
              <w:rPr>
                <w:rFonts w:hint="eastAsia"/>
              </w:rPr>
              <w:t>1.147</w:t>
            </w:r>
          </w:p>
          <w:p>
            <w:pPr>
              <w:spacing w:line="300" w:lineRule="auto"/>
              <w:jc w:val="center"/>
            </w:pPr>
            <w:r>
              <w:rPr>
                <w:rFonts w:hint="eastAsia"/>
              </w:rPr>
              <w:t>1.125</w:t>
            </w:r>
          </w:p>
          <w:p>
            <w:pPr>
              <w:spacing w:line="300" w:lineRule="auto"/>
              <w:jc w:val="center"/>
            </w:pPr>
            <w:r>
              <w:rPr>
                <w:rFonts w:hint="eastAsia"/>
              </w:rPr>
              <w:t>1.102</w:t>
            </w:r>
          </w:p>
          <w:p>
            <w:pPr>
              <w:spacing w:line="300" w:lineRule="auto"/>
              <w:jc w:val="center"/>
            </w:pPr>
            <w:r>
              <w:rPr>
                <w:rFonts w:hint="eastAsia"/>
              </w:rPr>
              <w:t>1.079</w:t>
            </w:r>
          </w:p>
          <w:p>
            <w:pPr>
              <w:spacing w:line="300" w:lineRule="auto"/>
              <w:jc w:val="center"/>
            </w:pPr>
            <w:r>
              <w:rPr>
                <w:rFonts w:hint="eastAsia"/>
              </w:rPr>
              <w:t>1.054</w:t>
            </w:r>
          </w:p>
          <w:p>
            <w:pPr>
              <w:spacing w:line="300" w:lineRule="auto"/>
              <w:jc w:val="center"/>
            </w:pPr>
            <w:r>
              <w:rPr>
                <w:rFonts w:hint="eastAsia"/>
              </w:rPr>
              <w:t>1.028</w:t>
            </w:r>
          </w:p>
          <w:p>
            <w:pPr>
              <w:spacing w:line="300" w:lineRule="auto"/>
              <w:jc w:val="center"/>
            </w:pPr>
            <w:r>
              <w:rPr>
                <w:rFonts w:hint="eastAsia"/>
              </w:rPr>
              <w:t>1.001</w:t>
            </w:r>
          </w:p>
          <w:p>
            <w:pPr>
              <w:spacing w:line="300" w:lineRule="auto"/>
              <w:jc w:val="center"/>
            </w:pPr>
            <w:r>
              <w:rPr>
                <w:rFonts w:hint="eastAsia"/>
              </w:rPr>
              <w:t>0.970</w:t>
            </w:r>
          </w:p>
          <w:p>
            <w:pPr>
              <w:spacing w:line="300" w:lineRule="auto"/>
              <w:jc w:val="center"/>
            </w:pPr>
            <w:r>
              <w:rPr>
                <w:rFonts w:hint="eastAsia"/>
              </w:rPr>
              <w:t>0.936</w:t>
            </w:r>
          </w:p>
          <w:p>
            <w:pPr>
              <w:spacing w:line="300" w:lineRule="auto"/>
              <w:jc w:val="center"/>
            </w:pPr>
            <w:r>
              <w:rPr>
                <w:rFonts w:hint="eastAsia"/>
              </w:rPr>
              <w:t>0.893</w:t>
            </w:r>
          </w:p>
          <w:p>
            <w:pPr>
              <w:spacing w:line="300" w:lineRule="auto"/>
              <w:jc w:val="center"/>
            </w:pPr>
            <w:r>
              <w:rPr>
                <w:rFonts w:hint="eastAsia"/>
              </w:rPr>
              <w:t>0.836</w:t>
            </w:r>
          </w:p>
        </w:tc>
        <w:tc>
          <w:tcPr>
            <w:tcW w:w="879" w:type="dxa"/>
            <w:vAlign w:val="center"/>
          </w:tcPr>
          <w:p>
            <w:pPr>
              <w:spacing w:line="300" w:lineRule="auto"/>
              <w:jc w:val="center"/>
            </w:pPr>
            <w:r>
              <w:rPr>
                <w:rFonts w:hint="eastAsia"/>
              </w:rPr>
              <w:t>2.888</w:t>
            </w:r>
          </w:p>
          <w:p>
            <w:pPr>
              <w:spacing w:line="300" w:lineRule="auto"/>
              <w:jc w:val="center"/>
            </w:pPr>
            <w:r>
              <w:rPr>
                <w:rFonts w:hint="eastAsia"/>
              </w:rPr>
              <w:t>3.637</w:t>
            </w:r>
          </w:p>
          <w:p>
            <w:pPr>
              <w:spacing w:line="300" w:lineRule="auto"/>
              <w:jc w:val="center"/>
            </w:pPr>
            <w:r>
              <w:rPr>
                <w:rFonts w:hint="eastAsia"/>
              </w:rPr>
              <w:t>4.537</w:t>
            </w:r>
          </w:p>
          <w:p>
            <w:pPr>
              <w:spacing w:line="300" w:lineRule="auto"/>
              <w:jc w:val="center"/>
            </w:pPr>
            <w:r>
              <w:rPr>
                <w:rFonts w:hint="eastAsia"/>
              </w:rPr>
              <w:t>5.608</w:t>
            </w:r>
          </w:p>
          <w:p>
            <w:pPr>
              <w:spacing w:line="300" w:lineRule="auto"/>
              <w:jc w:val="center"/>
            </w:pPr>
            <w:r>
              <w:rPr>
                <w:rFonts w:hint="eastAsia"/>
              </w:rPr>
              <w:t>6.876</w:t>
            </w:r>
          </w:p>
          <w:p>
            <w:pPr>
              <w:spacing w:line="300" w:lineRule="auto"/>
              <w:jc w:val="center"/>
            </w:pPr>
            <w:r>
              <w:rPr>
                <w:rFonts w:hint="eastAsia"/>
              </w:rPr>
              <w:t>8.367</w:t>
            </w:r>
          </w:p>
          <w:p>
            <w:pPr>
              <w:spacing w:line="300" w:lineRule="auto"/>
              <w:jc w:val="center"/>
            </w:pPr>
            <w:r>
              <w:rPr>
                <w:rFonts w:hint="eastAsia"/>
              </w:rPr>
              <w:t>10.11</w:t>
            </w:r>
          </w:p>
          <w:p>
            <w:pPr>
              <w:spacing w:line="300" w:lineRule="auto"/>
              <w:jc w:val="center"/>
            </w:pPr>
            <w:r>
              <w:rPr>
                <w:rFonts w:hint="eastAsia"/>
              </w:rPr>
              <w:t>12.13</w:t>
            </w:r>
          </w:p>
          <w:p>
            <w:pPr>
              <w:spacing w:line="300" w:lineRule="auto"/>
              <w:jc w:val="center"/>
            </w:pPr>
            <w:r>
              <w:rPr>
                <w:rFonts w:hint="eastAsia"/>
              </w:rPr>
              <w:t>14.47</w:t>
            </w:r>
          </w:p>
          <w:p>
            <w:pPr>
              <w:spacing w:line="300" w:lineRule="auto"/>
              <w:jc w:val="center"/>
            </w:pPr>
            <w:r>
              <w:rPr>
                <w:rFonts w:hint="eastAsia"/>
              </w:rPr>
              <w:t>17.17</w:t>
            </w:r>
          </w:p>
          <w:p>
            <w:pPr>
              <w:spacing w:line="300" w:lineRule="auto"/>
              <w:jc w:val="center"/>
            </w:pPr>
            <w:r>
              <w:rPr>
                <w:rFonts w:hint="eastAsia"/>
              </w:rPr>
              <w:t>20.26</w:t>
            </w:r>
          </w:p>
          <w:p>
            <w:pPr>
              <w:spacing w:line="300" w:lineRule="auto"/>
              <w:jc w:val="center"/>
            </w:pPr>
            <w:r>
              <w:rPr>
                <w:rFonts w:hint="eastAsia"/>
              </w:rPr>
              <w:t>23.79</w:t>
            </w:r>
          </w:p>
          <w:p>
            <w:pPr>
              <w:spacing w:line="300" w:lineRule="auto"/>
              <w:jc w:val="center"/>
            </w:pPr>
            <w:r>
              <w:rPr>
                <w:rFonts w:hint="eastAsia"/>
              </w:rPr>
              <w:t>27.82</w:t>
            </w:r>
          </w:p>
          <w:p>
            <w:pPr>
              <w:spacing w:line="300" w:lineRule="auto"/>
              <w:jc w:val="center"/>
            </w:pPr>
            <w:r>
              <w:rPr>
                <w:rFonts w:hint="eastAsia"/>
              </w:rPr>
              <w:t>32.41</w:t>
            </w:r>
          </w:p>
          <w:p>
            <w:pPr>
              <w:spacing w:line="300" w:lineRule="auto"/>
              <w:jc w:val="center"/>
            </w:pPr>
            <w:r>
              <w:rPr>
                <w:rFonts w:hint="eastAsia"/>
              </w:rPr>
              <w:t>37.62</w:t>
            </w:r>
          </w:p>
          <w:p>
            <w:pPr>
              <w:spacing w:line="300" w:lineRule="auto"/>
              <w:jc w:val="center"/>
            </w:pPr>
            <w:r>
              <w:rPr>
                <w:rFonts w:hint="eastAsia"/>
              </w:rPr>
              <w:t>43.54</w:t>
            </w:r>
          </w:p>
          <w:p>
            <w:pPr>
              <w:spacing w:line="300" w:lineRule="auto"/>
              <w:jc w:val="center"/>
            </w:pPr>
            <w:r>
              <w:rPr>
                <w:rFonts w:hint="eastAsia"/>
              </w:rPr>
              <w:t>50.25</w:t>
            </w:r>
          </w:p>
          <w:p>
            <w:pPr>
              <w:spacing w:line="300" w:lineRule="auto"/>
              <w:jc w:val="center"/>
            </w:pPr>
            <w:r>
              <w:rPr>
                <w:rFonts w:hint="eastAsia"/>
              </w:rPr>
              <w:t>57.86</w:t>
            </w:r>
          </w:p>
          <w:p>
            <w:pPr>
              <w:spacing w:line="300" w:lineRule="auto"/>
              <w:jc w:val="center"/>
            </w:pPr>
            <w:r>
              <w:rPr>
                <w:rFonts w:hint="eastAsia"/>
              </w:rPr>
              <w:t>66.51</w:t>
            </w:r>
          </w:p>
          <w:p>
            <w:pPr>
              <w:spacing w:line="300" w:lineRule="auto"/>
              <w:jc w:val="center"/>
            </w:pPr>
            <w:r>
              <w:rPr>
                <w:rFonts w:hint="eastAsia"/>
              </w:rPr>
              <w:t>76.36</w:t>
            </w:r>
          </w:p>
          <w:p>
            <w:pPr>
              <w:spacing w:line="300" w:lineRule="auto"/>
              <w:jc w:val="center"/>
            </w:pPr>
            <w:r>
              <w:rPr>
                <w:rFonts w:hint="eastAsia"/>
              </w:rPr>
              <w:t>87.62</w:t>
            </w:r>
          </w:p>
          <w:p>
            <w:pPr>
              <w:spacing w:line="300" w:lineRule="auto"/>
              <w:jc w:val="center"/>
            </w:pPr>
            <w:r>
              <w:rPr>
                <w:rFonts w:hint="eastAsia"/>
              </w:rPr>
              <w:t>100.5</w:t>
            </w:r>
          </w:p>
          <w:p>
            <w:pPr>
              <w:spacing w:line="300" w:lineRule="auto"/>
              <w:jc w:val="center"/>
            </w:pPr>
            <w:r>
              <w:rPr>
                <w:rFonts w:hint="eastAsia"/>
              </w:rPr>
              <w:t>115.5</w:t>
            </w:r>
          </w:p>
          <w:p>
            <w:pPr>
              <w:spacing w:line="300" w:lineRule="auto"/>
              <w:jc w:val="center"/>
            </w:pPr>
            <w:r>
              <w:rPr>
                <w:rFonts w:hint="eastAsia"/>
              </w:rPr>
              <w:t>132.9</w:t>
            </w:r>
          </w:p>
          <w:p>
            <w:pPr>
              <w:spacing w:line="300" w:lineRule="auto"/>
              <w:jc w:val="center"/>
            </w:pPr>
            <w:r>
              <w:rPr>
                <w:rFonts w:hint="eastAsia"/>
              </w:rPr>
              <w:t>153.6</w:t>
            </w:r>
          </w:p>
          <w:p>
            <w:pPr>
              <w:spacing w:line="300" w:lineRule="auto"/>
              <w:jc w:val="center"/>
            </w:pPr>
            <w:r>
              <w:rPr>
                <w:rFonts w:hint="eastAsia"/>
              </w:rPr>
              <w:t>178.5</w:t>
            </w:r>
          </w:p>
          <w:p>
            <w:pPr>
              <w:spacing w:line="300" w:lineRule="auto"/>
              <w:jc w:val="center"/>
            </w:pPr>
            <w:r>
              <w:rPr>
                <w:rFonts w:hint="eastAsia"/>
              </w:rPr>
              <w:t>209.3</w:t>
            </w:r>
          </w:p>
        </w:tc>
        <w:tc>
          <w:tcPr>
            <w:tcW w:w="879" w:type="dxa"/>
            <w:vAlign w:val="center"/>
          </w:tcPr>
          <w:p>
            <w:pPr>
              <w:spacing w:line="300" w:lineRule="auto"/>
              <w:jc w:val="center"/>
            </w:pPr>
            <w:r>
              <w:rPr>
                <w:rFonts w:hint="eastAsia"/>
              </w:rPr>
              <w:t>155.9</w:t>
            </w:r>
          </w:p>
          <w:p>
            <w:pPr>
              <w:spacing w:line="300" w:lineRule="auto"/>
              <w:jc w:val="center"/>
            </w:pPr>
            <w:r>
              <w:rPr>
                <w:rFonts w:hint="eastAsia"/>
              </w:rPr>
              <w:t>161.0</w:t>
            </w:r>
          </w:p>
          <w:p>
            <w:pPr>
              <w:spacing w:line="300" w:lineRule="auto"/>
              <w:jc w:val="center"/>
            </w:pPr>
            <w:r>
              <w:rPr>
                <w:rFonts w:hint="eastAsia"/>
              </w:rPr>
              <w:t>166.1</w:t>
            </w:r>
          </w:p>
          <w:p>
            <w:pPr>
              <w:spacing w:line="300" w:lineRule="auto"/>
              <w:jc w:val="center"/>
            </w:pPr>
            <w:r>
              <w:rPr>
                <w:rFonts w:hint="eastAsia"/>
              </w:rPr>
              <w:t>171.4</w:t>
            </w:r>
          </w:p>
          <w:p>
            <w:pPr>
              <w:spacing w:line="300" w:lineRule="auto"/>
              <w:jc w:val="center"/>
            </w:pPr>
            <w:r>
              <w:rPr>
                <w:rFonts w:hint="eastAsia"/>
              </w:rPr>
              <w:t>176.8</w:t>
            </w:r>
          </w:p>
          <w:p>
            <w:pPr>
              <w:spacing w:line="300" w:lineRule="auto"/>
              <w:jc w:val="center"/>
            </w:pPr>
            <w:r>
              <w:rPr>
                <w:rFonts w:hint="eastAsia"/>
              </w:rPr>
              <w:t>182.4</w:t>
            </w:r>
          </w:p>
          <w:p>
            <w:pPr>
              <w:spacing w:line="300" w:lineRule="auto"/>
              <w:jc w:val="center"/>
            </w:pPr>
            <w:r>
              <w:rPr>
                <w:rFonts w:hint="eastAsia"/>
              </w:rPr>
              <w:t>188.1</w:t>
            </w:r>
          </w:p>
          <w:p>
            <w:pPr>
              <w:spacing w:line="300" w:lineRule="auto"/>
              <w:jc w:val="center"/>
            </w:pPr>
            <w:r>
              <w:rPr>
                <w:rFonts w:hint="eastAsia"/>
              </w:rPr>
              <w:t>194.0</w:t>
            </w:r>
          </w:p>
          <w:p>
            <w:pPr>
              <w:spacing w:line="300" w:lineRule="auto"/>
              <w:jc w:val="center"/>
            </w:pPr>
            <w:r>
              <w:rPr>
                <w:rFonts w:hint="eastAsia"/>
              </w:rPr>
              <w:t>200.0</w:t>
            </w:r>
          </w:p>
          <w:p>
            <w:pPr>
              <w:spacing w:line="300" w:lineRule="auto"/>
              <w:jc w:val="center"/>
            </w:pPr>
            <w:r>
              <w:rPr>
                <w:rFonts w:hint="eastAsia"/>
              </w:rPr>
              <w:t>206.2</w:t>
            </w:r>
          </w:p>
          <w:p>
            <w:pPr>
              <w:spacing w:line="300" w:lineRule="auto"/>
              <w:jc w:val="center"/>
            </w:pPr>
            <w:r>
              <w:rPr>
                <w:rFonts w:hint="eastAsia"/>
              </w:rPr>
              <w:t>212.5</w:t>
            </w:r>
          </w:p>
          <w:p>
            <w:pPr>
              <w:spacing w:line="300" w:lineRule="auto"/>
              <w:jc w:val="center"/>
            </w:pPr>
            <w:r>
              <w:rPr>
                <w:rFonts w:hint="eastAsia"/>
              </w:rPr>
              <w:t>219.0</w:t>
            </w:r>
          </w:p>
          <w:p>
            <w:pPr>
              <w:spacing w:line="300" w:lineRule="auto"/>
              <w:jc w:val="center"/>
            </w:pPr>
            <w:r>
              <w:rPr>
                <w:rFonts w:hint="eastAsia"/>
              </w:rPr>
              <w:t>225.7</w:t>
            </w:r>
          </w:p>
          <w:p>
            <w:pPr>
              <w:spacing w:line="300" w:lineRule="auto"/>
              <w:jc w:val="center"/>
            </w:pPr>
            <w:r>
              <w:rPr>
                <w:rFonts w:hint="eastAsia"/>
              </w:rPr>
              <w:t>232.5</w:t>
            </w:r>
          </w:p>
          <w:p>
            <w:pPr>
              <w:spacing w:line="300" w:lineRule="auto"/>
              <w:jc w:val="center"/>
            </w:pPr>
            <w:r>
              <w:rPr>
                <w:rFonts w:hint="eastAsia"/>
              </w:rPr>
              <w:t>239.6</w:t>
            </w:r>
          </w:p>
          <w:p>
            <w:pPr>
              <w:spacing w:line="300" w:lineRule="auto"/>
              <w:jc w:val="center"/>
            </w:pPr>
            <w:r>
              <w:rPr>
                <w:rFonts w:hint="eastAsia"/>
              </w:rPr>
              <w:t>246.8</w:t>
            </w:r>
          </w:p>
          <w:p>
            <w:pPr>
              <w:spacing w:line="300" w:lineRule="auto"/>
              <w:jc w:val="center"/>
            </w:pPr>
            <w:r>
              <w:rPr>
                <w:rFonts w:hint="eastAsia"/>
              </w:rPr>
              <w:t>254.3</w:t>
            </w:r>
          </w:p>
          <w:p>
            <w:pPr>
              <w:spacing w:line="300" w:lineRule="auto"/>
              <w:jc w:val="center"/>
            </w:pPr>
            <w:r>
              <w:rPr>
                <w:rFonts w:hint="eastAsia"/>
              </w:rPr>
              <w:t>261.9</w:t>
            </w:r>
          </w:p>
          <w:p>
            <w:pPr>
              <w:spacing w:line="300" w:lineRule="auto"/>
              <w:jc w:val="center"/>
            </w:pPr>
            <w:r>
              <w:rPr>
                <w:rFonts w:hint="eastAsia"/>
              </w:rPr>
              <w:t>269.8</w:t>
            </w:r>
          </w:p>
          <w:p>
            <w:pPr>
              <w:spacing w:line="300" w:lineRule="auto"/>
              <w:jc w:val="center"/>
            </w:pPr>
            <w:r>
              <w:rPr>
                <w:rFonts w:hint="eastAsia"/>
              </w:rPr>
              <w:t>278.0</w:t>
            </w:r>
          </w:p>
          <w:p>
            <w:pPr>
              <w:spacing w:line="300" w:lineRule="auto"/>
              <w:jc w:val="center"/>
            </w:pPr>
            <w:r>
              <w:rPr>
                <w:rFonts w:hint="eastAsia"/>
              </w:rPr>
              <w:t>286.4</w:t>
            </w:r>
          </w:p>
          <w:p>
            <w:pPr>
              <w:spacing w:line="300" w:lineRule="auto"/>
              <w:jc w:val="center"/>
            </w:pPr>
            <w:r>
              <w:rPr>
                <w:rFonts w:hint="eastAsia"/>
              </w:rPr>
              <w:t>295.1</w:t>
            </w:r>
          </w:p>
          <w:p>
            <w:pPr>
              <w:spacing w:line="300" w:lineRule="auto"/>
              <w:jc w:val="center"/>
            </w:pPr>
            <w:r>
              <w:rPr>
                <w:rFonts w:hint="eastAsia"/>
              </w:rPr>
              <w:t>304.0</w:t>
            </w:r>
          </w:p>
          <w:p>
            <w:pPr>
              <w:spacing w:line="300" w:lineRule="auto"/>
              <w:jc w:val="center"/>
            </w:pPr>
            <w:r>
              <w:rPr>
                <w:rFonts w:hint="eastAsia"/>
              </w:rPr>
              <w:t>313.4</w:t>
            </w:r>
          </w:p>
          <w:p>
            <w:pPr>
              <w:spacing w:line="300" w:lineRule="auto"/>
              <w:jc w:val="center"/>
            </w:pPr>
            <w:r>
              <w:rPr>
                <w:rFonts w:hint="eastAsia"/>
              </w:rPr>
              <w:t>323.1</w:t>
            </w:r>
          </w:p>
          <w:p>
            <w:pPr>
              <w:spacing w:line="300" w:lineRule="auto"/>
              <w:jc w:val="center"/>
            </w:pPr>
            <w:r>
              <w:rPr>
                <w:rFonts w:hint="eastAsia"/>
              </w:rPr>
              <w:t>333.3</w:t>
            </w:r>
          </w:p>
          <w:p>
            <w:pPr>
              <w:spacing w:line="300" w:lineRule="auto"/>
              <w:jc w:val="center"/>
            </w:pPr>
            <w:r>
              <w:rPr>
                <w:rFonts w:hint="eastAsia"/>
              </w:rPr>
              <w:t>344.5</w:t>
            </w:r>
          </w:p>
        </w:tc>
        <w:tc>
          <w:tcPr>
            <w:tcW w:w="879" w:type="dxa"/>
            <w:vAlign w:val="center"/>
          </w:tcPr>
          <w:p>
            <w:pPr>
              <w:spacing w:line="300" w:lineRule="auto"/>
              <w:jc w:val="center"/>
            </w:pPr>
            <w:r>
              <w:rPr>
                <w:rFonts w:hint="eastAsia"/>
              </w:rPr>
              <w:t>371.7</w:t>
            </w:r>
          </w:p>
          <w:p>
            <w:pPr>
              <w:spacing w:line="300" w:lineRule="auto"/>
              <w:jc w:val="center"/>
            </w:pPr>
            <w:r>
              <w:rPr>
                <w:rFonts w:hint="eastAsia"/>
              </w:rPr>
              <w:t>374.8</w:t>
            </w:r>
          </w:p>
          <w:p>
            <w:pPr>
              <w:spacing w:line="300" w:lineRule="auto"/>
              <w:jc w:val="center"/>
            </w:pPr>
            <w:r>
              <w:rPr>
                <w:rFonts w:hint="eastAsia"/>
              </w:rPr>
              <w:t>377.9</w:t>
            </w:r>
          </w:p>
          <w:p>
            <w:pPr>
              <w:spacing w:line="300" w:lineRule="auto"/>
              <w:jc w:val="center"/>
            </w:pPr>
            <w:r>
              <w:rPr>
                <w:rFonts w:hint="eastAsia"/>
              </w:rPr>
              <w:t>381.1</w:t>
            </w:r>
          </w:p>
          <w:p>
            <w:pPr>
              <w:spacing w:line="300" w:lineRule="auto"/>
              <w:jc w:val="center"/>
            </w:pPr>
            <w:r>
              <w:rPr>
                <w:rFonts w:hint="eastAsia"/>
              </w:rPr>
              <w:t>384.1</w:t>
            </w:r>
          </w:p>
          <w:p>
            <w:pPr>
              <w:spacing w:line="300" w:lineRule="auto"/>
              <w:jc w:val="center"/>
            </w:pPr>
            <w:r>
              <w:rPr>
                <w:rFonts w:hint="eastAsia"/>
              </w:rPr>
              <w:t>387.2</w:t>
            </w:r>
          </w:p>
          <w:p>
            <w:pPr>
              <w:spacing w:line="300" w:lineRule="auto"/>
              <w:jc w:val="center"/>
            </w:pPr>
            <w:r>
              <w:rPr>
                <w:rFonts w:hint="eastAsia"/>
              </w:rPr>
              <w:t>390.2</w:t>
            </w:r>
          </w:p>
          <w:p>
            <w:pPr>
              <w:spacing w:line="300" w:lineRule="auto"/>
              <w:jc w:val="center"/>
            </w:pPr>
            <w:r>
              <w:rPr>
                <w:rFonts w:hint="eastAsia"/>
              </w:rPr>
              <w:t>393.2 396.1</w:t>
            </w:r>
          </w:p>
          <w:p>
            <w:pPr>
              <w:spacing w:line="300" w:lineRule="auto"/>
              <w:jc w:val="center"/>
            </w:pPr>
            <w:r>
              <w:rPr>
                <w:rFonts w:hint="eastAsia"/>
              </w:rPr>
              <w:t>399.0</w:t>
            </w:r>
          </w:p>
          <w:p>
            <w:pPr>
              <w:spacing w:line="300" w:lineRule="auto"/>
              <w:jc w:val="center"/>
            </w:pPr>
            <w:r>
              <w:rPr>
                <w:rFonts w:hint="eastAsia"/>
              </w:rPr>
              <w:t>401.8</w:t>
            </w:r>
          </w:p>
          <w:p>
            <w:pPr>
              <w:spacing w:line="300" w:lineRule="auto"/>
              <w:jc w:val="center"/>
            </w:pPr>
            <w:r>
              <w:rPr>
                <w:rFonts w:hint="eastAsia"/>
              </w:rPr>
              <w:t>404.6</w:t>
            </w:r>
          </w:p>
          <w:p>
            <w:pPr>
              <w:spacing w:line="300" w:lineRule="auto"/>
              <w:jc w:val="center"/>
            </w:pPr>
            <w:r>
              <w:rPr>
                <w:rFonts w:hint="eastAsia"/>
              </w:rPr>
              <w:t>407.3</w:t>
            </w:r>
          </w:p>
          <w:p>
            <w:pPr>
              <w:spacing w:line="300" w:lineRule="auto"/>
              <w:jc w:val="center"/>
            </w:pPr>
            <w:r>
              <w:rPr>
                <w:rFonts w:hint="eastAsia"/>
              </w:rPr>
              <w:t>409.9</w:t>
            </w:r>
          </w:p>
          <w:p>
            <w:pPr>
              <w:spacing w:line="300" w:lineRule="auto"/>
              <w:jc w:val="center"/>
            </w:pPr>
            <w:r>
              <w:rPr>
                <w:rFonts w:hint="eastAsia"/>
              </w:rPr>
              <w:t>412.4</w:t>
            </w:r>
          </w:p>
          <w:p>
            <w:pPr>
              <w:spacing w:line="300" w:lineRule="auto"/>
              <w:jc w:val="center"/>
            </w:pPr>
            <w:r>
              <w:rPr>
                <w:rFonts w:hint="eastAsia"/>
              </w:rPr>
              <w:t>414.8</w:t>
            </w:r>
          </w:p>
          <w:p>
            <w:pPr>
              <w:spacing w:line="300" w:lineRule="auto"/>
              <w:jc w:val="center"/>
            </w:pPr>
            <w:r>
              <w:rPr>
                <w:rFonts w:hint="eastAsia"/>
              </w:rPr>
              <w:t>417.2</w:t>
            </w:r>
          </w:p>
          <w:p>
            <w:pPr>
              <w:spacing w:line="300" w:lineRule="auto"/>
              <w:jc w:val="center"/>
            </w:pPr>
            <w:r>
              <w:rPr>
                <w:rFonts w:hint="eastAsia"/>
              </w:rPr>
              <w:t>419.3</w:t>
            </w:r>
          </w:p>
          <w:p>
            <w:pPr>
              <w:spacing w:line="300" w:lineRule="auto"/>
              <w:jc w:val="center"/>
            </w:pPr>
            <w:r>
              <w:rPr>
                <w:rFonts w:hint="eastAsia"/>
              </w:rPr>
              <w:t>421.4</w:t>
            </w:r>
          </w:p>
          <w:p>
            <w:pPr>
              <w:spacing w:line="300" w:lineRule="auto"/>
              <w:jc w:val="center"/>
            </w:pPr>
            <w:r>
              <w:rPr>
                <w:rFonts w:hint="eastAsia"/>
              </w:rPr>
              <w:t>423.2</w:t>
            </w:r>
          </w:p>
          <w:p>
            <w:pPr>
              <w:spacing w:line="300" w:lineRule="auto"/>
              <w:jc w:val="center"/>
            </w:pPr>
            <w:r>
              <w:rPr>
                <w:rFonts w:hint="eastAsia"/>
              </w:rPr>
              <w:t>424.9</w:t>
            </w:r>
          </w:p>
          <w:p>
            <w:pPr>
              <w:spacing w:line="300" w:lineRule="auto"/>
              <w:jc w:val="center"/>
            </w:pPr>
            <w:r>
              <w:rPr>
                <w:rFonts w:hint="eastAsia"/>
              </w:rPr>
              <w:t>426.3</w:t>
            </w:r>
          </w:p>
          <w:p>
            <w:pPr>
              <w:spacing w:line="300" w:lineRule="auto"/>
              <w:jc w:val="center"/>
            </w:pPr>
            <w:r>
              <w:rPr>
                <w:rFonts w:hint="eastAsia"/>
              </w:rPr>
              <w:t>427.4</w:t>
            </w:r>
          </w:p>
          <w:p>
            <w:pPr>
              <w:spacing w:line="300" w:lineRule="auto"/>
              <w:jc w:val="center"/>
            </w:pPr>
            <w:r>
              <w:rPr>
                <w:rFonts w:hint="eastAsia"/>
              </w:rPr>
              <w:t>428.1</w:t>
            </w:r>
          </w:p>
          <w:p>
            <w:pPr>
              <w:spacing w:line="300" w:lineRule="auto"/>
              <w:jc w:val="center"/>
            </w:pPr>
            <w:r>
              <w:rPr>
                <w:rFonts w:hint="eastAsia"/>
              </w:rPr>
              <w:t>428.4</w:t>
            </w:r>
          </w:p>
          <w:p>
            <w:pPr>
              <w:spacing w:line="300" w:lineRule="auto"/>
              <w:jc w:val="center"/>
            </w:pPr>
            <w:r>
              <w:rPr>
                <w:rFonts w:hint="eastAsia"/>
              </w:rPr>
              <w:t>428.1</w:t>
            </w:r>
          </w:p>
          <w:p>
            <w:pPr>
              <w:spacing w:line="300" w:lineRule="auto"/>
              <w:jc w:val="center"/>
            </w:pPr>
            <w:r>
              <w:rPr>
                <w:rFonts w:hint="eastAsia"/>
              </w:rPr>
              <w:t>426.9</w:t>
            </w:r>
          </w:p>
        </w:tc>
        <w:tc>
          <w:tcPr>
            <w:tcW w:w="879" w:type="dxa"/>
            <w:vAlign w:val="center"/>
          </w:tcPr>
          <w:p>
            <w:pPr>
              <w:spacing w:line="300" w:lineRule="auto"/>
              <w:jc w:val="center"/>
            </w:pPr>
            <w:r>
              <w:rPr>
                <w:rFonts w:hint="eastAsia"/>
              </w:rPr>
              <w:t>215.7</w:t>
            </w:r>
          </w:p>
          <w:p>
            <w:pPr>
              <w:spacing w:line="300" w:lineRule="auto"/>
              <w:jc w:val="center"/>
            </w:pPr>
            <w:r>
              <w:rPr>
                <w:rFonts w:hint="eastAsia"/>
              </w:rPr>
              <w:t>213.9</w:t>
            </w:r>
          </w:p>
          <w:p>
            <w:pPr>
              <w:spacing w:line="300" w:lineRule="auto"/>
              <w:jc w:val="center"/>
            </w:pPr>
            <w:r>
              <w:rPr>
                <w:rFonts w:hint="eastAsia"/>
              </w:rPr>
              <w:t>211.8</w:t>
            </w:r>
          </w:p>
          <w:p>
            <w:pPr>
              <w:spacing w:line="300" w:lineRule="auto"/>
              <w:jc w:val="center"/>
            </w:pPr>
            <w:r>
              <w:rPr>
                <w:rFonts w:hint="eastAsia"/>
              </w:rPr>
              <w:t>209.9</w:t>
            </w:r>
          </w:p>
          <w:p>
            <w:pPr>
              <w:spacing w:line="300" w:lineRule="auto"/>
              <w:jc w:val="center"/>
            </w:pPr>
            <w:r>
              <w:rPr>
                <w:rFonts w:hint="eastAsia"/>
              </w:rPr>
              <w:t>207.3</w:t>
            </w:r>
          </w:p>
          <w:p>
            <w:pPr>
              <w:spacing w:line="300" w:lineRule="auto"/>
              <w:jc w:val="center"/>
            </w:pPr>
            <w:r>
              <w:rPr>
                <w:rFonts w:hint="eastAsia"/>
              </w:rPr>
              <w:t>204.8</w:t>
            </w:r>
          </w:p>
          <w:p>
            <w:pPr>
              <w:spacing w:line="300" w:lineRule="auto"/>
              <w:jc w:val="center"/>
            </w:pPr>
            <w:r>
              <w:rPr>
                <w:rFonts w:hint="eastAsia"/>
              </w:rPr>
              <w:t>202.1</w:t>
            </w:r>
          </w:p>
          <w:p>
            <w:pPr>
              <w:spacing w:line="300" w:lineRule="auto"/>
              <w:jc w:val="center"/>
            </w:pPr>
            <w:r>
              <w:rPr>
                <w:rFonts w:hint="eastAsia"/>
              </w:rPr>
              <w:t>199.2</w:t>
            </w:r>
          </w:p>
          <w:p>
            <w:pPr>
              <w:spacing w:line="300" w:lineRule="auto"/>
              <w:jc w:val="center"/>
            </w:pPr>
            <w:r>
              <w:rPr>
                <w:rFonts w:hint="eastAsia"/>
              </w:rPr>
              <w:t>196.1</w:t>
            </w:r>
          </w:p>
          <w:p>
            <w:pPr>
              <w:spacing w:line="300" w:lineRule="auto"/>
              <w:jc w:val="center"/>
            </w:pPr>
            <w:r>
              <w:rPr>
                <w:rFonts w:hint="eastAsia"/>
              </w:rPr>
              <w:t>192.8</w:t>
            </w:r>
          </w:p>
          <w:p>
            <w:pPr>
              <w:spacing w:line="300" w:lineRule="auto"/>
              <w:jc w:val="center"/>
            </w:pPr>
            <w:r>
              <w:rPr>
                <w:rFonts w:hint="eastAsia"/>
              </w:rPr>
              <w:t>189.3</w:t>
            </w:r>
          </w:p>
          <w:p>
            <w:pPr>
              <w:spacing w:line="300" w:lineRule="auto"/>
              <w:jc w:val="center"/>
            </w:pPr>
            <w:r>
              <w:rPr>
                <w:rFonts w:hint="eastAsia"/>
              </w:rPr>
              <w:t>185.6</w:t>
            </w:r>
          </w:p>
          <w:p>
            <w:pPr>
              <w:spacing w:line="300" w:lineRule="auto"/>
              <w:jc w:val="center"/>
            </w:pPr>
            <w:r>
              <w:rPr>
                <w:rFonts w:hint="eastAsia"/>
              </w:rPr>
              <w:t>181.6</w:t>
            </w:r>
          </w:p>
          <w:p>
            <w:pPr>
              <w:spacing w:line="300" w:lineRule="auto"/>
              <w:jc w:val="center"/>
            </w:pPr>
            <w:r>
              <w:rPr>
                <w:rFonts w:hint="eastAsia"/>
              </w:rPr>
              <w:t>177.4</w:t>
            </w:r>
          </w:p>
          <w:p>
            <w:pPr>
              <w:spacing w:line="300" w:lineRule="auto"/>
              <w:jc w:val="center"/>
            </w:pPr>
            <w:r>
              <w:rPr>
                <w:rFonts w:hint="eastAsia"/>
              </w:rPr>
              <w:t>172.8</w:t>
            </w:r>
          </w:p>
          <w:p>
            <w:pPr>
              <w:spacing w:line="300" w:lineRule="auto"/>
              <w:jc w:val="center"/>
            </w:pPr>
            <w:r>
              <w:rPr>
                <w:rFonts w:hint="eastAsia"/>
              </w:rPr>
              <w:t>168.0</w:t>
            </w:r>
          </w:p>
          <w:p>
            <w:pPr>
              <w:spacing w:line="300" w:lineRule="auto"/>
              <w:jc w:val="center"/>
            </w:pPr>
            <w:r>
              <w:rPr>
                <w:rFonts w:hint="eastAsia"/>
              </w:rPr>
              <w:t>162.9</w:t>
            </w:r>
          </w:p>
          <w:p>
            <w:pPr>
              <w:spacing w:line="300" w:lineRule="auto"/>
              <w:jc w:val="center"/>
            </w:pPr>
            <w:r>
              <w:rPr>
                <w:rFonts w:hint="eastAsia"/>
              </w:rPr>
              <w:t>157.4</w:t>
            </w:r>
          </w:p>
          <w:p>
            <w:pPr>
              <w:spacing w:line="300" w:lineRule="auto"/>
              <w:jc w:val="center"/>
            </w:pPr>
            <w:r>
              <w:rPr>
                <w:rFonts w:hint="eastAsia"/>
              </w:rPr>
              <w:t>151.5</w:t>
            </w:r>
          </w:p>
          <w:p>
            <w:pPr>
              <w:spacing w:line="300" w:lineRule="auto"/>
              <w:jc w:val="center"/>
            </w:pPr>
            <w:r>
              <w:rPr>
                <w:rFonts w:hint="eastAsia"/>
              </w:rPr>
              <w:t>145.2</w:t>
            </w:r>
          </w:p>
          <w:p>
            <w:pPr>
              <w:spacing w:line="300" w:lineRule="auto"/>
              <w:jc w:val="center"/>
            </w:pPr>
            <w:r>
              <w:rPr>
                <w:rFonts w:hint="eastAsia"/>
              </w:rPr>
              <w:t>138.5</w:t>
            </w:r>
          </w:p>
          <w:p>
            <w:pPr>
              <w:spacing w:line="300" w:lineRule="auto"/>
              <w:jc w:val="center"/>
            </w:pPr>
            <w:r>
              <w:rPr>
                <w:rFonts w:hint="eastAsia"/>
              </w:rPr>
              <w:t>131.2</w:t>
            </w:r>
          </w:p>
          <w:p>
            <w:pPr>
              <w:spacing w:line="300" w:lineRule="auto"/>
              <w:jc w:val="center"/>
            </w:pPr>
            <w:r>
              <w:rPr>
                <w:rFonts w:hint="eastAsia"/>
              </w:rPr>
              <w:t>123.3</w:t>
            </w:r>
          </w:p>
          <w:p>
            <w:pPr>
              <w:spacing w:line="300" w:lineRule="auto"/>
              <w:jc w:val="center"/>
            </w:pPr>
            <w:r>
              <w:rPr>
                <w:rFonts w:hint="eastAsia"/>
              </w:rPr>
              <w:t>114.8</w:t>
            </w:r>
          </w:p>
          <w:p>
            <w:pPr>
              <w:spacing w:line="300" w:lineRule="auto"/>
              <w:jc w:val="center"/>
            </w:pPr>
            <w:r>
              <w:rPr>
                <w:rFonts w:hint="eastAsia"/>
              </w:rPr>
              <w:t>105.3</w:t>
            </w:r>
          </w:p>
          <w:p>
            <w:pPr>
              <w:spacing w:line="300" w:lineRule="auto"/>
              <w:jc w:val="center"/>
            </w:pPr>
            <w:r>
              <w:rPr>
                <w:rFonts w:hint="eastAsia"/>
              </w:rPr>
              <w:t>94.71</w:t>
            </w:r>
          </w:p>
          <w:p>
            <w:pPr>
              <w:spacing w:line="300" w:lineRule="auto"/>
              <w:jc w:val="center"/>
            </w:pPr>
            <w:r>
              <w:rPr>
                <w:rFonts w:hint="eastAsia"/>
              </w:rPr>
              <w:t>82.32</w:t>
            </w:r>
          </w:p>
        </w:tc>
        <w:tc>
          <w:tcPr>
            <w:tcW w:w="881" w:type="dxa"/>
            <w:vAlign w:val="center"/>
          </w:tcPr>
          <w:p>
            <w:pPr>
              <w:spacing w:line="300" w:lineRule="auto"/>
              <w:jc w:val="center"/>
            </w:pPr>
            <w:r>
              <w:rPr>
                <w:rFonts w:hint="eastAsia"/>
              </w:rPr>
              <w:t>0.8267</w:t>
            </w:r>
          </w:p>
          <w:p>
            <w:pPr>
              <w:spacing w:line="300" w:lineRule="auto"/>
              <w:jc w:val="center"/>
            </w:pPr>
            <w:r>
              <w:rPr>
                <w:rFonts w:hint="eastAsia"/>
              </w:rPr>
              <w:t>0.8480</w:t>
            </w:r>
          </w:p>
          <w:p>
            <w:pPr>
              <w:spacing w:line="300" w:lineRule="auto"/>
              <w:jc w:val="center"/>
            </w:pPr>
            <w:r>
              <w:rPr>
                <w:rFonts w:hint="eastAsia"/>
              </w:rPr>
              <w:t>0.8694</w:t>
            </w:r>
          </w:p>
          <w:p>
            <w:pPr>
              <w:spacing w:line="300" w:lineRule="auto"/>
              <w:jc w:val="center"/>
            </w:pPr>
            <w:r>
              <w:rPr>
                <w:rFonts w:hint="eastAsia"/>
              </w:rPr>
              <w:t>0.8909</w:t>
            </w:r>
          </w:p>
          <w:p>
            <w:pPr>
              <w:spacing w:line="300" w:lineRule="auto"/>
              <w:jc w:val="center"/>
            </w:pPr>
            <w:r>
              <w:rPr>
                <w:rFonts w:hint="eastAsia"/>
              </w:rPr>
              <w:t>0.9125</w:t>
            </w:r>
          </w:p>
          <w:p>
            <w:pPr>
              <w:spacing w:line="300" w:lineRule="auto"/>
              <w:jc w:val="center"/>
            </w:pPr>
            <w:r>
              <w:rPr>
                <w:rFonts w:hint="eastAsia"/>
              </w:rPr>
              <w:t>0.9342</w:t>
            </w:r>
          </w:p>
          <w:p>
            <w:pPr>
              <w:spacing w:line="300" w:lineRule="auto"/>
              <w:jc w:val="center"/>
            </w:pPr>
            <w:r>
              <w:rPr>
                <w:rFonts w:hint="eastAsia"/>
              </w:rPr>
              <w:t>0.9560</w:t>
            </w:r>
          </w:p>
          <w:p>
            <w:pPr>
              <w:spacing w:line="300" w:lineRule="auto"/>
              <w:jc w:val="center"/>
            </w:pPr>
            <w:r>
              <w:rPr>
                <w:rFonts w:hint="eastAsia"/>
              </w:rPr>
              <w:t>0.9779</w:t>
            </w:r>
          </w:p>
          <w:p>
            <w:pPr>
              <w:spacing w:line="300" w:lineRule="auto"/>
              <w:jc w:val="center"/>
            </w:pPr>
            <w:r>
              <w:rPr>
                <w:rFonts w:hint="eastAsia"/>
              </w:rPr>
              <w:t>1.000</w:t>
            </w:r>
          </w:p>
          <w:p>
            <w:pPr>
              <w:spacing w:line="300" w:lineRule="auto"/>
              <w:jc w:val="center"/>
            </w:pPr>
            <w:r>
              <w:rPr>
                <w:rFonts w:hint="eastAsia"/>
              </w:rPr>
              <w:t>1.022</w:t>
            </w:r>
          </w:p>
          <w:p>
            <w:pPr>
              <w:spacing w:line="300" w:lineRule="auto"/>
              <w:jc w:val="center"/>
            </w:pPr>
            <w:r>
              <w:rPr>
                <w:rFonts w:hint="eastAsia"/>
              </w:rPr>
              <w:t>1.045</w:t>
            </w:r>
          </w:p>
          <w:p>
            <w:pPr>
              <w:spacing w:line="300" w:lineRule="auto"/>
              <w:jc w:val="center"/>
            </w:pPr>
            <w:r>
              <w:rPr>
                <w:rFonts w:hint="eastAsia"/>
              </w:rPr>
              <w:t>1.067</w:t>
            </w:r>
          </w:p>
          <w:p>
            <w:pPr>
              <w:spacing w:line="300" w:lineRule="auto"/>
              <w:jc w:val="center"/>
            </w:pPr>
            <w:r>
              <w:rPr>
                <w:rFonts w:hint="eastAsia"/>
              </w:rPr>
              <w:t>1.090</w:t>
            </w:r>
          </w:p>
          <w:p>
            <w:pPr>
              <w:spacing w:line="300" w:lineRule="auto"/>
              <w:jc w:val="center"/>
            </w:pPr>
            <w:r>
              <w:rPr>
                <w:rFonts w:hint="eastAsia"/>
              </w:rPr>
              <w:t>1.113</w:t>
            </w:r>
          </w:p>
          <w:p>
            <w:pPr>
              <w:spacing w:line="300" w:lineRule="auto"/>
              <w:jc w:val="center"/>
            </w:pPr>
            <w:r>
              <w:rPr>
                <w:rFonts w:hint="eastAsia"/>
              </w:rPr>
              <w:t>1.136</w:t>
            </w:r>
          </w:p>
          <w:p>
            <w:pPr>
              <w:spacing w:line="300" w:lineRule="auto"/>
              <w:jc w:val="center"/>
            </w:pPr>
            <w:r>
              <w:rPr>
                <w:rFonts w:hint="eastAsia"/>
              </w:rPr>
              <w:t>1.159</w:t>
            </w:r>
          </w:p>
          <w:p>
            <w:pPr>
              <w:spacing w:line="300" w:lineRule="auto"/>
              <w:jc w:val="center"/>
            </w:pPr>
            <w:r>
              <w:rPr>
                <w:rFonts w:hint="eastAsia"/>
              </w:rPr>
              <w:t>1.183</w:t>
            </w:r>
          </w:p>
          <w:p>
            <w:pPr>
              <w:spacing w:line="300" w:lineRule="auto"/>
              <w:jc w:val="center"/>
            </w:pPr>
            <w:r>
              <w:rPr>
                <w:rFonts w:hint="eastAsia"/>
              </w:rPr>
              <w:t>1.207</w:t>
            </w:r>
          </w:p>
          <w:p>
            <w:pPr>
              <w:spacing w:line="300" w:lineRule="auto"/>
              <w:jc w:val="center"/>
            </w:pPr>
            <w:r>
              <w:rPr>
                <w:rFonts w:hint="eastAsia"/>
              </w:rPr>
              <w:t>1.231</w:t>
            </w:r>
          </w:p>
          <w:p>
            <w:pPr>
              <w:spacing w:line="300" w:lineRule="auto"/>
              <w:jc w:val="center"/>
            </w:pPr>
            <w:r>
              <w:rPr>
                <w:rFonts w:hint="eastAsia"/>
              </w:rPr>
              <w:t>1.256</w:t>
            </w:r>
          </w:p>
          <w:p>
            <w:pPr>
              <w:spacing w:line="300" w:lineRule="auto"/>
              <w:jc w:val="center"/>
            </w:pPr>
            <w:r>
              <w:rPr>
                <w:rFonts w:hint="eastAsia"/>
              </w:rPr>
              <w:t>1.280</w:t>
            </w:r>
          </w:p>
          <w:p>
            <w:pPr>
              <w:spacing w:line="300" w:lineRule="auto"/>
              <w:jc w:val="center"/>
            </w:pPr>
            <w:r>
              <w:rPr>
                <w:rFonts w:hint="eastAsia"/>
              </w:rPr>
              <w:t>1.306</w:t>
            </w:r>
          </w:p>
          <w:p>
            <w:pPr>
              <w:spacing w:line="300" w:lineRule="auto"/>
              <w:jc w:val="center"/>
            </w:pPr>
            <w:r>
              <w:rPr>
                <w:rFonts w:hint="eastAsia"/>
              </w:rPr>
              <w:t>1.331</w:t>
            </w:r>
          </w:p>
          <w:p>
            <w:pPr>
              <w:spacing w:line="300" w:lineRule="auto"/>
              <w:jc w:val="center"/>
            </w:pPr>
            <w:r>
              <w:rPr>
                <w:rFonts w:hint="eastAsia"/>
              </w:rPr>
              <w:t>1.358</w:t>
            </w:r>
          </w:p>
          <w:p>
            <w:pPr>
              <w:spacing w:line="300" w:lineRule="auto"/>
              <w:jc w:val="center"/>
            </w:pPr>
            <w:r>
              <w:rPr>
                <w:rFonts w:hint="eastAsia"/>
              </w:rPr>
              <w:t>1.385</w:t>
            </w:r>
          </w:p>
          <w:p>
            <w:pPr>
              <w:spacing w:line="300" w:lineRule="auto"/>
              <w:jc w:val="center"/>
            </w:pPr>
            <w:r>
              <w:rPr>
                <w:rFonts w:hint="eastAsia"/>
              </w:rPr>
              <w:t>1.413</w:t>
            </w:r>
          </w:p>
          <w:p>
            <w:pPr>
              <w:spacing w:line="300" w:lineRule="auto"/>
              <w:jc w:val="center"/>
            </w:pPr>
            <w:r>
              <w:rPr>
                <w:rFonts w:hint="eastAsia"/>
              </w:rPr>
              <w:t>1.443</w:t>
            </w:r>
          </w:p>
        </w:tc>
        <w:tc>
          <w:tcPr>
            <w:tcW w:w="882" w:type="dxa"/>
            <w:vAlign w:val="center"/>
          </w:tcPr>
          <w:p>
            <w:pPr>
              <w:spacing w:line="300" w:lineRule="auto"/>
              <w:jc w:val="center"/>
            </w:pPr>
            <w:r>
              <w:rPr>
                <w:rFonts w:hint="eastAsia"/>
              </w:rPr>
              <w:t>1.752</w:t>
            </w:r>
          </w:p>
          <w:p>
            <w:pPr>
              <w:spacing w:line="300" w:lineRule="auto"/>
              <w:jc w:val="center"/>
            </w:pPr>
            <w:r>
              <w:rPr>
                <w:rFonts w:hint="eastAsia"/>
              </w:rPr>
              <w:t>1.746</w:t>
            </w:r>
          </w:p>
          <w:p>
            <w:pPr>
              <w:spacing w:line="300" w:lineRule="auto"/>
              <w:jc w:val="center"/>
            </w:pPr>
            <w:r>
              <w:rPr>
                <w:rFonts w:hint="eastAsia"/>
              </w:rPr>
              <w:t>1.741</w:t>
            </w:r>
          </w:p>
          <w:p>
            <w:pPr>
              <w:spacing w:line="300" w:lineRule="auto"/>
              <w:jc w:val="center"/>
            </w:pPr>
            <w:r>
              <w:rPr>
                <w:rFonts w:hint="eastAsia"/>
              </w:rPr>
              <w:t>1.736</w:t>
            </w:r>
          </w:p>
          <w:p>
            <w:pPr>
              <w:spacing w:line="300" w:lineRule="auto"/>
              <w:jc w:val="center"/>
            </w:pPr>
            <w:r>
              <w:rPr>
                <w:rFonts w:hint="eastAsia"/>
              </w:rPr>
              <w:t>1.731</w:t>
            </w:r>
          </w:p>
          <w:p>
            <w:pPr>
              <w:spacing w:line="300" w:lineRule="auto"/>
              <w:jc w:val="center"/>
            </w:pPr>
            <w:r>
              <w:rPr>
                <w:rFonts w:hint="eastAsia"/>
              </w:rPr>
              <w:t>1.727</w:t>
            </w:r>
          </w:p>
          <w:p>
            <w:pPr>
              <w:spacing w:line="300" w:lineRule="auto"/>
              <w:jc w:val="center"/>
            </w:pPr>
            <w:r>
              <w:rPr>
                <w:rFonts w:hint="eastAsia"/>
              </w:rPr>
              <w:t>1.724</w:t>
            </w:r>
          </w:p>
          <w:p>
            <w:pPr>
              <w:spacing w:line="300" w:lineRule="auto"/>
              <w:jc w:val="center"/>
            </w:pPr>
            <w:r>
              <w:rPr>
                <w:rFonts w:hint="eastAsia"/>
              </w:rPr>
              <w:t>1.721</w:t>
            </w:r>
          </w:p>
          <w:p>
            <w:pPr>
              <w:spacing w:line="300" w:lineRule="auto"/>
              <w:jc w:val="center"/>
            </w:pPr>
            <w:r>
              <w:rPr>
                <w:rFonts w:hint="eastAsia"/>
              </w:rPr>
              <w:t>1.718</w:t>
            </w:r>
          </w:p>
          <w:p>
            <w:pPr>
              <w:spacing w:line="300" w:lineRule="auto"/>
              <w:jc w:val="center"/>
            </w:pPr>
            <w:r>
              <w:rPr>
                <w:rFonts w:hint="eastAsia"/>
              </w:rPr>
              <w:t>1.715</w:t>
            </w:r>
          </w:p>
          <w:p>
            <w:pPr>
              <w:spacing w:line="300" w:lineRule="auto"/>
              <w:jc w:val="center"/>
            </w:pPr>
            <w:r>
              <w:rPr>
                <w:rFonts w:hint="eastAsia"/>
              </w:rPr>
              <w:t>1.713</w:t>
            </w:r>
          </w:p>
          <w:p>
            <w:pPr>
              <w:spacing w:line="300" w:lineRule="auto"/>
              <w:jc w:val="center"/>
            </w:pPr>
            <w:r>
              <w:rPr>
                <w:rFonts w:hint="eastAsia"/>
              </w:rPr>
              <w:t>1.711</w:t>
            </w:r>
          </w:p>
          <w:p>
            <w:pPr>
              <w:spacing w:line="300" w:lineRule="auto"/>
              <w:jc w:val="center"/>
            </w:pPr>
            <w:r>
              <w:rPr>
                <w:rFonts w:hint="eastAsia"/>
              </w:rPr>
              <w:t>1.709</w:t>
            </w:r>
          </w:p>
          <w:p>
            <w:pPr>
              <w:spacing w:line="300" w:lineRule="auto"/>
              <w:jc w:val="center"/>
            </w:pPr>
            <w:r>
              <w:rPr>
                <w:rFonts w:hint="eastAsia"/>
              </w:rPr>
              <w:t>1.708</w:t>
            </w:r>
          </w:p>
          <w:p>
            <w:pPr>
              <w:spacing w:line="300" w:lineRule="auto"/>
              <w:jc w:val="center"/>
            </w:pPr>
            <w:r>
              <w:rPr>
                <w:rFonts w:hint="eastAsia"/>
              </w:rPr>
              <w:t>1.706</w:t>
            </w:r>
          </w:p>
          <w:p>
            <w:pPr>
              <w:spacing w:line="300" w:lineRule="auto"/>
              <w:jc w:val="center"/>
            </w:pPr>
            <w:r>
              <w:rPr>
                <w:rFonts w:hint="eastAsia"/>
              </w:rPr>
              <w:t>1.705</w:t>
            </w:r>
          </w:p>
          <w:p>
            <w:pPr>
              <w:spacing w:line="300" w:lineRule="auto"/>
              <w:jc w:val="center"/>
            </w:pPr>
            <w:r>
              <w:rPr>
                <w:rFonts w:hint="eastAsia"/>
              </w:rPr>
              <w:t>1.703</w:t>
            </w:r>
          </w:p>
          <w:p>
            <w:pPr>
              <w:spacing w:line="300" w:lineRule="auto"/>
              <w:jc w:val="center"/>
            </w:pPr>
            <w:r>
              <w:rPr>
                <w:rFonts w:hint="eastAsia"/>
              </w:rPr>
              <w:t>1.702</w:t>
            </w:r>
          </w:p>
          <w:p>
            <w:pPr>
              <w:spacing w:line="300" w:lineRule="auto"/>
              <w:jc w:val="center"/>
            </w:pPr>
            <w:r>
              <w:rPr>
                <w:rFonts w:hint="eastAsia"/>
              </w:rPr>
              <w:t>1.700</w:t>
            </w:r>
          </w:p>
          <w:p>
            <w:pPr>
              <w:spacing w:line="300" w:lineRule="auto"/>
              <w:jc w:val="center"/>
            </w:pPr>
            <w:r>
              <w:rPr>
                <w:rFonts w:hint="eastAsia"/>
              </w:rPr>
              <w:t>1.698</w:t>
            </w:r>
          </w:p>
          <w:p>
            <w:pPr>
              <w:spacing w:line="300" w:lineRule="auto"/>
              <w:jc w:val="center"/>
            </w:pPr>
            <w:r>
              <w:rPr>
                <w:rFonts w:hint="eastAsia"/>
              </w:rPr>
              <w:t>1.696</w:t>
            </w:r>
          </w:p>
          <w:p>
            <w:pPr>
              <w:spacing w:line="300" w:lineRule="auto"/>
              <w:jc w:val="center"/>
            </w:pPr>
            <w:r>
              <w:rPr>
                <w:rFonts w:hint="eastAsia"/>
              </w:rPr>
              <w:t>1.694</w:t>
            </w:r>
          </w:p>
          <w:p>
            <w:pPr>
              <w:spacing w:line="300" w:lineRule="auto"/>
              <w:jc w:val="center"/>
            </w:pPr>
            <w:r>
              <w:rPr>
                <w:rFonts w:hint="eastAsia"/>
              </w:rPr>
              <w:t>1.691</w:t>
            </w:r>
          </w:p>
          <w:p>
            <w:pPr>
              <w:spacing w:line="300" w:lineRule="auto"/>
              <w:jc w:val="center"/>
            </w:pPr>
            <w:r>
              <w:rPr>
                <w:rFonts w:hint="eastAsia"/>
              </w:rPr>
              <w:t>1.687</w:t>
            </w:r>
          </w:p>
          <w:p>
            <w:pPr>
              <w:spacing w:line="300" w:lineRule="auto"/>
              <w:jc w:val="center"/>
            </w:pPr>
            <w:r>
              <w:rPr>
                <w:rFonts w:hint="eastAsia"/>
              </w:rPr>
              <w:t>1.683</w:t>
            </w:r>
          </w:p>
          <w:p>
            <w:pPr>
              <w:spacing w:line="300" w:lineRule="auto"/>
              <w:jc w:val="center"/>
            </w:pPr>
            <w:r>
              <w:rPr>
                <w:rFonts w:hint="eastAsia"/>
              </w:rPr>
              <w:t>1.677</w:t>
            </w:r>
          </w:p>
          <w:p>
            <w:pPr>
              <w:spacing w:line="300" w:lineRule="auto"/>
              <w:jc w:val="center"/>
            </w:pPr>
            <w:r>
              <w:rPr>
                <w:rFonts w:hint="eastAsia"/>
              </w:rPr>
              <w:t>1.669</w:t>
            </w:r>
          </w:p>
        </w:tc>
      </w:tr>
    </w:tbl>
    <w:p/>
    <w:p/>
    <w:p/>
    <w:p>
      <w:pPr>
        <w:rPr>
          <w:rFonts w:ascii="黑体" w:hAnsi="黑体" w:eastAsia="黑体" w:cs="Arial Unicode MS"/>
          <w:b/>
          <w:spacing w:val="-3"/>
          <w:szCs w:val="21"/>
        </w:rPr>
        <w:sectPr>
          <w:pgSz w:w="11907" w:h="16839"/>
          <w:pgMar w:top="1440" w:right="1797" w:bottom="1440" w:left="1797" w:header="851" w:footer="992" w:gutter="0"/>
          <w:cols w:space="720" w:num="1"/>
          <w:titlePg/>
          <w:docGrid w:type="linesAndChars" w:linePitch="312" w:charSpace="0"/>
        </w:sectPr>
      </w:pPr>
    </w:p>
    <w:p>
      <w:pPr>
        <w:rPr>
          <w:rFonts w:ascii="黑体" w:hAnsi="黑体" w:eastAsia="黑体" w:cs="Arial Unicode MS"/>
          <w:b/>
          <w:spacing w:val="-3"/>
          <w:szCs w:val="21"/>
        </w:rPr>
      </w:pPr>
      <w:r>
        <w:pict>
          <v:shape id="文本框 127" o:spid="_x0000_s2078" o:spt="202" type="#_x0000_t202" style="position:absolute;left:0pt;margin-left:300.6pt;margin-top:-20.35pt;height:29.55pt;width:168.25pt;z-index:25167155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vrKMAIAAEQEAAAOAAAAZHJzL2Uyb0RvYy54bWysU82O0zAQviPxDpbvNE222XajpqulqyKk&#10;5UdaeADHcRILx2Nst0l5AHgDTly481x9DiZOt5S/CyIHy5MZfzPzfTPL675VZCesk6BzGk+mlAjN&#10;oZS6zunbN5snC0qcZ7pkCrTI6V44er16/GjZmUwk0IAqhSUIol3WmZw23pssihxvRMvcBIzQ6KzA&#10;tsyjaeuotKxD9FZFyXR6GXVgS2OBC+fw7+3opKuAX1WC+1dV5YQnKqdYmw+nDWcxnNFqybLaMtNI&#10;fiyD/UMVLZMak56gbplnZGvlb1Ct5BYcVH7CoY2gqiQXoQfsJp7+0s19w4wIvSA5zpxocv8Plr/c&#10;vbZElqjdIqFEsxZFOnz+dPjy7fD1I4mT+UBRZ1yGkfcGY33/FHoMD+06cwf8nSMa1g3TtbixFrpG&#10;sBJLjIeX0dnTEccNIEX3AkrMxLYeAlBf2XbgDxkhiI5S7U/yiN4Tjj+T+OJyPk8p4ei7mKfJIg0p&#10;WPbw2ljnnwloyXDJqUX5Azrb3Tk/VMOyh5AhmQMly41UKhi2LtbKkh3DUdmE74j+U5jSpMvpVZqk&#10;IwF/hZiG708QrfQ480q2OV2cByl95GugaCTL90Uf1DnJUEC5RwItjKOMq4eXBuwHSjoc45y691tm&#10;BSXquUYRruLZbJj7YMzSeYKGPfcU5x6mOULl1FMyXtd+3JWtsbJuMNMou4YbFK6SgdNB4bGqY/k4&#10;qoHq41oNu3Buh6gfy7/6DgAA//8DAFBLAwQUAAYACAAAACEAvBBZ/eUAAAAPAQAADwAAAGRycy9k&#10;b3ducmV2LnhtbEyPT0/DMAzF70h8h8hIXNCWbKvarms6IRCI3WAguGaN11bkT2myrnx7zAkuli3/&#10;/PxeuZ2sYSMOofNOwmIugKGrve5cI+Ht9WGWAwtROa2MdyjhGwNsq8uLUhXan90LjvvYMBJxoVAS&#10;2hj7gvNQt2hVmPseHe2OfrAq0jg0XA/qTOLW8KUQKbeqc/ShVT3etVh/7k9WQp48jR9ht3p+r9Oj&#10;WcebbHz8GqS8vpruN1RuN8AiTvHvAn4zkH+oyNjBn5wOzEhIxWJJqIRZIjJgRKxXGTUHQvMEeFXy&#10;/zmqHwAAAP//AwBQSwECLQAUAAYACAAAACEAtoM4kv4AAADhAQAAEwAAAAAAAAAAAAAAAAAAAAAA&#10;W0NvbnRlbnRfVHlwZXNdLnhtbFBLAQItABQABgAIAAAAIQA4/SH/1gAAAJQBAAALAAAAAAAAAAAA&#10;AAAAAC8BAABfcmVscy8ucmVsc1BLAQItABQABgAIAAAAIQDfWvrKMAIAAEQEAAAOAAAAAAAAAAAA&#10;AAAAAC4CAABkcnMvZTJvRG9jLnhtbFBLAQItABQABgAIAAAAIQC8EFn95QAAAA8BAAAPAAAAAAAA&#10;AAAAAAAAAIoEAABkcnMvZG93bnJldi54bWxQSwUGAAAAAAQABADzAAAAnAUAAAAA&#10;">
            <v:path/>
            <v:fill focussize="0,0"/>
            <v:stroke joinstyle="miter"/>
            <v:imagedata o:title=""/>
            <o:lock v:ext="edit"/>
            <v:textbox>
              <w:txbxContent>
                <w:p>
                  <w:pPr>
                    <w:tabs>
                      <w:tab w:val="left" w:pos="360"/>
                    </w:tabs>
                    <w:suppressAutoHyphens/>
                    <w:snapToGrid w:val="0"/>
                    <w:rPr>
                      <w:rFonts w:ascii="宋体" w:hAnsi="宋体" w:cs="Arial Unicode MS"/>
                      <w:b/>
                      <w:spacing w:val="-3"/>
                      <w:sz w:val="28"/>
                      <w:szCs w:val="28"/>
                    </w:rPr>
                  </w:pPr>
                  <w:r>
                    <w:rPr>
                      <w:rFonts w:hint="eastAsia" w:ascii="宋体" w:hAnsi="宋体" w:cs="Arial Unicode MS"/>
                      <w:b/>
                      <w:spacing w:val="-3"/>
                      <w:sz w:val="28"/>
                      <w:szCs w:val="28"/>
                    </w:rPr>
                    <w:t>R00</w:t>
                  </w:r>
                  <w:r>
                    <w:rPr>
                      <w:rFonts w:hint="eastAsia" w:ascii="宋体" w:hAnsi="宋体" w:cs="Arial Unicode MS"/>
                      <w:b/>
                      <w:spacing w:val="-3"/>
                      <w:sz w:val="28"/>
                      <w:szCs w:val="28"/>
                      <w:lang w:val="en-US" w:eastAsia="zh-CN"/>
                    </w:rPr>
                    <w:t>6</w:t>
                  </w:r>
                  <w:r>
                    <w:rPr>
                      <w:rFonts w:hint="eastAsia" w:ascii="宋体" w:hAnsi="宋体" w:cs="Arial Unicode MS"/>
                      <w:b/>
                      <w:spacing w:val="-3"/>
                      <w:sz w:val="28"/>
                      <w:szCs w:val="28"/>
                    </w:rPr>
                    <w:t xml:space="preserve">  R134a压焓图</w:t>
                  </w:r>
                </w:p>
              </w:txbxContent>
            </v:textbox>
          </v:shape>
        </w:pict>
      </w:r>
    </w:p>
    <w:p>
      <w:pPr>
        <w:rPr>
          <w:rFonts w:ascii="黑体" w:hAnsi="黑体" w:eastAsia="黑体" w:cs="Arial Unicode MS"/>
          <w:b/>
          <w:spacing w:val="-3"/>
          <w:szCs w:val="21"/>
        </w:rPr>
      </w:pPr>
      <w:r>
        <w:drawing>
          <wp:anchor distT="0" distB="0" distL="114300" distR="114300" simplePos="0" relativeHeight="251654144" behindDoc="0" locked="0" layoutInCell="1" allowOverlap="1">
            <wp:simplePos x="0" y="0"/>
            <wp:positionH relativeFrom="column">
              <wp:posOffset>127000</wp:posOffset>
            </wp:positionH>
            <wp:positionV relativeFrom="paragraph">
              <wp:posOffset>101600</wp:posOffset>
            </wp:positionV>
            <wp:extent cx="8753475" cy="4664710"/>
            <wp:effectExtent l="0" t="0" r="0" b="0"/>
            <wp:wrapNone/>
            <wp:docPr id="12" name="图片 12" descr="1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34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8755964" cy="4665979"/>
                    </a:xfrm>
                    <a:prstGeom prst="rect">
                      <a:avLst/>
                    </a:prstGeom>
                    <a:noFill/>
                    <a:ln>
                      <a:noFill/>
                    </a:ln>
                  </pic:spPr>
                </pic:pic>
              </a:graphicData>
            </a:graphic>
          </wp:anchor>
        </w:drawing>
      </w:r>
    </w:p>
    <w:p>
      <w:pPr>
        <w:rPr>
          <w:rFonts w:ascii="黑体" w:hAnsi="黑体" w:eastAsia="黑体" w:cs="Arial Unicode MS"/>
          <w:b/>
          <w:spacing w:val="-3"/>
          <w:szCs w:val="21"/>
        </w:rPr>
      </w:pPr>
    </w:p>
    <w:p>
      <w:pPr>
        <w:rPr>
          <w:rFonts w:ascii="黑体" w:hAnsi="黑体" w:eastAsia="黑体" w:cs="Arial Unicode MS"/>
          <w:b/>
          <w:spacing w:val="-3"/>
          <w:szCs w:val="21"/>
        </w:rPr>
      </w:pPr>
    </w:p>
    <w:p>
      <w:pPr>
        <w:rPr>
          <w:rFonts w:ascii="黑体" w:hAnsi="黑体" w:eastAsia="黑体" w:cs="Arial Unicode MS"/>
          <w:b/>
          <w:spacing w:val="-3"/>
          <w:szCs w:val="21"/>
        </w:rPr>
      </w:pPr>
    </w:p>
    <w:p>
      <w:pPr>
        <w:rPr>
          <w:rFonts w:ascii="黑体" w:hAnsi="黑体" w:eastAsia="黑体" w:cs="Arial Unicode MS"/>
          <w:b/>
          <w:spacing w:val="-3"/>
          <w:szCs w:val="21"/>
        </w:rPr>
      </w:pPr>
    </w:p>
    <w:p>
      <w:pPr>
        <w:rPr>
          <w:rFonts w:ascii="黑体" w:hAnsi="黑体" w:eastAsia="黑体" w:cs="Arial Unicode MS"/>
          <w:b/>
          <w:spacing w:val="-3"/>
          <w:szCs w:val="21"/>
        </w:rPr>
      </w:pPr>
    </w:p>
    <w:p>
      <w:pPr>
        <w:rPr>
          <w:rFonts w:ascii="黑体" w:hAnsi="黑体" w:eastAsia="黑体" w:cs="Arial Unicode MS"/>
          <w:b/>
          <w:spacing w:val="-3"/>
          <w:szCs w:val="21"/>
        </w:rPr>
      </w:pPr>
    </w:p>
    <w:p>
      <w:pPr>
        <w:rPr>
          <w:rFonts w:ascii="黑体" w:hAnsi="黑体" w:eastAsia="黑体" w:cs="Arial Unicode MS"/>
          <w:b/>
          <w:spacing w:val="-3"/>
          <w:szCs w:val="21"/>
        </w:rPr>
      </w:pPr>
    </w:p>
    <w:p>
      <w:pPr>
        <w:rPr>
          <w:rFonts w:ascii="黑体" w:hAnsi="黑体" w:eastAsia="黑体" w:cs="Arial Unicode MS"/>
          <w:b/>
          <w:spacing w:val="-3"/>
          <w:szCs w:val="21"/>
        </w:rPr>
      </w:pPr>
    </w:p>
    <w:p>
      <w:pPr>
        <w:rPr>
          <w:rFonts w:ascii="黑体" w:hAnsi="黑体" w:eastAsia="黑体" w:cs="Arial Unicode MS"/>
          <w:b/>
          <w:spacing w:val="-3"/>
          <w:szCs w:val="21"/>
        </w:rPr>
      </w:pPr>
    </w:p>
    <w:p>
      <w:pPr>
        <w:rPr>
          <w:rFonts w:ascii="黑体" w:hAnsi="黑体" w:eastAsia="黑体" w:cs="Arial Unicode MS"/>
          <w:b/>
          <w:spacing w:val="-3"/>
          <w:szCs w:val="21"/>
        </w:rPr>
      </w:pPr>
    </w:p>
    <w:p>
      <w:pPr>
        <w:rPr>
          <w:rFonts w:ascii="黑体" w:hAnsi="黑体" w:eastAsia="黑体" w:cs="Arial Unicode MS"/>
          <w:b/>
          <w:spacing w:val="-3"/>
          <w:szCs w:val="21"/>
        </w:rPr>
      </w:pPr>
    </w:p>
    <w:p>
      <w:pPr>
        <w:rPr>
          <w:rFonts w:ascii="黑体" w:hAnsi="黑体" w:eastAsia="黑体" w:cs="Arial Unicode MS"/>
          <w:b/>
          <w:spacing w:val="-3"/>
          <w:szCs w:val="21"/>
        </w:rPr>
      </w:pPr>
    </w:p>
    <w:p>
      <w:pPr>
        <w:rPr>
          <w:rFonts w:ascii="黑体" w:hAnsi="黑体" w:eastAsia="黑体" w:cs="Arial Unicode MS"/>
          <w:b/>
          <w:spacing w:val="-3"/>
          <w:szCs w:val="21"/>
        </w:rPr>
      </w:pPr>
    </w:p>
    <w:p>
      <w:pPr>
        <w:rPr>
          <w:rFonts w:ascii="黑体" w:hAnsi="黑体" w:eastAsia="黑体" w:cs="Arial Unicode MS"/>
          <w:b/>
          <w:spacing w:val="-3"/>
          <w:szCs w:val="21"/>
        </w:rPr>
      </w:pPr>
    </w:p>
    <w:p>
      <w:pPr>
        <w:rPr>
          <w:rFonts w:ascii="黑体" w:hAnsi="黑体" w:eastAsia="黑体" w:cs="Arial Unicode MS"/>
          <w:b/>
          <w:spacing w:val="-3"/>
          <w:szCs w:val="21"/>
        </w:rPr>
      </w:pPr>
    </w:p>
    <w:p>
      <w:pPr>
        <w:rPr>
          <w:rFonts w:ascii="黑体" w:hAnsi="黑体" w:eastAsia="黑体" w:cs="Arial Unicode MS"/>
          <w:b/>
          <w:spacing w:val="-3"/>
          <w:szCs w:val="21"/>
        </w:rPr>
      </w:pPr>
    </w:p>
    <w:p>
      <w:pPr>
        <w:rPr>
          <w:rFonts w:ascii="黑体" w:hAnsi="黑体" w:eastAsia="黑体" w:cs="Arial Unicode MS"/>
          <w:b/>
          <w:spacing w:val="-3"/>
          <w:szCs w:val="21"/>
        </w:rPr>
      </w:pPr>
    </w:p>
    <w:p>
      <w:pPr>
        <w:rPr>
          <w:rFonts w:ascii="黑体" w:hAnsi="黑体" w:eastAsia="黑体" w:cs="Arial Unicode MS"/>
          <w:b/>
          <w:spacing w:val="-3"/>
          <w:szCs w:val="21"/>
        </w:rPr>
      </w:pPr>
    </w:p>
    <w:p>
      <w:pPr>
        <w:rPr>
          <w:rFonts w:ascii="黑体" w:hAnsi="黑体" w:eastAsia="黑体" w:cs="Arial Unicode MS"/>
          <w:b/>
          <w:spacing w:val="-3"/>
          <w:szCs w:val="21"/>
        </w:rPr>
      </w:pPr>
    </w:p>
    <w:p>
      <w:pPr>
        <w:rPr>
          <w:rFonts w:ascii="黑体" w:hAnsi="黑体" w:eastAsia="黑体" w:cs="Arial Unicode MS"/>
          <w:b/>
          <w:spacing w:val="-3"/>
          <w:szCs w:val="21"/>
        </w:rPr>
      </w:pPr>
    </w:p>
    <w:p>
      <w:pPr>
        <w:rPr>
          <w:rFonts w:ascii="黑体" w:hAnsi="黑体" w:eastAsia="黑体" w:cs="Arial Unicode MS"/>
          <w:b/>
          <w:spacing w:val="-3"/>
          <w:szCs w:val="21"/>
        </w:rPr>
      </w:pPr>
    </w:p>
    <w:p>
      <w:pPr>
        <w:rPr>
          <w:rFonts w:ascii="黑体" w:hAnsi="黑体" w:eastAsia="黑体" w:cs="Arial Unicode MS"/>
          <w:b/>
          <w:spacing w:val="-3"/>
          <w:szCs w:val="21"/>
        </w:rPr>
      </w:pPr>
    </w:p>
    <w:p>
      <w:pPr>
        <w:rPr>
          <w:rFonts w:ascii="黑体" w:hAnsi="黑体" w:eastAsia="黑体" w:cs="Arial Unicode MS"/>
          <w:b/>
          <w:spacing w:val="-3"/>
          <w:szCs w:val="21"/>
        </w:rPr>
      </w:pPr>
    </w:p>
    <w:p>
      <w:pPr>
        <w:rPr>
          <w:rFonts w:ascii="黑体" w:hAnsi="黑体" w:eastAsia="黑体" w:cs="Arial Unicode MS"/>
          <w:b/>
          <w:spacing w:val="-3"/>
          <w:szCs w:val="21"/>
        </w:rPr>
      </w:pPr>
    </w:p>
    <w:p>
      <w:pPr>
        <w:rPr>
          <w:rFonts w:ascii="黑体" w:hAnsi="黑体" w:eastAsia="黑体" w:cs="Arial Unicode MS"/>
          <w:b/>
          <w:spacing w:val="-3"/>
          <w:szCs w:val="21"/>
        </w:rPr>
        <w:sectPr>
          <w:pgSz w:w="16839" w:h="11907" w:orient="landscape"/>
          <w:pgMar w:top="1797" w:right="1440" w:bottom="1797" w:left="1440" w:header="851" w:footer="992" w:gutter="0"/>
          <w:cols w:space="720" w:num="1"/>
          <w:titlePg/>
          <w:docGrid w:type="linesAndChars" w:linePitch="312" w:charSpace="0"/>
        </w:sectPr>
      </w:pPr>
    </w:p>
    <w:p>
      <w:pPr>
        <w:jc w:val="center"/>
        <w:rPr>
          <w:rFonts w:ascii="宋体" w:hAnsi="宋体" w:cs="Calibri"/>
          <w:b/>
          <w:sz w:val="28"/>
          <w:szCs w:val="28"/>
        </w:rPr>
      </w:pPr>
      <w:r>
        <w:rPr>
          <w:rFonts w:ascii="宋体" w:hAnsi="宋体" w:cs="Arial Unicode MS"/>
          <w:b/>
          <w:spacing w:val="-3"/>
          <w:sz w:val="28"/>
          <w:szCs w:val="28"/>
        </w:rPr>
        <w:t>R0</w:t>
      </w:r>
      <w:r>
        <w:rPr>
          <w:rFonts w:hint="eastAsia" w:ascii="宋体" w:hAnsi="宋体" w:cs="Arial Unicode MS"/>
          <w:b/>
          <w:spacing w:val="-3"/>
          <w:sz w:val="28"/>
          <w:szCs w:val="28"/>
        </w:rPr>
        <w:t>0</w:t>
      </w:r>
      <w:r>
        <w:rPr>
          <w:rFonts w:hint="eastAsia" w:ascii="宋体" w:hAnsi="宋体" w:cs="Arial Unicode MS"/>
          <w:b/>
          <w:spacing w:val="-3"/>
          <w:sz w:val="28"/>
          <w:szCs w:val="28"/>
          <w:lang w:val="en-US" w:eastAsia="zh-CN"/>
        </w:rPr>
        <w:t>7</w:t>
      </w:r>
      <w:r>
        <w:rPr>
          <w:rFonts w:hint="eastAsia" w:ascii="宋体" w:hAnsi="宋体" w:cs="Arial Unicode MS"/>
          <w:b/>
          <w:spacing w:val="-3"/>
          <w:sz w:val="28"/>
          <w:szCs w:val="28"/>
        </w:rPr>
        <w:t xml:space="preserve">  参数设置表</w:t>
      </w:r>
    </w:p>
    <w:tbl>
      <w:tblPr>
        <w:tblStyle w:val="23"/>
        <w:tblW w:w="0" w:type="auto"/>
        <w:jc w:val="center"/>
        <w:tblLayout w:type="fixed"/>
        <w:tblCellMar>
          <w:top w:w="0" w:type="dxa"/>
          <w:left w:w="108" w:type="dxa"/>
          <w:bottom w:w="0" w:type="dxa"/>
          <w:right w:w="108" w:type="dxa"/>
        </w:tblCellMar>
      </w:tblPr>
      <w:tblGrid>
        <w:gridCol w:w="700"/>
        <w:gridCol w:w="2243"/>
        <w:gridCol w:w="3402"/>
        <w:gridCol w:w="2410"/>
        <w:gridCol w:w="1276"/>
      </w:tblGrid>
      <w:tr>
        <w:tblPrEx>
          <w:tblCellMar>
            <w:top w:w="0" w:type="dxa"/>
            <w:left w:w="108" w:type="dxa"/>
            <w:bottom w:w="0" w:type="dxa"/>
            <w:right w:w="108" w:type="dxa"/>
          </w:tblCellMar>
        </w:tblPrEx>
        <w:trPr>
          <w:trHeight w:val="375" w:hRule="atLeast"/>
          <w:tblHeader/>
          <w:jc w:val="center"/>
        </w:trPr>
        <w:tc>
          <w:tcPr>
            <w:tcW w:w="10031" w:type="dxa"/>
            <w:gridSpan w:val="5"/>
            <w:tcBorders>
              <w:top w:val="single" w:color="auto" w:sz="4" w:space="0"/>
              <w:left w:val="single" w:color="auto" w:sz="4" w:space="0"/>
              <w:bottom w:val="single" w:color="auto" w:sz="4" w:space="0"/>
              <w:right w:val="single" w:color="auto" w:sz="4" w:space="0"/>
            </w:tcBorders>
            <w:shd w:val="clear" w:color="auto" w:fill="C6D9F1"/>
            <w:vAlign w:val="center"/>
          </w:tcPr>
          <w:p>
            <w:pPr>
              <w:jc w:val="center"/>
              <w:rPr>
                <w:b/>
                <w:sz w:val="28"/>
                <w:szCs w:val="28"/>
              </w:rPr>
            </w:pPr>
            <w:r>
              <w:rPr>
                <w:rFonts w:hint="eastAsia"/>
                <w:b/>
                <w:sz w:val="28"/>
                <w:szCs w:val="28"/>
              </w:rPr>
              <w:t xml:space="preserve">现代制冷空调技术综合实训考核设备参数设置表 </w:t>
            </w:r>
          </w:p>
        </w:tc>
      </w:tr>
      <w:tr>
        <w:tblPrEx>
          <w:tblCellMar>
            <w:top w:w="0" w:type="dxa"/>
            <w:left w:w="108" w:type="dxa"/>
            <w:bottom w:w="0" w:type="dxa"/>
            <w:right w:w="108" w:type="dxa"/>
          </w:tblCellMar>
        </w:tblPrEx>
        <w:trPr>
          <w:trHeight w:val="285" w:hRule="atLeast"/>
          <w:tblHeader/>
          <w:jc w:val="center"/>
        </w:trPr>
        <w:tc>
          <w:tcPr>
            <w:tcW w:w="2943" w:type="dxa"/>
            <w:gridSpan w:val="2"/>
            <w:tcBorders>
              <w:top w:val="single" w:color="auto" w:sz="4" w:space="0"/>
              <w:left w:val="single" w:color="auto" w:sz="4" w:space="0"/>
              <w:bottom w:val="single" w:color="auto" w:sz="4" w:space="0"/>
              <w:right w:val="single" w:color="auto" w:sz="4" w:space="0"/>
            </w:tcBorders>
            <w:shd w:val="clear" w:color="auto" w:fill="C6D9F1"/>
            <w:vAlign w:val="center"/>
          </w:tcPr>
          <w:p>
            <w:pPr>
              <w:jc w:val="center"/>
              <w:rPr>
                <w:b/>
                <w:sz w:val="22"/>
                <w:szCs w:val="22"/>
              </w:rPr>
            </w:pPr>
            <w:r>
              <w:rPr>
                <w:rFonts w:hint="eastAsia"/>
                <w:b/>
                <w:sz w:val="22"/>
                <w:szCs w:val="22"/>
              </w:rPr>
              <w:t>产品名称</w:t>
            </w:r>
          </w:p>
        </w:tc>
        <w:tc>
          <w:tcPr>
            <w:tcW w:w="3402" w:type="dxa"/>
            <w:tcBorders>
              <w:top w:val="nil"/>
              <w:left w:val="nil"/>
              <w:bottom w:val="single" w:color="auto" w:sz="4" w:space="0"/>
              <w:right w:val="single" w:color="auto" w:sz="4" w:space="0"/>
            </w:tcBorders>
            <w:shd w:val="clear" w:color="auto" w:fill="C6D9F1"/>
            <w:vAlign w:val="center"/>
          </w:tcPr>
          <w:p>
            <w:pPr>
              <w:rPr>
                <w:b/>
                <w:sz w:val="22"/>
                <w:szCs w:val="22"/>
              </w:rPr>
            </w:pPr>
            <w:r>
              <w:rPr>
                <w:rFonts w:hint="eastAsia"/>
                <w:b/>
                <w:sz w:val="22"/>
                <w:szCs w:val="22"/>
              </w:rPr>
              <w:t>现代制冷空调技术综合实训考核设备</w:t>
            </w:r>
          </w:p>
        </w:tc>
        <w:tc>
          <w:tcPr>
            <w:tcW w:w="2410" w:type="dxa"/>
            <w:tcBorders>
              <w:top w:val="nil"/>
              <w:left w:val="nil"/>
              <w:bottom w:val="single" w:color="auto" w:sz="4" w:space="0"/>
              <w:right w:val="single" w:color="auto" w:sz="4" w:space="0"/>
            </w:tcBorders>
            <w:shd w:val="clear" w:color="auto" w:fill="C6D9F1"/>
            <w:vAlign w:val="center"/>
          </w:tcPr>
          <w:p>
            <w:pPr>
              <w:jc w:val="center"/>
              <w:rPr>
                <w:b/>
                <w:sz w:val="22"/>
                <w:szCs w:val="22"/>
              </w:rPr>
            </w:pPr>
            <w:r>
              <w:rPr>
                <w:rFonts w:hint="eastAsia"/>
                <w:b/>
                <w:sz w:val="22"/>
                <w:szCs w:val="22"/>
              </w:rPr>
              <w:t>文件编号</w:t>
            </w:r>
          </w:p>
        </w:tc>
        <w:tc>
          <w:tcPr>
            <w:tcW w:w="1276" w:type="dxa"/>
            <w:tcBorders>
              <w:top w:val="nil"/>
              <w:left w:val="nil"/>
              <w:bottom w:val="single" w:color="auto" w:sz="4" w:space="0"/>
              <w:right w:val="single" w:color="auto" w:sz="4" w:space="0"/>
            </w:tcBorders>
            <w:shd w:val="clear" w:color="auto" w:fill="C6D9F1"/>
            <w:vAlign w:val="bottom"/>
          </w:tcPr>
          <w:p>
            <w:pPr>
              <w:rPr>
                <w:b/>
              </w:rPr>
            </w:pPr>
            <w:r>
              <w:rPr>
                <w:rFonts w:hint="eastAsia"/>
                <w:b/>
              </w:rPr>
              <w:t>　</w:t>
            </w:r>
          </w:p>
        </w:tc>
      </w:tr>
      <w:tr>
        <w:tblPrEx>
          <w:tblCellMar>
            <w:top w:w="0" w:type="dxa"/>
            <w:left w:w="108" w:type="dxa"/>
            <w:bottom w:w="0" w:type="dxa"/>
            <w:right w:w="108" w:type="dxa"/>
          </w:tblCellMar>
        </w:tblPrEx>
        <w:trPr>
          <w:trHeight w:val="285" w:hRule="atLeast"/>
          <w:tblHeader/>
          <w:jc w:val="center"/>
        </w:trPr>
        <w:tc>
          <w:tcPr>
            <w:tcW w:w="2943" w:type="dxa"/>
            <w:gridSpan w:val="2"/>
            <w:tcBorders>
              <w:top w:val="single" w:color="auto" w:sz="4" w:space="0"/>
              <w:left w:val="single" w:color="auto" w:sz="4" w:space="0"/>
              <w:bottom w:val="single" w:color="auto" w:sz="4" w:space="0"/>
              <w:right w:val="single" w:color="auto" w:sz="4" w:space="0"/>
            </w:tcBorders>
            <w:shd w:val="clear" w:color="auto" w:fill="C6D9F1"/>
            <w:vAlign w:val="center"/>
          </w:tcPr>
          <w:p>
            <w:pPr>
              <w:jc w:val="center"/>
              <w:rPr>
                <w:b/>
                <w:sz w:val="22"/>
                <w:szCs w:val="22"/>
              </w:rPr>
            </w:pPr>
            <w:r>
              <w:rPr>
                <w:rFonts w:hint="eastAsia"/>
                <w:b/>
                <w:sz w:val="22"/>
                <w:szCs w:val="22"/>
              </w:rPr>
              <w:t>产品型号</w:t>
            </w:r>
          </w:p>
        </w:tc>
        <w:tc>
          <w:tcPr>
            <w:tcW w:w="3402" w:type="dxa"/>
            <w:tcBorders>
              <w:top w:val="nil"/>
              <w:left w:val="nil"/>
              <w:bottom w:val="single" w:color="auto" w:sz="4" w:space="0"/>
              <w:right w:val="single" w:color="auto" w:sz="4" w:space="0"/>
            </w:tcBorders>
            <w:shd w:val="clear" w:color="auto" w:fill="C6D9F1"/>
            <w:vAlign w:val="center"/>
          </w:tcPr>
          <w:p>
            <w:pPr>
              <w:rPr>
                <w:b/>
                <w:sz w:val="22"/>
                <w:szCs w:val="22"/>
              </w:rPr>
            </w:pPr>
            <w:r>
              <w:rPr>
                <w:rFonts w:hint="eastAsia"/>
                <w:b/>
                <w:sz w:val="22"/>
                <w:szCs w:val="22"/>
              </w:rPr>
              <w:t>SX-CSC08C</w:t>
            </w:r>
          </w:p>
        </w:tc>
        <w:tc>
          <w:tcPr>
            <w:tcW w:w="2410" w:type="dxa"/>
            <w:tcBorders>
              <w:top w:val="nil"/>
              <w:left w:val="nil"/>
              <w:bottom w:val="single" w:color="auto" w:sz="4" w:space="0"/>
              <w:right w:val="single" w:color="auto" w:sz="4" w:space="0"/>
            </w:tcBorders>
            <w:shd w:val="clear" w:color="auto" w:fill="C6D9F1"/>
            <w:vAlign w:val="center"/>
          </w:tcPr>
          <w:p>
            <w:pPr>
              <w:jc w:val="center"/>
              <w:rPr>
                <w:b/>
                <w:sz w:val="22"/>
                <w:szCs w:val="22"/>
              </w:rPr>
            </w:pPr>
            <w:r>
              <w:rPr>
                <w:rFonts w:hint="eastAsia"/>
                <w:b/>
                <w:sz w:val="22"/>
                <w:szCs w:val="22"/>
              </w:rPr>
              <w:t>SX-CSC08C.CS</w:t>
            </w:r>
          </w:p>
        </w:tc>
        <w:tc>
          <w:tcPr>
            <w:tcW w:w="1276" w:type="dxa"/>
            <w:tcBorders>
              <w:top w:val="nil"/>
              <w:left w:val="nil"/>
              <w:bottom w:val="single" w:color="auto" w:sz="4" w:space="0"/>
              <w:right w:val="single" w:color="auto" w:sz="4" w:space="0"/>
            </w:tcBorders>
            <w:shd w:val="clear" w:color="auto" w:fill="C6D9F1"/>
            <w:vAlign w:val="bottom"/>
          </w:tcPr>
          <w:p>
            <w:pPr>
              <w:rPr>
                <w:b/>
              </w:rPr>
            </w:pPr>
            <w:r>
              <w:rPr>
                <w:rFonts w:hint="eastAsia"/>
                <w:b/>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blHeader/>
          <w:jc w:val="center"/>
        </w:trPr>
        <w:tc>
          <w:tcPr>
            <w:tcW w:w="700" w:type="dxa"/>
            <w:tcBorders>
              <w:bottom w:val="single" w:color="auto" w:sz="4" w:space="0"/>
            </w:tcBorders>
            <w:shd w:val="clear" w:color="auto" w:fill="B8CCE4"/>
            <w:vAlign w:val="center"/>
          </w:tcPr>
          <w:p>
            <w:pPr>
              <w:jc w:val="center"/>
              <w:rPr>
                <w:b/>
              </w:rPr>
            </w:pPr>
            <w:r>
              <w:rPr>
                <w:rFonts w:hint="eastAsia"/>
                <w:b/>
              </w:rPr>
              <w:t>序号</w:t>
            </w:r>
          </w:p>
        </w:tc>
        <w:tc>
          <w:tcPr>
            <w:tcW w:w="2243" w:type="dxa"/>
            <w:tcBorders>
              <w:bottom w:val="single" w:color="auto" w:sz="4" w:space="0"/>
            </w:tcBorders>
            <w:shd w:val="clear" w:color="auto" w:fill="B8CCE4"/>
            <w:vAlign w:val="center"/>
          </w:tcPr>
          <w:p>
            <w:pPr>
              <w:jc w:val="center"/>
              <w:rPr>
                <w:b/>
              </w:rPr>
            </w:pPr>
            <w:r>
              <w:rPr>
                <w:rFonts w:hint="eastAsia"/>
                <w:b/>
              </w:rPr>
              <w:t>单元</w:t>
            </w:r>
          </w:p>
        </w:tc>
        <w:tc>
          <w:tcPr>
            <w:tcW w:w="3402" w:type="dxa"/>
            <w:tcBorders>
              <w:bottom w:val="single" w:color="auto" w:sz="4" w:space="0"/>
            </w:tcBorders>
            <w:shd w:val="clear" w:color="auto" w:fill="B8CCE4"/>
            <w:vAlign w:val="center"/>
          </w:tcPr>
          <w:p>
            <w:pPr>
              <w:jc w:val="center"/>
              <w:rPr>
                <w:b/>
              </w:rPr>
            </w:pPr>
            <w:r>
              <w:rPr>
                <w:rFonts w:hint="eastAsia"/>
                <w:b/>
              </w:rPr>
              <w:t>参数名称/范围</w:t>
            </w:r>
          </w:p>
        </w:tc>
        <w:tc>
          <w:tcPr>
            <w:tcW w:w="2410" w:type="dxa"/>
            <w:tcBorders>
              <w:bottom w:val="single" w:color="auto" w:sz="4" w:space="0"/>
            </w:tcBorders>
            <w:shd w:val="clear" w:color="auto" w:fill="B8CCE4"/>
            <w:vAlign w:val="center"/>
          </w:tcPr>
          <w:p>
            <w:pPr>
              <w:jc w:val="center"/>
              <w:rPr>
                <w:b/>
              </w:rPr>
            </w:pPr>
            <w:r>
              <w:rPr>
                <w:rFonts w:hint="eastAsia"/>
                <w:b/>
              </w:rPr>
              <w:t>参考值</w:t>
            </w:r>
          </w:p>
        </w:tc>
        <w:tc>
          <w:tcPr>
            <w:tcW w:w="1276" w:type="dxa"/>
            <w:tcBorders>
              <w:bottom w:val="single" w:color="auto" w:sz="4" w:space="0"/>
            </w:tcBorders>
            <w:shd w:val="clear" w:color="auto" w:fill="B8CCE4"/>
            <w:vAlign w:val="center"/>
          </w:tcPr>
          <w:p>
            <w:pPr>
              <w:jc w:val="center"/>
              <w:rPr>
                <w:b/>
              </w:rPr>
            </w:pPr>
            <w:r>
              <w:rPr>
                <w:rFonts w:hint="eastAsia"/>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0" w:type="dxa"/>
            <w:shd w:val="clear" w:color="000000" w:fill="FFFFFF"/>
            <w:vAlign w:val="center"/>
          </w:tcPr>
          <w:p>
            <w:pPr>
              <w:jc w:val="center"/>
              <w:rPr>
                <w:sz w:val="20"/>
              </w:rPr>
            </w:pPr>
            <w:r>
              <w:rPr>
                <w:rFonts w:hint="eastAsia"/>
                <w:sz w:val="20"/>
              </w:rPr>
              <w:t>1</w:t>
            </w:r>
          </w:p>
        </w:tc>
        <w:tc>
          <w:tcPr>
            <w:tcW w:w="2243" w:type="dxa"/>
            <w:vMerge w:val="restart"/>
            <w:shd w:val="clear" w:color="auto" w:fill="auto"/>
            <w:vAlign w:val="center"/>
          </w:tcPr>
          <w:p>
            <w:pPr>
              <w:jc w:val="center"/>
              <w:rPr>
                <w:sz w:val="20"/>
              </w:rPr>
            </w:pPr>
            <w:r>
              <w:rPr>
                <w:rFonts w:hint="eastAsia"/>
                <w:sz w:val="20"/>
              </w:rPr>
              <w:t>氮气</w:t>
            </w:r>
          </w:p>
        </w:tc>
        <w:tc>
          <w:tcPr>
            <w:tcW w:w="3402" w:type="dxa"/>
            <w:shd w:val="clear" w:color="auto" w:fill="auto"/>
            <w:vAlign w:val="center"/>
          </w:tcPr>
          <w:p>
            <w:pPr>
              <w:rPr>
                <w:sz w:val="20"/>
              </w:rPr>
            </w:pPr>
            <w:r>
              <w:rPr>
                <w:rFonts w:hint="eastAsia"/>
                <w:sz w:val="20"/>
              </w:rPr>
              <w:t>吹污压力(0.2～1.0Mpa)</w:t>
            </w:r>
          </w:p>
        </w:tc>
        <w:tc>
          <w:tcPr>
            <w:tcW w:w="2410" w:type="dxa"/>
            <w:shd w:val="clear" w:color="auto" w:fill="auto"/>
            <w:vAlign w:val="center"/>
          </w:tcPr>
          <w:p>
            <w:pPr>
              <w:jc w:val="center"/>
              <w:rPr>
                <w:sz w:val="20"/>
              </w:rPr>
            </w:pPr>
            <w:r>
              <w:rPr>
                <w:rFonts w:hint="eastAsia"/>
                <w:sz w:val="20"/>
              </w:rPr>
              <w:t>0.</w:t>
            </w:r>
            <w:r>
              <w:rPr>
                <w:rFonts w:hint="eastAsia"/>
                <w:sz w:val="20"/>
                <w:lang w:val="en-US" w:eastAsia="zh-CN"/>
              </w:rPr>
              <w:t>6</w:t>
            </w:r>
            <w:r>
              <w:rPr>
                <w:rFonts w:hint="eastAsia"/>
                <w:sz w:val="20"/>
              </w:rPr>
              <w:t>～0.</w:t>
            </w:r>
            <w:r>
              <w:rPr>
                <w:rFonts w:hint="eastAsia"/>
                <w:sz w:val="20"/>
                <w:lang w:val="en-US" w:eastAsia="zh-CN"/>
              </w:rPr>
              <w:t>8</w:t>
            </w:r>
            <w:r>
              <w:rPr>
                <w:rFonts w:hint="eastAsia"/>
                <w:sz w:val="20"/>
              </w:rPr>
              <w:t>Mpa</w:t>
            </w:r>
          </w:p>
        </w:tc>
        <w:tc>
          <w:tcPr>
            <w:tcW w:w="1276" w:type="dxa"/>
            <w:shd w:val="clear" w:color="000000" w:fill="FFFFFF"/>
            <w:vAlign w:val="center"/>
          </w:tcPr>
          <w:p>
            <w:pPr>
              <w:jc w:val="center"/>
              <w:rPr>
                <w:sz w:val="20"/>
              </w:rPr>
            </w:pPr>
            <w:r>
              <w:rPr>
                <w:rFonts w:hint="eastAsia"/>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0" w:type="dxa"/>
            <w:shd w:val="clear" w:color="000000" w:fill="FFFFFF"/>
            <w:vAlign w:val="center"/>
          </w:tcPr>
          <w:p>
            <w:pPr>
              <w:jc w:val="center"/>
              <w:rPr>
                <w:sz w:val="20"/>
              </w:rPr>
            </w:pPr>
            <w:r>
              <w:rPr>
                <w:rFonts w:hint="eastAsia"/>
                <w:sz w:val="20"/>
              </w:rPr>
              <w:t>2</w:t>
            </w:r>
          </w:p>
        </w:tc>
        <w:tc>
          <w:tcPr>
            <w:tcW w:w="2243" w:type="dxa"/>
            <w:vMerge w:val="continue"/>
            <w:shd w:val="clear" w:color="auto" w:fill="auto"/>
            <w:vAlign w:val="center"/>
          </w:tcPr>
          <w:p>
            <w:pPr>
              <w:rPr>
                <w:sz w:val="20"/>
              </w:rPr>
            </w:pPr>
          </w:p>
        </w:tc>
        <w:tc>
          <w:tcPr>
            <w:tcW w:w="3402" w:type="dxa"/>
            <w:shd w:val="clear" w:color="auto" w:fill="auto"/>
            <w:vAlign w:val="center"/>
          </w:tcPr>
          <w:p>
            <w:pPr>
              <w:rPr>
                <w:sz w:val="20"/>
              </w:rPr>
            </w:pPr>
            <w:r>
              <w:rPr>
                <w:rFonts w:hint="eastAsia"/>
                <w:sz w:val="20"/>
              </w:rPr>
              <w:t>系统检漏压力(0.4～1.5Mpa)</w:t>
            </w:r>
          </w:p>
        </w:tc>
        <w:tc>
          <w:tcPr>
            <w:tcW w:w="2410" w:type="dxa"/>
            <w:shd w:val="clear" w:color="auto" w:fill="auto"/>
            <w:vAlign w:val="center"/>
          </w:tcPr>
          <w:p>
            <w:pPr>
              <w:jc w:val="center"/>
              <w:rPr>
                <w:sz w:val="20"/>
              </w:rPr>
            </w:pPr>
            <w:r>
              <w:rPr>
                <w:rFonts w:hint="eastAsia"/>
                <w:sz w:val="20"/>
              </w:rPr>
              <w:t>1.0Mpa</w:t>
            </w:r>
          </w:p>
        </w:tc>
        <w:tc>
          <w:tcPr>
            <w:tcW w:w="1276" w:type="dxa"/>
            <w:shd w:val="clear" w:color="000000" w:fill="FFFFFF"/>
            <w:vAlign w:val="center"/>
          </w:tcPr>
          <w:p>
            <w:pPr>
              <w:jc w:val="center"/>
              <w:rPr>
                <w:sz w:val="20"/>
              </w:rPr>
            </w:pPr>
            <w:r>
              <w:rPr>
                <w:rFonts w:hint="eastAsia"/>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0" w:type="dxa"/>
            <w:shd w:val="clear" w:color="000000" w:fill="FFFFFF"/>
            <w:vAlign w:val="center"/>
          </w:tcPr>
          <w:p>
            <w:pPr>
              <w:jc w:val="center"/>
              <w:rPr>
                <w:sz w:val="20"/>
              </w:rPr>
            </w:pPr>
            <w:r>
              <w:rPr>
                <w:rFonts w:hint="eastAsia"/>
                <w:sz w:val="20"/>
              </w:rPr>
              <w:t>3</w:t>
            </w:r>
          </w:p>
        </w:tc>
        <w:tc>
          <w:tcPr>
            <w:tcW w:w="2243" w:type="dxa"/>
            <w:vMerge w:val="continue"/>
            <w:shd w:val="clear" w:color="auto" w:fill="auto"/>
            <w:vAlign w:val="center"/>
          </w:tcPr>
          <w:p>
            <w:pPr>
              <w:rPr>
                <w:sz w:val="20"/>
              </w:rPr>
            </w:pPr>
          </w:p>
        </w:tc>
        <w:tc>
          <w:tcPr>
            <w:tcW w:w="3402" w:type="dxa"/>
            <w:shd w:val="clear" w:color="auto" w:fill="auto"/>
            <w:vAlign w:val="center"/>
          </w:tcPr>
          <w:p>
            <w:pPr>
              <w:rPr>
                <w:sz w:val="20"/>
              </w:rPr>
            </w:pPr>
            <w:r>
              <w:rPr>
                <w:rFonts w:hint="eastAsia"/>
                <w:sz w:val="20"/>
              </w:rPr>
              <w:t>保压时长(10～60min)</w:t>
            </w:r>
          </w:p>
        </w:tc>
        <w:tc>
          <w:tcPr>
            <w:tcW w:w="2410" w:type="dxa"/>
            <w:shd w:val="clear" w:color="auto" w:fill="auto"/>
            <w:vAlign w:val="center"/>
          </w:tcPr>
          <w:p>
            <w:pPr>
              <w:jc w:val="center"/>
              <w:rPr>
                <w:sz w:val="20"/>
              </w:rPr>
            </w:pPr>
            <w:r>
              <w:rPr>
                <w:rFonts w:hint="eastAsia"/>
                <w:sz w:val="20"/>
              </w:rPr>
              <w:t>5min</w:t>
            </w:r>
          </w:p>
        </w:tc>
        <w:tc>
          <w:tcPr>
            <w:tcW w:w="1276" w:type="dxa"/>
            <w:shd w:val="clear" w:color="000000" w:fill="FFFFFF"/>
            <w:vAlign w:val="center"/>
          </w:tcPr>
          <w:p>
            <w:pPr>
              <w:jc w:val="center"/>
              <w:rPr>
                <w:sz w:val="20"/>
              </w:rPr>
            </w:pPr>
            <w:r>
              <w:rPr>
                <w:rFonts w:hint="eastAsia"/>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0" w:type="dxa"/>
            <w:shd w:val="clear" w:color="000000" w:fill="FFFFFF"/>
            <w:vAlign w:val="center"/>
          </w:tcPr>
          <w:p>
            <w:pPr>
              <w:jc w:val="center"/>
              <w:rPr>
                <w:sz w:val="20"/>
              </w:rPr>
            </w:pPr>
            <w:r>
              <w:rPr>
                <w:rFonts w:hint="eastAsia"/>
                <w:sz w:val="20"/>
              </w:rPr>
              <w:t>4</w:t>
            </w:r>
          </w:p>
        </w:tc>
        <w:tc>
          <w:tcPr>
            <w:tcW w:w="2243" w:type="dxa"/>
            <w:vMerge w:val="restart"/>
            <w:vAlign w:val="center"/>
          </w:tcPr>
          <w:p>
            <w:pPr>
              <w:jc w:val="center"/>
              <w:rPr>
                <w:sz w:val="20"/>
              </w:rPr>
            </w:pPr>
            <w:r>
              <w:rPr>
                <w:rFonts w:hint="eastAsia"/>
                <w:sz w:val="20"/>
              </w:rPr>
              <w:t>真空泵</w:t>
            </w:r>
          </w:p>
        </w:tc>
        <w:tc>
          <w:tcPr>
            <w:tcW w:w="3402" w:type="dxa"/>
            <w:vAlign w:val="center"/>
          </w:tcPr>
          <w:p>
            <w:pPr>
              <w:rPr>
                <w:sz w:val="20"/>
              </w:rPr>
            </w:pPr>
            <w:r>
              <w:rPr>
                <w:rFonts w:hint="eastAsia"/>
                <w:sz w:val="20"/>
              </w:rPr>
              <w:t>表压力(0～-0.1Mpa)</w:t>
            </w:r>
          </w:p>
        </w:tc>
        <w:tc>
          <w:tcPr>
            <w:tcW w:w="2410" w:type="dxa"/>
            <w:vAlign w:val="center"/>
          </w:tcPr>
          <w:p>
            <w:pPr>
              <w:jc w:val="center"/>
              <w:rPr>
                <w:sz w:val="20"/>
              </w:rPr>
            </w:pPr>
            <w:r>
              <w:rPr>
                <w:rFonts w:hint="eastAsia"/>
                <w:sz w:val="20"/>
              </w:rPr>
              <w:t>-0.1Mpa</w:t>
            </w:r>
          </w:p>
        </w:tc>
        <w:tc>
          <w:tcPr>
            <w:tcW w:w="1276" w:type="dxa"/>
            <w:vAlign w:val="bottom"/>
          </w:tcPr>
          <w:p>
            <w:pPr>
              <w:rPr>
                <w:sz w:val="20"/>
              </w:rPr>
            </w:pPr>
            <w:r>
              <w:rPr>
                <w:rFonts w:hint="eastAsia"/>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0" w:type="dxa"/>
            <w:shd w:val="clear" w:color="000000" w:fill="FFFFFF"/>
            <w:vAlign w:val="center"/>
          </w:tcPr>
          <w:p>
            <w:pPr>
              <w:jc w:val="center"/>
              <w:rPr>
                <w:sz w:val="20"/>
              </w:rPr>
            </w:pPr>
            <w:r>
              <w:rPr>
                <w:rFonts w:hint="eastAsia"/>
                <w:sz w:val="20"/>
              </w:rPr>
              <w:t>5</w:t>
            </w:r>
          </w:p>
        </w:tc>
        <w:tc>
          <w:tcPr>
            <w:tcW w:w="2243" w:type="dxa"/>
            <w:vMerge w:val="continue"/>
            <w:vAlign w:val="center"/>
          </w:tcPr>
          <w:p>
            <w:pPr>
              <w:rPr>
                <w:sz w:val="20"/>
              </w:rPr>
            </w:pPr>
          </w:p>
        </w:tc>
        <w:tc>
          <w:tcPr>
            <w:tcW w:w="3402" w:type="dxa"/>
            <w:vAlign w:val="center"/>
          </w:tcPr>
          <w:p>
            <w:pPr>
              <w:rPr>
                <w:sz w:val="20"/>
              </w:rPr>
            </w:pPr>
            <w:r>
              <w:rPr>
                <w:rFonts w:hint="eastAsia"/>
                <w:sz w:val="20"/>
              </w:rPr>
              <w:t>抽真空时间(10～60min)</w:t>
            </w:r>
          </w:p>
        </w:tc>
        <w:tc>
          <w:tcPr>
            <w:tcW w:w="2410" w:type="dxa"/>
            <w:vAlign w:val="center"/>
          </w:tcPr>
          <w:p>
            <w:pPr>
              <w:jc w:val="center"/>
              <w:rPr>
                <w:sz w:val="20"/>
              </w:rPr>
            </w:pPr>
            <w:r>
              <w:rPr>
                <w:rFonts w:hint="eastAsia"/>
                <w:sz w:val="20"/>
                <w:lang w:val="en-US" w:eastAsia="zh-CN"/>
              </w:rPr>
              <w:t>18</w:t>
            </w:r>
            <w:r>
              <w:rPr>
                <w:rFonts w:hint="eastAsia"/>
                <w:sz w:val="20"/>
              </w:rPr>
              <w:t>min</w:t>
            </w:r>
          </w:p>
        </w:tc>
        <w:tc>
          <w:tcPr>
            <w:tcW w:w="1276" w:type="dxa"/>
            <w:vAlign w:val="bottom"/>
          </w:tcPr>
          <w:p>
            <w:pPr>
              <w:rPr>
                <w:sz w:val="20"/>
              </w:rPr>
            </w:pPr>
            <w:r>
              <w:rPr>
                <w:rFonts w:hint="eastAsia"/>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0" w:type="dxa"/>
            <w:shd w:val="clear" w:color="000000" w:fill="FFFFFF"/>
            <w:vAlign w:val="center"/>
          </w:tcPr>
          <w:p>
            <w:pPr>
              <w:jc w:val="center"/>
              <w:rPr>
                <w:sz w:val="20"/>
              </w:rPr>
            </w:pPr>
            <w:r>
              <w:rPr>
                <w:rFonts w:hint="eastAsia"/>
                <w:sz w:val="20"/>
              </w:rPr>
              <w:t>6</w:t>
            </w:r>
          </w:p>
        </w:tc>
        <w:tc>
          <w:tcPr>
            <w:tcW w:w="2243" w:type="dxa"/>
            <w:vMerge w:val="continue"/>
            <w:vAlign w:val="center"/>
          </w:tcPr>
          <w:p>
            <w:pPr>
              <w:rPr>
                <w:sz w:val="20"/>
              </w:rPr>
            </w:pPr>
          </w:p>
        </w:tc>
        <w:tc>
          <w:tcPr>
            <w:tcW w:w="3402" w:type="dxa"/>
            <w:vAlign w:val="center"/>
          </w:tcPr>
          <w:p>
            <w:pPr>
              <w:rPr>
                <w:sz w:val="20"/>
              </w:rPr>
            </w:pPr>
            <w:r>
              <w:rPr>
                <w:rFonts w:hint="eastAsia"/>
                <w:sz w:val="20"/>
              </w:rPr>
              <w:t>保压时长(1～30min)</w:t>
            </w:r>
          </w:p>
        </w:tc>
        <w:tc>
          <w:tcPr>
            <w:tcW w:w="2410" w:type="dxa"/>
            <w:vAlign w:val="center"/>
          </w:tcPr>
          <w:p>
            <w:pPr>
              <w:jc w:val="center"/>
              <w:rPr>
                <w:sz w:val="20"/>
              </w:rPr>
            </w:pPr>
            <w:r>
              <w:rPr>
                <w:rFonts w:hint="eastAsia"/>
                <w:sz w:val="20"/>
              </w:rPr>
              <w:t>10min</w:t>
            </w:r>
          </w:p>
        </w:tc>
        <w:tc>
          <w:tcPr>
            <w:tcW w:w="1276" w:type="dxa"/>
            <w:vAlign w:val="bottom"/>
          </w:tcPr>
          <w:p>
            <w:pPr>
              <w:rPr>
                <w:sz w:val="20"/>
              </w:rPr>
            </w:pPr>
            <w:r>
              <w:rPr>
                <w:rFonts w:hint="eastAsia"/>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0" w:type="dxa"/>
            <w:shd w:val="clear" w:color="000000" w:fill="FFFFFF"/>
            <w:vAlign w:val="center"/>
          </w:tcPr>
          <w:p>
            <w:pPr>
              <w:jc w:val="center"/>
              <w:rPr>
                <w:sz w:val="20"/>
              </w:rPr>
            </w:pPr>
            <w:r>
              <w:rPr>
                <w:rFonts w:hint="eastAsia"/>
                <w:sz w:val="20"/>
              </w:rPr>
              <w:t>7</w:t>
            </w:r>
          </w:p>
        </w:tc>
        <w:tc>
          <w:tcPr>
            <w:tcW w:w="2243" w:type="dxa"/>
            <w:vAlign w:val="center"/>
          </w:tcPr>
          <w:p>
            <w:pPr>
              <w:jc w:val="center"/>
              <w:rPr>
                <w:sz w:val="20"/>
              </w:rPr>
            </w:pPr>
            <w:r>
              <w:rPr>
                <w:rFonts w:hint="eastAsia"/>
                <w:sz w:val="20"/>
              </w:rPr>
              <w:t>雪种R134a</w:t>
            </w:r>
          </w:p>
        </w:tc>
        <w:tc>
          <w:tcPr>
            <w:tcW w:w="3402" w:type="dxa"/>
            <w:vAlign w:val="center"/>
          </w:tcPr>
          <w:p>
            <w:pPr>
              <w:rPr>
                <w:sz w:val="20"/>
              </w:rPr>
            </w:pPr>
            <w:r>
              <w:rPr>
                <w:rFonts w:hint="eastAsia"/>
                <w:sz w:val="20"/>
              </w:rPr>
              <w:t>充注量(1～2.5Kg)</w:t>
            </w:r>
          </w:p>
        </w:tc>
        <w:tc>
          <w:tcPr>
            <w:tcW w:w="2410" w:type="dxa"/>
            <w:vAlign w:val="center"/>
          </w:tcPr>
          <w:p>
            <w:pPr>
              <w:jc w:val="center"/>
              <w:rPr>
                <w:sz w:val="20"/>
              </w:rPr>
            </w:pPr>
            <w:r>
              <w:rPr>
                <w:rFonts w:hint="eastAsia"/>
                <w:sz w:val="20"/>
              </w:rPr>
              <w:t>2</w:t>
            </w:r>
            <w:r>
              <w:rPr>
                <w:rFonts w:hint="eastAsia"/>
                <w:sz w:val="20"/>
                <w:lang w:val="en-US" w:eastAsia="zh-CN"/>
              </w:rPr>
              <w:t>0</w:t>
            </w:r>
            <w:r>
              <w:rPr>
                <w:rFonts w:hint="eastAsia"/>
                <w:sz w:val="20"/>
              </w:rPr>
              <w:t>00g±10%</w:t>
            </w:r>
          </w:p>
        </w:tc>
        <w:tc>
          <w:tcPr>
            <w:tcW w:w="1276" w:type="dxa"/>
            <w:vAlign w:val="bottom"/>
          </w:tcPr>
          <w:p>
            <w:pPr>
              <w:rPr>
                <w:sz w:val="20"/>
              </w:rPr>
            </w:pPr>
            <w:r>
              <w:rPr>
                <w:rFonts w:hint="eastAsia"/>
                <w:sz w:val="20"/>
              </w:rPr>
              <w:t>　适量加减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0" w:type="dxa"/>
            <w:shd w:val="clear" w:color="000000" w:fill="FFFFFF"/>
            <w:vAlign w:val="center"/>
          </w:tcPr>
          <w:p>
            <w:pPr>
              <w:jc w:val="center"/>
              <w:rPr>
                <w:sz w:val="20"/>
              </w:rPr>
            </w:pPr>
            <w:r>
              <w:rPr>
                <w:rFonts w:hint="eastAsia"/>
                <w:sz w:val="20"/>
              </w:rPr>
              <w:t>8</w:t>
            </w:r>
          </w:p>
        </w:tc>
        <w:tc>
          <w:tcPr>
            <w:tcW w:w="2243" w:type="dxa"/>
            <w:vAlign w:val="center"/>
          </w:tcPr>
          <w:p>
            <w:pPr>
              <w:jc w:val="center"/>
              <w:rPr>
                <w:sz w:val="20"/>
              </w:rPr>
            </w:pPr>
            <w:r>
              <w:rPr>
                <w:rFonts w:hint="eastAsia"/>
                <w:sz w:val="20"/>
              </w:rPr>
              <w:t>回收机</w:t>
            </w:r>
          </w:p>
        </w:tc>
        <w:tc>
          <w:tcPr>
            <w:tcW w:w="3402" w:type="dxa"/>
            <w:vAlign w:val="center"/>
          </w:tcPr>
          <w:p>
            <w:pPr>
              <w:rPr>
                <w:sz w:val="20"/>
              </w:rPr>
            </w:pPr>
            <w:r>
              <w:rPr>
                <w:rFonts w:hint="eastAsia"/>
                <w:sz w:val="20"/>
              </w:rPr>
              <w:t>回收雪种表压(1.6～-0.1Mpa)</w:t>
            </w:r>
          </w:p>
        </w:tc>
        <w:tc>
          <w:tcPr>
            <w:tcW w:w="2410" w:type="dxa"/>
            <w:vAlign w:val="center"/>
          </w:tcPr>
          <w:p>
            <w:pPr>
              <w:jc w:val="center"/>
              <w:rPr>
                <w:sz w:val="20"/>
              </w:rPr>
            </w:pPr>
            <w:r>
              <w:rPr>
                <w:rFonts w:hint="eastAsia"/>
                <w:sz w:val="20"/>
              </w:rPr>
              <w:t>0.1Mpa/min≥GP≥0Mpa</w:t>
            </w:r>
          </w:p>
        </w:tc>
        <w:tc>
          <w:tcPr>
            <w:tcW w:w="1276" w:type="dxa"/>
            <w:vAlign w:val="bottom"/>
          </w:tcPr>
          <w:p>
            <w:pPr>
              <w:rPr>
                <w:sz w:val="20"/>
              </w:rPr>
            </w:pPr>
            <w:r>
              <w:rPr>
                <w:rFonts w:hint="eastAsia"/>
                <w:sz w:val="20"/>
              </w:rPr>
              <w:t>1min&lt;1bar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0" w:type="dxa"/>
            <w:shd w:val="clear" w:color="000000" w:fill="FFFFFF"/>
            <w:vAlign w:val="center"/>
          </w:tcPr>
          <w:p>
            <w:pPr>
              <w:jc w:val="center"/>
              <w:rPr>
                <w:sz w:val="20"/>
              </w:rPr>
            </w:pPr>
            <w:r>
              <w:rPr>
                <w:rFonts w:hint="eastAsia"/>
                <w:sz w:val="20"/>
              </w:rPr>
              <w:t>9</w:t>
            </w:r>
          </w:p>
        </w:tc>
        <w:tc>
          <w:tcPr>
            <w:tcW w:w="2243" w:type="dxa"/>
            <w:vMerge w:val="restart"/>
            <w:vAlign w:val="center"/>
          </w:tcPr>
          <w:p>
            <w:pPr>
              <w:jc w:val="center"/>
              <w:rPr>
                <w:sz w:val="20"/>
              </w:rPr>
            </w:pPr>
            <w:r>
              <w:rPr>
                <w:rFonts w:hint="eastAsia"/>
                <w:sz w:val="20"/>
              </w:rPr>
              <w:t>高低压力控制器</w:t>
            </w:r>
          </w:p>
        </w:tc>
        <w:tc>
          <w:tcPr>
            <w:tcW w:w="3402" w:type="dxa"/>
            <w:vAlign w:val="center"/>
          </w:tcPr>
          <w:p>
            <w:pPr>
              <w:rPr>
                <w:sz w:val="20"/>
              </w:rPr>
            </w:pPr>
            <w:r>
              <w:rPr>
                <w:rFonts w:hint="eastAsia"/>
                <w:sz w:val="20"/>
              </w:rPr>
              <w:t>低压闭合压力(-0.2～7.5bar)</w:t>
            </w:r>
          </w:p>
        </w:tc>
        <w:tc>
          <w:tcPr>
            <w:tcW w:w="2410" w:type="dxa"/>
            <w:vAlign w:val="center"/>
          </w:tcPr>
          <w:p>
            <w:pPr>
              <w:jc w:val="center"/>
              <w:rPr>
                <w:sz w:val="20"/>
              </w:rPr>
            </w:pPr>
            <w:r>
              <w:rPr>
                <w:rFonts w:hint="eastAsia"/>
                <w:sz w:val="20"/>
              </w:rPr>
              <w:t>0.1bar</w:t>
            </w:r>
          </w:p>
        </w:tc>
        <w:tc>
          <w:tcPr>
            <w:tcW w:w="1276" w:type="dxa"/>
            <w:vAlign w:val="bottom"/>
          </w:tcPr>
          <w:p>
            <w:pPr>
              <w:rPr>
                <w:sz w:val="20"/>
              </w:rPr>
            </w:pPr>
            <w:r>
              <w:rPr>
                <w:rFonts w:hint="eastAsia"/>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0" w:type="dxa"/>
            <w:shd w:val="clear" w:color="000000" w:fill="FFFFFF"/>
            <w:vAlign w:val="center"/>
          </w:tcPr>
          <w:p>
            <w:pPr>
              <w:jc w:val="center"/>
              <w:rPr>
                <w:sz w:val="20"/>
              </w:rPr>
            </w:pPr>
            <w:r>
              <w:rPr>
                <w:rFonts w:hint="eastAsia"/>
                <w:sz w:val="20"/>
              </w:rPr>
              <w:t>10</w:t>
            </w:r>
          </w:p>
        </w:tc>
        <w:tc>
          <w:tcPr>
            <w:tcW w:w="2243" w:type="dxa"/>
            <w:vMerge w:val="continue"/>
            <w:vAlign w:val="center"/>
          </w:tcPr>
          <w:p>
            <w:pPr>
              <w:rPr>
                <w:sz w:val="20"/>
              </w:rPr>
            </w:pPr>
          </w:p>
        </w:tc>
        <w:tc>
          <w:tcPr>
            <w:tcW w:w="3402" w:type="dxa"/>
            <w:vAlign w:val="center"/>
          </w:tcPr>
          <w:p>
            <w:pPr>
              <w:rPr>
                <w:sz w:val="20"/>
              </w:rPr>
            </w:pPr>
            <w:r>
              <w:rPr>
                <w:rFonts w:hint="eastAsia"/>
                <w:sz w:val="20"/>
              </w:rPr>
              <w:t>低压闭合压力差(0.7～4bar)</w:t>
            </w:r>
          </w:p>
        </w:tc>
        <w:tc>
          <w:tcPr>
            <w:tcW w:w="2410" w:type="dxa"/>
            <w:vAlign w:val="center"/>
          </w:tcPr>
          <w:p>
            <w:pPr>
              <w:jc w:val="center"/>
              <w:rPr>
                <w:sz w:val="20"/>
              </w:rPr>
            </w:pPr>
            <w:r>
              <w:rPr>
                <w:rFonts w:hint="eastAsia"/>
                <w:sz w:val="20"/>
              </w:rPr>
              <w:t>0.7bar</w:t>
            </w:r>
          </w:p>
        </w:tc>
        <w:tc>
          <w:tcPr>
            <w:tcW w:w="1276" w:type="dxa"/>
            <w:vAlign w:val="bottom"/>
          </w:tcPr>
          <w:p>
            <w:pPr>
              <w:rPr>
                <w:sz w:val="20"/>
              </w:rPr>
            </w:pPr>
            <w:r>
              <w:rPr>
                <w:rFonts w:hint="eastAsia"/>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0" w:type="dxa"/>
            <w:shd w:val="clear" w:color="000000" w:fill="FFFFFF"/>
            <w:vAlign w:val="center"/>
          </w:tcPr>
          <w:p>
            <w:pPr>
              <w:jc w:val="center"/>
              <w:rPr>
                <w:sz w:val="20"/>
              </w:rPr>
            </w:pPr>
            <w:r>
              <w:rPr>
                <w:rFonts w:hint="eastAsia"/>
                <w:sz w:val="20"/>
              </w:rPr>
              <w:t>11</w:t>
            </w:r>
          </w:p>
        </w:tc>
        <w:tc>
          <w:tcPr>
            <w:tcW w:w="2243" w:type="dxa"/>
            <w:vMerge w:val="continue"/>
            <w:vAlign w:val="center"/>
          </w:tcPr>
          <w:p>
            <w:pPr>
              <w:rPr>
                <w:sz w:val="20"/>
              </w:rPr>
            </w:pPr>
          </w:p>
        </w:tc>
        <w:tc>
          <w:tcPr>
            <w:tcW w:w="3402" w:type="dxa"/>
            <w:vAlign w:val="center"/>
          </w:tcPr>
          <w:p>
            <w:pPr>
              <w:rPr>
                <w:sz w:val="20"/>
              </w:rPr>
            </w:pPr>
            <w:r>
              <w:rPr>
                <w:rFonts w:hint="eastAsia"/>
                <w:sz w:val="20"/>
              </w:rPr>
              <w:t>高压断开压力(8～32bar)</w:t>
            </w:r>
          </w:p>
        </w:tc>
        <w:tc>
          <w:tcPr>
            <w:tcW w:w="2410" w:type="dxa"/>
            <w:vAlign w:val="center"/>
          </w:tcPr>
          <w:p>
            <w:pPr>
              <w:jc w:val="center"/>
              <w:rPr>
                <w:sz w:val="20"/>
              </w:rPr>
            </w:pPr>
            <w:r>
              <w:rPr>
                <w:rFonts w:hint="eastAsia"/>
                <w:sz w:val="20"/>
              </w:rPr>
              <w:t>14bar</w:t>
            </w:r>
          </w:p>
        </w:tc>
        <w:tc>
          <w:tcPr>
            <w:tcW w:w="1276" w:type="dxa"/>
            <w:vAlign w:val="bottom"/>
          </w:tcPr>
          <w:p>
            <w:pPr>
              <w:rPr>
                <w:sz w:val="20"/>
              </w:rPr>
            </w:pPr>
            <w:r>
              <w:rPr>
                <w:rFonts w:hint="eastAsia"/>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0" w:type="dxa"/>
            <w:shd w:val="clear" w:color="000000" w:fill="FFFFFF"/>
            <w:vAlign w:val="center"/>
          </w:tcPr>
          <w:p>
            <w:pPr>
              <w:jc w:val="center"/>
              <w:rPr>
                <w:sz w:val="20"/>
              </w:rPr>
            </w:pPr>
            <w:r>
              <w:rPr>
                <w:rFonts w:hint="eastAsia"/>
                <w:sz w:val="20"/>
              </w:rPr>
              <w:t>12</w:t>
            </w:r>
          </w:p>
        </w:tc>
        <w:tc>
          <w:tcPr>
            <w:tcW w:w="2243" w:type="dxa"/>
            <w:vMerge w:val="restart"/>
            <w:vAlign w:val="center"/>
          </w:tcPr>
          <w:p>
            <w:pPr>
              <w:jc w:val="center"/>
              <w:rPr>
                <w:sz w:val="20"/>
              </w:rPr>
            </w:pPr>
            <w:r>
              <w:rPr>
                <w:rFonts w:hint="eastAsia"/>
                <w:sz w:val="20"/>
              </w:rPr>
              <w:t>冷凝压力控制器</w:t>
            </w:r>
          </w:p>
        </w:tc>
        <w:tc>
          <w:tcPr>
            <w:tcW w:w="3402" w:type="dxa"/>
            <w:vAlign w:val="center"/>
          </w:tcPr>
          <w:p>
            <w:pPr>
              <w:rPr>
                <w:sz w:val="20"/>
              </w:rPr>
            </w:pPr>
            <w:r>
              <w:rPr>
                <w:rFonts w:hint="eastAsia"/>
                <w:sz w:val="20"/>
              </w:rPr>
              <w:t>冷凝闭合压力(-0.2～7.5bar)</w:t>
            </w:r>
          </w:p>
        </w:tc>
        <w:tc>
          <w:tcPr>
            <w:tcW w:w="2410" w:type="dxa"/>
            <w:vAlign w:val="center"/>
          </w:tcPr>
          <w:p>
            <w:pPr>
              <w:jc w:val="center"/>
              <w:rPr>
                <w:sz w:val="20"/>
              </w:rPr>
            </w:pPr>
            <w:r>
              <w:rPr>
                <w:rFonts w:hint="eastAsia"/>
                <w:sz w:val="20"/>
              </w:rPr>
              <w:t>7bar</w:t>
            </w:r>
          </w:p>
        </w:tc>
        <w:tc>
          <w:tcPr>
            <w:tcW w:w="1276" w:type="dxa"/>
            <w:vAlign w:val="bottom"/>
          </w:tcPr>
          <w:p>
            <w:pPr>
              <w:rPr>
                <w:sz w:val="20"/>
              </w:rPr>
            </w:pPr>
            <w:r>
              <w:rPr>
                <w:rFonts w:hint="eastAsia"/>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0" w:type="dxa"/>
            <w:shd w:val="clear" w:color="000000" w:fill="FFFFFF"/>
            <w:vAlign w:val="center"/>
          </w:tcPr>
          <w:p>
            <w:pPr>
              <w:jc w:val="center"/>
              <w:rPr>
                <w:sz w:val="20"/>
              </w:rPr>
            </w:pPr>
            <w:r>
              <w:rPr>
                <w:rFonts w:hint="eastAsia"/>
                <w:sz w:val="20"/>
              </w:rPr>
              <w:t>13</w:t>
            </w:r>
          </w:p>
        </w:tc>
        <w:tc>
          <w:tcPr>
            <w:tcW w:w="2243" w:type="dxa"/>
            <w:vMerge w:val="continue"/>
            <w:vAlign w:val="center"/>
          </w:tcPr>
          <w:p>
            <w:pPr>
              <w:rPr>
                <w:sz w:val="20"/>
              </w:rPr>
            </w:pPr>
          </w:p>
        </w:tc>
        <w:tc>
          <w:tcPr>
            <w:tcW w:w="3402" w:type="dxa"/>
            <w:vAlign w:val="center"/>
          </w:tcPr>
          <w:p>
            <w:pPr>
              <w:rPr>
                <w:sz w:val="20"/>
              </w:rPr>
            </w:pPr>
            <w:r>
              <w:rPr>
                <w:rFonts w:hint="eastAsia"/>
                <w:sz w:val="20"/>
              </w:rPr>
              <w:t>冷凝断开闭合压力差(0.7～4bar)</w:t>
            </w:r>
          </w:p>
        </w:tc>
        <w:tc>
          <w:tcPr>
            <w:tcW w:w="2410" w:type="dxa"/>
            <w:vAlign w:val="center"/>
          </w:tcPr>
          <w:p>
            <w:pPr>
              <w:jc w:val="center"/>
              <w:rPr>
                <w:sz w:val="20"/>
              </w:rPr>
            </w:pPr>
            <w:r>
              <w:rPr>
                <w:rFonts w:hint="eastAsia"/>
                <w:sz w:val="20"/>
              </w:rPr>
              <w:t>0.7bar</w:t>
            </w:r>
          </w:p>
        </w:tc>
        <w:tc>
          <w:tcPr>
            <w:tcW w:w="1276" w:type="dxa"/>
            <w:vAlign w:val="bottom"/>
          </w:tcPr>
          <w:p>
            <w:pPr>
              <w:rPr>
                <w:sz w:val="20"/>
              </w:rPr>
            </w:pPr>
            <w:r>
              <w:rPr>
                <w:rFonts w:hint="eastAsia"/>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0" w:type="dxa"/>
            <w:shd w:val="clear" w:color="000000" w:fill="FFFFFF"/>
            <w:vAlign w:val="center"/>
          </w:tcPr>
          <w:p>
            <w:pPr>
              <w:jc w:val="center"/>
              <w:rPr>
                <w:sz w:val="20"/>
              </w:rPr>
            </w:pPr>
            <w:r>
              <w:rPr>
                <w:rFonts w:hint="eastAsia"/>
                <w:sz w:val="20"/>
              </w:rPr>
              <w:t>14</w:t>
            </w:r>
          </w:p>
        </w:tc>
        <w:tc>
          <w:tcPr>
            <w:tcW w:w="2243" w:type="dxa"/>
            <w:vAlign w:val="center"/>
          </w:tcPr>
          <w:p>
            <w:pPr>
              <w:jc w:val="center"/>
              <w:rPr>
                <w:sz w:val="20"/>
              </w:rPr>
            </w:pPr>
            <w:r>
              <w:rPr>
                <w:rFonts w:hint="eastAsia"/>
                <w:sz w:val="20"/>
              </w:rPr>
              <w:t>能量调节阀</w:t>
            </w:r>
          </w:p>
        </w:tc>
        <w:tc>
          <w:tcPr>
            <w:tcW w:w="3402" w:type="dxa"/>
            <w:vAlign w:val="center"/>
          </w:tcPr>
          <w:p>
            <w:pPr>
              <w:rPr>
                <w:sz w:val="20"/>
              </w:rPr>
            </w:pPr>
            <w:r>
              <w:rPr>
                <w:rFonts w:hint="eastAsia"/>
                <w:sz w:val="20"/>
              </w:rPr>
              <w:t>机组旁通回气压力(0.1～6bar)</w:t>
            </w:r>
          </w:p>
        </w:tc>
        <w:tc>
          <w:tcPr>
            <w:tcW w:w="2410" w:type="dxa"/>
            <w:vAlign w:val="center"/>
          </w:tcPr>
          <w:p>
            <w:pPr>
              <w:jc w:val="center"/>
              <w:rPr>
                <w:sz w:val="20"/>
              </w:rPr>
            </w:pPr>
            <w:r>
              <w:rPr>
                <w:rFonts w:hint="eastAsia"/>
                <w:sz w:val="20"/>
              </w:rPr>
              <w:t>0.15bar</w:t>
            </w:r>
          </w:p>
        </w:tc>
        <w:tc>
          <w:tcPr>
            <w:tcW w:w="1276" w:type="dxa"/>
            <w:vAlign w:val="bottom"/>
          </w:tcPr>
          <w:p>
            <w:pPr>
              <w:rPr>
                <w:sz w:val="20"/>
              </w:rPr>
            </w:pPr>
            <w:r>
              <w:rPr>
                <w:rFonts w:hint="eastAsia"/>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0" w:type="dxa"/>
            <w:shd w:val="clear" w:color="000000" w:fill="FFFFFF"/>
            <w:vAlign w:val="center"/>
          </w:tcPr>
          <w:p>
            <w:pPr>
              <w:jc w:val="center"/>
              <w:rPr>
                <w:sz w:val="20"/>
              </w:rPr>
            </w:pPr>
            <w:r>
              <w:rPr>
                <w:rFonts w:hint="eastAsia"/>
                <w:sz w:val="20"/>
              </w:rPr>
              <w:t>15</w:t>
            </w:r>
          </w:p>
        </w:tc>
        <w:tc>
          <w:tcPr>
            <w:tcW w:w="2243" w:type="dxa"/>
            <w:shd w:val="clear" w:color="auto" w:fill="auto"/>
            <w:vAlign w:val="center"/>
          </w:tcPr>
          <w:p>
            <w:pPr>
              <w:jc w:val="center"/>
              <w:rPr>
                <w:sz w:val="20"/>
              </w:rPr>
            </w:pPr>
            <w:r>
              <w:rPr>
                <w:rFonts w:hint="eastAsia"/>
                <w:sz w:val="20"/>
              </w:rPr>
              <w:t>冷藏室热力膨胀阀</w:t>
            </w:r>
            <w:r>
              <w:rPr>
                <w:rFonts w:hint="eastAsia"/>
                <w:sz w:val="20"/>
              </w:rPr>
              <w:br w:type="textWrapping"/>
            </w:r>
            <w:r>
              <w:rPr>
                <w:rFonts w:hint="eastAsia"/>
                <w:sz w:val="20"/>
              </w:rPr>
              <w:t>蒸发压力调节阀</w:t>
            </w:r>
          </w:p>
        </w:tc>
        <w:tc>
          <w:tcPr>
            <w:tcW w:w="3402" w:type="dxa"/>
            <w:shd w:val="clear" w:color="auto" w:fill="auto"/>
            <w:vAlign w:val="center"/>
          </w:tcPr>
          <w:p>
            <w:pPr>
              <w:rPr>
                <w:sz w:val="20"/>
              </w:rPr>
            </w:pPr>
            <w:r>
              <w:rPr>
                <w:rFonts w:hint="eastAsia"/>
                <w:sz w:val="20"/>
              </w:rPr>
              <w:t>冷藏室蒸发温度(-15～0℃)</w:t>
            </w:r>
          </w:p>
        </w:tc>
        <w:tc>
          <w:tcPr>
            <w:tcW w:w="2410" w:type="dxa"/>
            <w:shd w:val="clear" w:color="000000" w:fill="FFFFFF"/>
            <w:vAlign w:val="center"/>
          </w:tcPr>
          <w:p>
            <w:pPr>
              <w:jc w:val="center"/>
              <w:rPr>
                <w:sz w:val="20"/>
              </w:rPr>
            </w:pPr>
            <w:r>
              <w:rPr>
                <w:rFonts w:hint="eastAsia"/>
                <w:sz w:val="20"/>
              </w:rPr>
              <w:t>-10℃</w:t>
            </w:r>
          </w:p>
        </w:tc>
        <w:tc>
          <w:tcPr>
            <w:tcW w:w="1276" w:type="dxa"/>
            <w:vAlign w:val="bottom"/>
          </w:tcPr>
          <w:p>
            <w:pPr>
              <w:rPr>
                <w:sz w:val="20"/>
              </w:rPr>
            </w:pPr>
            <w:r>
              <w:rPr>
                <w:rFonts w:hint="eastAsia"/>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0" w:type="dxa"/>
            <w:shd w:val="clear" w:color="000000" w:fill="FFFFFF"/>
            <w:vAlign w:val="center"/>
          </w:tcPr>
          <w:p>
            <w:pPr>
              <w:jc w:val="center"/>
              <w:rPr>
                <w:sz w:val="20"/>
              </w:rPr>
            </w:pPr>
            <w:r>
              <w:rPr>
                <w:rFonts w:hint="eastAsia"/>
                <w:sz w:val="20"/>
              </w:rPr>
              <w:t>16</w:t>
            </w:r>
          </w:p>
        </w:tc>
        <w:tc>
          <w:tcPr>
            <w:tcW w:w="2243" w:type="dxa"/>
            <w:shd w:val="clear" w:color="auto" w:fill="auto"/>
            <w:vAlign w:val="center"/>
          </w:tcPr>
          <w:p>
            <w:pPr>
              <w:jc w:val="center"/>
              <w:rPr>
                <w:sz w:val="20"/>
              </w:rPr>
            </w:pPr>
            <w:r>
              <w:rPr>
                <w:rFonts w:hint="eastAsia"/>
                <w:sz w:val="20"/>
              </w:rPr>
              <w:t>冷冻室热力膨胀阀</w:t>
            </w:r>
          </w:p>
        </w:tc>
        <w:tc>
          <w:tcPr>
            <w:tcW w:w="3402" w:type="dxa"/>
            <w:shd w:val="clear" w:color="auto" w:fill="auto"/>
            <w:vAlign w:val="center"/>
          </w:tcPr>
          <w:p>
            <w:pPr>
              <w:rPr>
                <w:sz w:val="20"/>
              </w:rPr>
            </w:pPr>
            <w:r>
              <w:rPr>
                <w:rFonts w:hint="eastAsia"/>
                <w:sz w:val="20"/>
              </w:rPr>
              <w:t>冷冻室蒸发温度(-25～20℃)</w:t>
            </w:r>
          </w:p>
        </w:tc>
        <w:tc>
          <w:tcPr>
            <w:tcW w:w="2410" w:type="dxa"/>
            <w:shd w:val="clear" w:color="000000" w:fill="FFFFFF"/>
            <w:vAlign w:val="center"/>
          </w:tcPr>
          <w:p>
            <w:pPr>
              <w:jc w:val="center"/>
              <w:rPr>
                <w:sz w:val="20"/>
              </w:rPr>
            </w:pPr>
            <w:r>
              <w:rPr>
                <w:rFonts w:hint="eastAsia"/>
                <w:sz w:val="20"/>
              </w:rPr>
              <w:t>-18℃</w:t>
            </w:r>
          </w:p>
        </w:tc>
        <w:tc>
          <w:tcPr>
            <w:tcW w:w="1276" w:type="dxa"/>
            <w:vAlign w:val="bottom"/>
          </w:tcPr>
          <w:p>
            <w:pPr>
              <w:rPr>
                <w:sz w:val="20"/>
              </w:rPr>
            </w:pPr>
            <w:r>
              <w:rPr>
                <w:rFonts w:hint="eastAsia"/>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0" w:type="dxa"/>
            <w:shd w:val="clear" w:color="000000" w:fill="FFFFFF"/>
            <w:vAlign w:val="center"/>
          </w:tcPr>
          <w:p>
            <w:pPr>
              <w:jc w:val="center"/>
              <w:rPr>
                <w:sz w:val="20"/>
              </w:rPr>
            </w:pPr>
            <w:r>
              <w:rPr>
                <w:rFonts w:hint="eastAsia"/>
                <w:sz w:val="20"/>
              </w:rPr>
              <w:t>17</w:t>
            </w:r>
          </w:p>
        </w:tc>
        <w:tc>
          <w:tcPr>
            <w:tcW w:w="2243" w:type="dxa"/>
            <w:vMerge w:val="restart"/>
            <w:shd w:val="clear" w:color="000000" w:fill="FFFFFF"/>
            <w:vAlign w:val="center"/>
          </w:tcPr>
          <w:p>
            <w:pPr>
              <w:jc w:val="center"/>
              <w:rPr>
                <w:sz w:val="20"/>
              </w:rPr>
            </w:pPr>
            <w:r>
              <w:rPr>
                <w:rFonts w:hint="eastAsia"/>
                <w:sz w:val="20"/>
              </w:rPr>
              <w:t>触摸屏</w:t>
            </w:r>
          </w:p>
        </w:tc>
        <w:tc>
          <w:tcPr>
            <w:tcW w:w="3402" w:type="dxa"/>
            <w:shd w:val="clear" w:color="000000" w:fill="FFFFFF"/>
            <w:vAlign w:val="center"/>
          </w:tcPr>
          <w:p>
            <w:pPr>
              <w:rPr>
                <w:sz w:val="20"/>
              </w:rPr>
            </w:pPr>
            <w:r>
              <w:rPr>
                <w:rFonts w:hint="eastAsia"/>
                <w:sz w:val="20"/>
              </w:rPr>
              <w:t>冷冻库温度设定(-18～-10℃)</w:t>
            </w:r>
          </w:p>
        </w:tc>
        <w:tc>
          <w:tcPr>
            <w:tcW w:w="2410" w:type="dxa"/>
            <w:shd w:val="clear" w:color="000000" w:fill="FFFFFF"/>
            <w:vAlign w:val="center"/>
          </w:tcPr>
          <w:p>
            <w:pPr>
              <w:jc w:val="center"/>
              <w:rPr>
                <w:sz w:val="20"/>
              </w:rPr>
            </w:pPr>
            <w:r>
              <w:rPr>
                <w:rFonts w:hint="eastAsia"/>
                <w:sz w:val="20"/>
              </w:rPr>
              <w:t>-12℃</w:t>
            </w:r>
          </w:p>
        </w:tc>
        <w:tc>
          <w:tcPr>
            <w:tcW w:w="1276" w:type="dxa"/>
            <w:shd w:val="clear" w:color="000000" w:fill="FFFFFF"/>
            <w:vAlign w:val="center"/>
          </w:tcPr>
          <w:p>
            <w:pPr>
              <w:jc w:val="center"/>
              <w:rPr>
                <w:b/>
                <w:bCs/>
                <w:sz w:val="20"/>
              </w:rPr>
            </w:pPr>
            <w:r>
              <w:rPr>
                <w:rFonts w:hint="eastAsia"/>
                <w:b/>
                <w:bCs/>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0" w:type="dxa"/>
            <w:shd w:val="clear" w:color="000000" w:fill="FFFFFF"/>
            <w:vAlign w:val="center"/>
          </w:tcPr>
          <w:p>
            <w:pPr>
              <w:jc w:val="center"/>
              <w:rPr>
                <w:sz w:val="20"/>
              </w:rPr>
            </w:pPr>
            <w:r>
              <w:rPr>
                <w:rFonts w:hint="eastAsia"/>
                <w:sz w:val="20"/>
              </w:rPr>
              <w:t>18</w:t>
            </w:r>
          </w:p>
        </w:tc>
        <w:tc>
          <w:tcPr>
            <w:tcW w:w="2243" w:type="dxa"/>
            <w:vMerge w:val="continue"/>
            <w:shd w:val="clear" w:color="auto" w:fill="auto"/>
            <w:vAlign w:val="center"/>
          </w:tcPr>
          <w:p>
            <w:pPr>
              <w:rPr>
                <w:sz w:val="20"/>
              </w:rPr>
            </w:pPr>
          </w:p>
        </w:tc>
        <w:tc>
          <w:tcPr>
            <w:tcW w:w="3402" w:type="dxa"/>
            <w:shd w:val="clear" w:color="000000" w:fill="FFFFFF"/>
            <w:vAlign w:val="center"/>
          </w:tcPr>
          <w:p>
            <w:pPr>
              <w:rPr>
                <w:sz w:val="20"/>
              </w:rPr>
            </w:pPr>
            <w:r>
              <w:rPr>
                <w:rFonts w:hint="eastAsia"/>
                <w:sz w:val="20"/>
              </w:rPr>
              <w:t>冷冻库温度回差设定(0～5℃)</w:t>
            </w:r>
          </w:p>
        </w:tc>
        <w:tc>
          <w:tcPr>
            <w:tcW w:w="2410" w:type="dxa"/>
            <w:shd w:val="clear" w:color="auto" w:fill="auto"/>
            <w:vAlign w:val="center"/>
          </w:tcPr>
          <w:p>
            <w:pPr>
              <w:jc w:val="center"/>
              <w:rPr>
                <w:sz w:val="20"/>
              </w:rPr>
            </w:pPr>
            <w:r>
              <w:rPr>
                <w:rFonts w:hint="eastAsia"/>
                <w:sz w:val="20"/>
              </w:rPr>
              <w:t>3℃</w:t>
            </w:r>
          </w:p>
        </w:tc>
        <w:tc>
          <w:tcPr>
            <w:tcW w:w="1276" w:type="dxa"/>
            <w:shd w:val="clear" w:color="000000" w:fill="FFFFFF"/>
            <w:vAlign w:val="center"/>
          </w:tcPr>
          <w:p>
            <w:pPr>
              <w:rPr>
                <w:b/>
                <w:bCs/>
                <w:sz w:val="20"/>
              </w:rPr>
            </w:pPr>
            <w:r>
              <w:rPr>
                <w:rFonts w:hint="eastAsia"/>
                <w:b/>
                <w:bCs/>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0" w:type="dxa"/>
            <w:shd w:val="clear" w:color="000000" w:fill="FFFFFF"/>
            <w:vAlign w:val="center"/>
          </w:tcPr>
          <w:p>
            <w:pPr>
              <w:jc w:val="center"/>
              <w:rPr>
                <w:sz w:val="20"/>
              </w:rPr>
            </w:pPr>
            <w:r>
              <w:rPr>
                <w:rFonts w:hint="eastAsia"/>
                <w:sz w:val="20"/>
              </w:rPr>
              <w:t>19</w:t>
            </w:r>
          </w:p>
        </w:tc>
        <w:tc>
          <w:tcPr>
            <w:tcW w:w="2243" w:type="dxa"/>
            <w:vMerge w:val="continue"/>
            <w:shd w:val="clear" w:color="auto" w:fill="auto"/>
            <w:vAlign w:val="center"/>
          </w:tcPr>
          <w:p>
            <w:pPr>
              <w:rPr>
                <w:sz w:val="20"/>
              </w:rPr>
            </w:pPr>
          </w:p>
        </w:tc>
        <w:tc>
          <w:tcPr>
            <w:tcW w:w="3402" w:type="dxa"/>
            <w:shd w:val="clear" w:color="000000" w:fill="FFFFFF"/>
            <w:vAlign w:val="center"/>
          </w:tcPr>
          <w:p>
            <w:pPr>
              <w:rPr>
                <w:sz w:val="20"/>
              </w:rPr>
            </w:pPr>
            <w:r>
              <w:rPr>
                <w:rFonts w:hint="eastAsia"/>
                <w:sz w:val="20"/>
              </w:rPr>
              <w:t>冷藏库温度设定(0～10℃)</w:t>
            </w:r>
          </w:p>
        </w:tc>
        <w:tc>
          <w:tcPr>
            <w:tcW w:w="2410" w:type="dxa"/>
            <w:shd w:val="clear" w:color="000000" w:fill="FFFFFF"/>
            <w:vAlign w:val="center"/>
          </w:tcPr>
          <w:p>
            <w:pPr>
              <w:jc w:val="center"/>
              <w:rPr>
                <w:sz w:val="20"/>
              </w:rPr>
            </w:pPr>
            <w:r>
              <w:rPr>
                <w:rFonts w:hint="eastAsia"/>
                <w:sz w:val="20"/>
              </w:rPr>
              <w:t>5℃</w:t>
            </w:r>
          </w:p>
        </w:tc>
        <w:tc>
          <w:tcPr>
            <w:tcW w:w="1276" w:type="dxa"/>
            <w:shd w:val="clear" w:color="000000" w:fill="FFFFFF"/>
            <w:vAlign w:val="center"/>
          </w:tcPr>
          <w:p>
            <w:pPr>
              <w:rPr>
                <w:b/>
                <w:bCs/>
                <w:sz w:val="20"/>
              </w:rPr>
            </w:pPr>
            <w:r>
              <w:rPr>
                <w:rFonts w:hint="eastAsia"/>
                <w:b/>
                <w:bCs/>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0" w:type="dxa"/>
            <w:shd w:val="clear" w:color="000000" w:fill="FFFFFF"/>
            <w:vAlign w:val="center"/>
          </w:tcPr>
          <w:p>
            <w:pPr>
              <w:jc w:val="center"/>
              <w:rPr>
                <w:sz w:val="20"/>
              </w:rPr>
            </w:pPr>
            <w:r>
              <w:rPr>
                <w:rFonts w:hint="eastAsia"/>
                <w:sz w:val="20"/>
              </w:rPr>
              <w:t>20</w:t>
            </w:r>
          </w:p>
        </w:tc>
        <w:tc>
          <w:tcPr>
            <w:tcW w:w="2243" w:type="dxa"/>
            <w:vMerge w:val="continue"/>
            <w:shd w:val="clear" w:color="auto" w:fill="auto"/>
            <w:vAlign w:val="center"/>
          </w:tcPr>
          <w:p>
            <w:pPr>
              <w:rPr>
                <w:sz w:val="20"/>
              </w:rPr>
            </w:pPr>
          </w:p>
        </w:tc>
        <w:tc>
          <w:tcPr>
            <w:tcW w:w="3402" w:type="dxa"/>
            <w:shd w:val="clear" w:color="000000" w:fill="FFFFFF"/>
            <w:vAlign w:val="center"/>
          </w:tcPr>
          <w:p>
            <w:pPr>
              <w:rPr>
                <w:sz w:val="20"/>
              </w:rPr>
            </w:pPr>
            <w:r>
              <w:rPr>
                <w:rFonts w:hint="eastAsia"/>
                <w:sz w:val="20"/>
              </w:rPr>
              <w:t>冷藏库温度回差设定(0～5℃)</w:t>
            </w:r>
          </w:p>
        </w:tc>
        <w:tc>
          <w:tcPr>
            <w:tcW w:w="2410" w:type="dxa"/>
            <w:shd w:val="clear" w:color="auto" w:fill="auto"/>
            <w:vAlign w:val="center"/>
          </w:tcPr>
          <w:p>
            <w:pPr>
              <w:jc w:val="center"/>
              <w:rPr>
                <w:sz w:val="20"/>
              </w:rPr>
            </w:pPr>
            <w:r>
              <w:rPr>
                <w:rFonts w:hint="eastAsia"/>
                <w:sz w:val="20"/>
              </w:rPr>
              <w:t>3℃</w:t>
            </w:r>
          </w:p>
        </w:tc>
        <w:tc>
          <w:tcPr>
            <w:tcW w:w="1276" w:type="dxa"/>
            <w:shd w:val="clear" w:color="000000" w:fill="FFFFFF"/>
            <w:vAlign w:val="center"/>
          </w:tcPr>
          <w:p>
            <w:pPr>
              <w:rPr>
                <w:b/>
                <w:bCs/>
                <w:sz w:val="20"/>
              </w:rPr>
            </w:pPr>
            <w:r>
              <w:rPr>
                <w:rFonts w:hint="eastAsia"/>
                <w:b/>
                <w:bCs/>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0" w:type="dxa"/>
            <w:shd w:val="clear" w:color="000000" w:fill="FFFFFF"/>
            <w:vAlign w:val="center"/>
          </w:tcPr>
          <w:p>
            <w:pPr>
              <w:jc w:val="center"/>
              <w:rPr>
                <w:sz w:val="20"/>
              </w:rPr>
            </w:pPr>
            <w:r>
              <w:rPr>
                <w:rFonts w:hint="eastAsia"/>
                <w:sz w:val="20"/>
              </w:rPr>
              <w:t>21</w:t>
            </w:r>
          </w:p>
        </w:tc>
        <w:tc>
          <w:tcPr>
            <w:tcW w:w="2243" w:type="dxa"/>
            <w:vMerge w:val="continue"/>
            <w:shd w:val="clear" w:color="auto" w:fill="auto"/>
            <w:vAlign w:val="center"/>
          </w:tcPr>
          <w:p>
            <w:pPr>
              <w:rPr>
                <w:sz w:val="20"/>
              </w:rPr>
            </w:pPr>
          </w:p>
        </w:tc>
        <w:tc>
          <w:tcPr>
            <w:tcW w:w="3402" w:type="dxa"/>
            <w:shd w:val="clear" w:color="000000" w:fill="FFFFFF"/>
            <w:vAlign w:val="center"/>
          </w:tcPr>
          <w:p>
            <w:pPr>
              <w:rPr>
                <w:sz w:val="20"/>
              </w:rPr>
            </w:pPr>
            <w:r>
              <w:rPr>
                <w:rFonts w:hint="eastAsia"/>
                <w:sz w:val="20"/>
              </w:rPr>
              <w:t>化霜周期(1～12H)</w:t>
            </w:r>
          </w:p>
        </w:tc>
        <w:tc>
          <w:tcPr>
            <w:tcW w:w="2410" w:type="dxa"/>
            <w:shd w:val="clear" w:color="auto" w:fill="auto"/>
            <w:vAlign w:val="center"/>
          </w:tcPr>
          <w:p>
            <w:pPr>
              <w:jc w:val="center"/>
              <w:rPr>
                <w:sz w:val="20"/>
              </w:rPr>
            </w:pPr>
            <w:r>
              <w:rPr>
                <w:rFonts w:hint="eastAsia"/>
                <w:sz w:val="20"/>
              </w:rPr>
              <w:t>6H</w:t>
            </w:r>
          </w:p>
        </w:tc>
        <w:tc>
          <w:tcPr>
            <w:tcW w:w="1276" w:type="dxa"/>
            <w:shd w:val="clear" w:color="000000" w:fill="FFFFFF"/>
            <w:vAlign w:val="center"/>
          </w:tcPr>
          <w:p>
            <w:pPr>
              <w:rPr>
                <w:b/>
                <w:bCs/>
                <w:sz w:val="20"/>
              </w:rPr>
            </w:pPr>
            <w:r>
              <w:rPr>
                <w:rFonts w:hint="eastAsia"/>
                <w:b/>
                <w:bCs/>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0" w:type="dxa"/>
            <w:shd w:val="clear" w:color="000000" w:fill="FFFFFF"/>
            <w:vAlign w:val="center"/>
          </w:tcPr>
          <w:p>
            <w:pPr>
              <w:jc w:val="center"/>
              <w:rPr>
                <w:sz w:val="20"/>
              </w:rPr>
            </w:pPr>
            <w:r>
              <w:rPr>
                <w:rFonts w:hint="eastAsia"/>
                <w:sz w:val="20"/>
              </w:rPr>
              <w:t>22</w:t>
            </w:r>
          </w:p>
        </w:tc>
        <w:tc>
          <w:tcPr>
            <w:tcW w:w="2243" w:type="dxa"/>
            <w:vMerge w:val="continue"/>
            <w:shd w:val="clear" w:color="auto" w:fill="auto"/>
            <w:vAlign w:val="center"/>
          </w:tcPr>
          <w:p>
            <w:pPr>
              <w:rPr>
                <w:sz w:val="20"/>
              </w:rPr>
            </w:pPr>
          </w:p>
        </w:tc>
        <w:tc>
          <w:tcPr>
            <w:tcW w:w="3402" w:type="dxa"/>
            <w:shd w:val="clear" w:color="000000" w:fill="FFFFFF"/>
            <w:vAlign w:val="center"/>
          </w:tcPr>
          <w:p>
            <w:pPr>
              <w:rPr>
                <w:sz w:val="20"/>
              </w:rPr>
            </w:pPr>
            <w:r>
              <w:rPr>
                <w:rFonts w:hint="eastAsia"/>
                <w:sz w:val="20"/>
              </w:rPr>
              <w:t>化霜时间(1～60min)</w:t>
            </w:r>
          </w:p>
        </w:tc>
        <w:tc>
          <w:tcPr>
            <w:tcW w:w="2410" w:type="dxa"/>
            <w:shd w:val="clear" w:color="auto" w:fill="auto"/>
            <w:vAlign w:val="center"/>
          </w:tcPr>
          <w:p>
            <w:pPr>
              <w:jc w:val="center"/>
              <w:rPr>
                <w:sz w:val="20"/>
              </w:rPr>
            </w:pPr>
            <w:r>
              <w:rPr>
                <w:rFonts w:hint="eastAsia"/>
                <w:sz w:val="20"/>
              </w:rPr>
              <w:t>10min</w:t>
            </w:r>
          </w:p>
        </w:tc>
        <w:tc>
          <w:tcPr>
            <w:tcW w:w="1276" w:type="dxa"/>
            <w:shd w:val="clear" w:color="000000" w:fill="FFFFFF"/>
            <w:vAlign w:val="center"/>
          </w:tcPr>
          <w:p>
            <w:pPr>
              <w:rPr>
                <w:b/>
                <w:bCs/>
                <w:sz w:val="20"/>
              </w:rPr>
            </w:pPr>
            <w:r>
              <w:rPr>
                <w:rFonts w:hint="eastAsia"/>
                <w:b/>
                <w:bCs/>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0" w:type="dxa"/>
            <w:shd w:val="clear" w:color="000000" w:fill="FFFFFF"/>
            <w:vAlign w:val="center"/>
          </w:tcPr>
          <w:p>
            <w:pPr>
              <w:jc w:val="center"/>
              <w:rPr>
                <w:sz w:val="20"/>
              </w:rPr>
            </w:pPr>
            <w:r>
              <w:rPr>
                <w:rFonts w:hint="eastAsia"/>
                <w:sz w:val="20"/>
              </w:rPr>
              <w:t>23</w:t>
            </w:r>
          </w:p>
        </w:tc>
        <w:tc>
          <w:tcPr>
            <w:tcW w:w="2243" w:type="dxa"/>
            <w:vMerge w:val="continue"/>
            <w:shd w:val="clear" w:color="auto" w:fill="auto"/>
            <w:vAlign w:val="center"/>
          </w:tcPr>
          <w:p>
            <w:pPr>
              <w:rPr>
                <w:sz w:val="20"/>
              </w:rPr>
            </w:pPr>
          </w:p>
        </w:tc>
        <w:tc>
          <w:tcPr>
            <w:tcW w:w="3402" w:type="dxa"/>
            <w:shd w:val="clear" w:color="000000" w:fill="FFFFFF"/>
            <w:vAlign w:val="center"/>
          </w:tcPr>
          <w:p>
            <w:pPr>
              <w:rPr>
                <w:sz w:val="20"/>
              </w:rPr>
            </w:pPr>
            <w:r>
              <w:rPr>
                <w:rFonts w:hint="eastAsia"/>
                <w:sz w:val="20"/>
              </w:rPr>
              <w:t>化霜退出温度(0～10℃)</w:t>
            </w:r>
          </w:p>
        </w:tc>
        <w:tc>
          <w:tcPr>
            <w:tcW w:w="2410" w:type="dxa"/>
            <w:shd w:val="clear" w:color="auto" w:fill="auto"/>
            <w:vAlign w:val="center"/>
          </w:tcPr>
          <w:p>
            <w:pPr>
              <w:jc w:val="center"/>
              <w:rPr>
                <w:sz w:val="20"/>
              </w:rPr>
            </w:pPr>
            <w:r>
              <w:rPr>
                <w:rFonts w:hint="eastAsia"/>
                <w:sz w:val="20"/>
              </w:rPr>
              <w:t>5℃</w:t>
            </w:r>
          </w:p>
        </w:tc>
        <w:tc>
          <w:tcPr>
            <w:tcW w:w="1276" w:type="dxa"/>
            <w:shd w:val="clear" w:color="000000" w:fill="FFFFFF"/>
            <w:vAlign w:val="center"/>
          </w:tcPr>
          <w:p>
            <w:pPr>
              <w:rPr>
                <w:b/>
                <w:bCs/>
                <w:sz w:val="20"/>
              </w:rPr>
            </w:pPr>
            <w:r>
              <w:rPr>
                <w:rFonts w:hint="eastAsia"/>
                <w:b/>
                <w:bCs/>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0" w:type="dxa"/>
            <w:shd w:val="clear" w:color="000000" w:fill="FFFFFF"/>
            <w:vAlign w:val="center"/>
          </w:tcPr>
          <w:p>
            <w:pPr>
              <w:jc w:val="center"/>
              <w:rPr>
                <w:sz w:val="20"/>
              </w:rPr>
            </w:pPr>
            <w:r>
              <w:rPr>
                <w:rFonts w:hint="eastAsia"/>
                <w:sz w:val="20"/>
              </w:rPr>
              <w:t>24</w:t>
            </w:r>
          </w:p>
        </w:tc>
        <w:tc>
          <w:tcPr>
            <w:tcW w:w="2243" w:type="dxa"/>
            <w:vMerge w:val="continue"/>
            <w:shd w:val="clear" w:color="auto" w:fill="auto"/>
            <w:vAlign w:val="center"/>
          </w:tcPr>
          <w:p>
            <w:pPr>
              <w:rPr>
                <w:sz w:val="20"/>
              </w:rPr>
            </w:pPr>
          </w:p>
        </w:tc>
        <w:tc>
          <w:tcPr>
            <w:tcW w:w="3402" w:type="dxa"/>
            <w:shd w:val="clear" w:color="000000" w:fill="FFFFFF"/>
            <w:vAlign w:val="center"/>
          </w:tcPr>
          <w:p>
            <w:pPr>
              <w:rPr>
                <w:sz w:val="20"/>
              </w:rPr>
            </w:pPr>
            <w:r>
              <w:rPr>
                <w:rFonts w:hint="eastAsia"/>
                <w:sz w:val="20"/>
              </w:rPr>
              <w:t>压力上限(0.8～2.0Mpa)</w:t>
            </w:r>
          </w:p>
        </w:tc>
        <w:tc>
          <w:tcPr>
            <w:tcW w:w="2410" w:type="dxa"/>
            <w:shd w:val="clear" w:color="auto" w:fill="auto"/>
            <w:vAlign w:val="center"/>
          </w:tcPr>
          <w:p>
            <w:pPr>
              <w:jc w:val="center"/>
              <w:rPr>
                <w:sz w:val="20"/>
              </w:rPr>
            </w:pPr>
            <w:r>
              <w:rPr>
                <w:rFonts w:hint="eastAsia"/>
                <w:sz w:val="20"/>
              </w:rPr>
              <w:t>1.4Mpa</w:t>
            </w:r>
          </w:p>
        </w:tc>
        <w:tc>
          <w:tcPr>
            <w:tcW w:w="1276" w:type="dxa"/>
            <w:shd w:val="clear" w:color="000000" w:fill="FFFFFF"/>
            <w:vAlign w:val="center"/>
          </w:tcPr>
          <w:p>
            <w:pPr>
              <w:rPr>
                <w:b/>
                <w:bCs/>
                <w:sz w:val="20"/>
              </w:rPr>
            </w:pPr>
            <w:r>
              <w:rPr>
                <w:rFonts w:hint="eastAsia"/>
                <w:b/>
                <w:bCs/>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0" w:type="dxa"/>
            <w:shd w:val="clear" w:color="000000" w:fill="FFFFFF"/>
            <w:vAlign w:val="center"/>
          </w:tcPr>
          <w:p>
            <w:pPr>
              <w:jc w:val="center"/>
              <w:rPr>
                <w:sz w:val="20"/>
              </w:rPr>
            </w:pPr>
            <w:r>
              <w:rPr>
                <w:rFonts w:hint="eastAsia"/>
                <w:sz w:val="20"/>
              </w:rPr>
              <w:t>25</w:t>
            </w:r>
          </w:p>
        </w:tc>
        <w:tc>
          <w:tcPr>
            <w:tcW w:w="2243" w:type="dxa"/>
            <w:vMerge w:val="continue"/>
            <w:shd w:val="clear" w:color="auto" w:fill="auto"/>
            <w:vAlign w:val="center"/>
          </w:tcPr>
          <w:p>
            <w:pPr>
              <w:rPr>
                <w:sz w:val="20"/>
              </w:rPr>
            </w:pPr>
          </w:p>
        </w:tc>
        <w:tc>
          <w:tcPr>
            <w:tcW w:w="3402" w:type="dxa"/>
            <w:shd w:val="clear" w:color="000000" w:fill="FFFFFF"/>
            <w:vAlign w:val="center"/>
          </w:tcPr>
          <w:p>
            <w:pPr>
              <w:rPr>
                <w:sz w:val="20"/>
              </w:rPr>
            </w:pPr>
            <w:r>
              <w:rPr>
                <w:rFonts w:hint="eastAsia"/>
                <w:sz w:val="20"/>
              </w:rPr>
              <w:t>压力下限(0～0.1Mpa)</w:t>
            </w:r>
          </w:p>
        </w:tc>
        <w:tc>
          <w:tcPr>
            <w:tcW w:w="2410" w:type="dxa"/>
            <w:shd w:val="clear" w:color="auto" w:fill="auto"/>
            <w:vAlign w:val="center"/>
          </w:tcPr>
          <w:p>
            <w:pPr>
              <w:jc w:val="center"/>
              <w:rPr>
                <w:sz w:val="20"/>
              </w:rPr>
            </w:pPr>
            <w:r>
              <w:rPr>
                <w:rFonts w:hint="eastAsia"/>
                <w:sz w:val="20"/>
              </w:rPr>
              <w:t>0.01Mpa</w:t>
            </w:r>
          </w:p>
        </w:tc>
        <w:tc>
          <w:tcPr>
            <w:tcW w:w="1276" w:type="dxa"/>
            <w:shd w:val="clear" w:color="000000" w:fill="FFFFFF"/>
            <w:vAlign w:val="center"/>
          </w:tcPr>
          <w:p>
            <w:pPr>
              <w:rPr>
                <w:b/>
                <w:bCs/>
                <w:sz w:val="20"/>
              </w:rPr>
            </w:pPr>
            <w:r>
              <w:rPr>
                <w:rFonts w:hint="eastAsia"/>
                <w:b/>
                <w:bCs/>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0" w:type="dxa"/>
            <w:shd w:val="clear" w:color="000000" w:fill="FFFFFF"/>
            <w:vAlign w:val="center"/>
          </w:tcPr>
          <w:p>
            <w:pPr>
              <w:jc w:val="center"/>
              <w:rPr>
                <w:sz w:val="20"/>
              </w:rPr>
            </w:pPr>
            <w:r>
              <w:rPr>
                <w:rFonts w:hint="eastAsia"/>
                <w:sz w:val="20"/>
              </w:rPr>
              <w:t>26</w:t>
            </w:r>
          </w:p>
        </w:tc>
        <w:tc>
          <w:tcPr>
            <w:tcW w:w="2243" w:type="dxa"/>
            <w:vMerge w:val="restart"/>
            <w:shd w:val="clear" w:color="auto" w:fill="auto"/>
            <w:vAlign w:val="center"/>
          </w:tcPr>
          <w:p>
            <w:pPr>
              <w:jc w:val="center"/>
              <w:rPr>
                <w:sz w:val="20"/>
              </w:rPr>
            </w:pPr>
            <w:r>
              <w:rPr>
                <w:rFonts w:hint="eastAsia"/>
                <w:sz w:val="20"/>
              </w:rPr>
              <w:t>多功能电量表</w:t>
            </w:r>
          </w:p>
        </w:tc>
        <w:tc>
          <w:tcPr>
            <w:tcW w:w="3402" w:type="dxa"/>
            <w:shd w:val="clear" w:color="000000" w:fill="FFFFFF"/>
            <w:vAlign w:val="center"/>
          </w:tcPr>
          <w:p>
            <w:pPr>
              <w:rPr>
                <w:sz w:val="20"/>
              </w:rPr>
            </w:pPr>
            <w:r>
              <w:rPr>
                <w:rFonts w:hint="eastAsia"/>
                <w:sz w:val="20"/>
              </w:rPr>
              <w:t>密码选择：LCY</w:t>
            </w:r>
          </w:p>
        </w:tc>
        <w:tc>
          <w:tcPr>
            <w:tcW w:w="2410" w:type="dxa"/>
            <w:shd w:val="clear" w:color="000000" w:fill="FFFFFF"/>
            <w:vAlign w:val="center"/>
          </w:tcPr>
          <w:p>
            <w:pPr>
              <w:jc w:val="center"/>
              <w:rPr>
                <w:sz w:val="20"/>
              </w:rPr>
            </w:pPr>
            <w:r>
              <w:rPr>
                <w:rFonts w:hint="eastAsia"/>
                <w:sz w:val="20"/>
              </w:rPr>
              <w:t>000</w:t>
            </w:r>
          </w:p>
        </w:tc>
        <w:tc>
          <w:tcPr>
            <w:tcW w:w="1276" w:type="dxa"/>
            <w:vAlign w:val="center"/>
          </w:tcPr>
          <w:p>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0" w:type="dxa"/>
            <w:shd w:val="clear" w:color="000000" w:fill="FFFFFF"/>
            <w:vAlign w:val="center"/>
          </w:tcPr>
          <w:p>
            <w:pPr>
              <w:jc w:val="center"/>
              <w:rPr>
                <w:sz w:val="20"/>
              </w:rPr>
            </w:pPr>
            <w:r>
              <w:rPr>
                <w:rFonts w:hint="eastAsia"/>
                <w:sz w:val="20"/>
              </w:rPr>
              <w:t>27</w:t>
            </w:r>
          </w:p>
        </w:tc>
        <w:tc>
          <w:tcPr>
            <w:tcW w:w="2243" w:type="dxa"/>
            <w:vMerge w:val="continue"/>
            <w:shd w:val="clear" w:color="auto" w:fill="auto"/>
            <w:vAlign w:val="center"/>
          </w:tcPr>
          <w:p>
            <w:pPr>
              <w:rPr>
                <w:sz w:val="20"/>
              </w:rPr>
            </w:pPr>
          </w:p>
        </w:tc>
        <w:tc>
          <w:tcPr>
            <w:tcW w:w="3402" w:type="dxa"/>
            <w:shd w:val="clear" w:color="000000" w:fill="FFFFFF"/>
            <w:vAlign w:val="center"/>
          </w:tcPr>
          <w:p>
            <w:pPr>
              <w:rPr>
                <w:sz w:val="20"/>
              </w:rPr>
            </w:pPr>
            <w:r>
              <w:rPr>
                <w:rFonts w:hint="eastAsia"/>
                <w:sz w:val="20"/>
              </w:rPr>
              <w:t>电流互感器变比系数：CT(1～15)</w:t>
            </w:r>
          </w:p>
        </w:tc>
        <w:tc>
          <w:tcPr>
            <w:tcW w:w="2410" w:type="dxa"/>
            <w:shd w:val="clear" w:color="000000" w:fill="FFFFFF"/>
            <w:vAlign w:val="center"/>
          </w:tcPr>
          <w:p>
            <w:pPr>
              <w:jc w:val="center"/>
              <w:rPr>
                <w:sz w:val="20"/>
              </w:rPr>
            </w:pPr>
            <w:r>
              <w:rPr>
                <w:rFonts w:hint="eastAsia"/>
                <w:sz w:val="20"/>
              </w:rPr>
              <w:t>3.0</w:t>
            </w:r>
          </w:p>
        </w:tc>
        <w:tc>
          <w:tcPr>
            <w:tcW w:w="1276" w:type="dxa"/>
            <w:vAlign w:val="bottom"/>
          </w:tcPr>
          <w:p>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0" w:type="dxa"/>
            <w:shd w:val="clear" w:color="000000" w:fill="FFFFFF"/>
            <w:vAlign w:val="center"/>
          </w:tcPr>
          <w:p>
            <w:pPr>
              <w:jc w:val="center"/>
              <w:rPr>
                <w:sz w:val="20"/>
              </w:rPr>
            </w:pPr>
            <w:r>
              <w:rPr>
                <w:rFonts w:hint="eastAsia"/>
                <w:sz w:val="20"/>
              </w:rPr>
              <w:t>28</w:t>
            </w:r>
          </w:p>
        </w:tc>
        <w:tc>
          <w:tcPr>
            <w:tcW w:w="2243" w:type="dxa"/>
            <w:vMerge w:val="continue"/>
            <w:shd w:val="clear" w:color="auto" w:fill="auto"/>
            <w:vAlign w:val="center"/>
          </w:tcPr>
          <w:p>
            <w:pPr>
              <w:rPr>
                <w:sz w:val="20"/>
              </w:rPr>
            </w:pPr>
          </w:p>
        </w:tc>
        <w:tc>
          <w:tcPr>
            <w:tcW w:w="3402" w:type="dxa"/>
            <w:shd w:val="clear" w:color="000000" w:fill="FFFFFF"/>
            <w:vAlign w:val="center"/>
          </w:tcPr>
          <w:p>
            <w:pPr>
              <w:rPr>
                <w:sz w:val="20"/>
              </w:rPr>
            </w:pPr>
            <w:r>
              <w:rPr>
                <w:rFonts w:hint="eastAsia"/>
                <w:sz w:val="20"/>
              </w:rPr>
              <w:t>电压互感器变比系数：PT</w:t>
            </w:r>
          </w:p>
        </w:tc>
        <w:tc>
          <w:tcPr>
            <w:tcW w:w="2410" w:type="dxa"/>
            <w:shd w:val="clear" w:color="000000" w:fill="FFFFFF"/>
            <w:vAlign w:val="center"/>
          </w:tcPr>
          <w:p>
            <w:pPr>
              <w:jc w:val="center"/>
              <w:rPr>
                <w:sz w:val="20"/>
              </w:rPr>
            </w:pPr>
            <w:r>
              <w:rPr>
                <w:rFonts w:hint="eastAsia"/>
                <w:sz w:val="20"/>
              </w:rPr>
              <w:t>1.0</w:t>
            </w:r>
          </w:p>
        </w:tc>
        <w:tc>
          <w:tcPr>
            <w:tcW w:w="1276" w:type="dxa"/>
            <w:vAlign w:val="bottom"/>
          </w:tcPr>
          <w:p>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0" w:type="dxa"/>
            <w:shd w:val="clear" w:color="000000" w:fill="FFFFFF"/>
            <w:vAlign w:val="center"/>
          </w:tcPr>
          <w:p>
            <w:pPr>
              <w:jc w:val="center"/>
              <w:rPr>
                <w:sz w:val="20"/>
              </w:rPr>
            </w:pPr>
            <w:r>
              <w:rPr>
                <w:rFonts w:hint="eastAsia"/>
                <w:sz w:val="20"/>
              </w:rPr>
              <w:t>29</w:t>
            </w:r>
          </w:p>
        </w:tc>
        <w:tc>
          <w:tcPr>
            <w:tcW w:w="2243" w:type="dxa"/>
            <w:vMerge w:val="continue"/>
            <w:shd w:val="clear" w:color="auto" w:fill="auto"/>
            <w:vAlign w:val="center"/>
          </w:tcPr>
          <w:p>
            <w:pPr>
              <w:rPr>
                <w:sz w:val="20"/>
              </w:rPr>
            </w:pPr>
          </w:p>
        </w:tc>
        <w:tc>
          <w:tcPr>
            <w:tcW w:w="3402" w:type="dxa"/>
            <w:shd w:val="clear" w:color="000000" w:fill="FFFFFF"/>
            <w:vAlign w:val="center"/>
          </w:tcPr>
          <w:p>
            <w:pPr>
              <w:rPr>
                <w:sz w:val="20"/>
              </w:rPr>
            </w:pPr>
            <w:r>
              <w:rPr>
                <w:rFonts w:hint="eastAsia"/>
                <w:sz w:val="20"/>
              </w:rPr>
              <w:t>电流小数点：ADP</w:t>
            </w:r>
          </w:p>
        </w:tc>
        <w:tc>
          <w:tcPr>
            <w:tcW w:w="2410" w:type="dxa"/>
            <w:shd w:val="clear" w:color="000000" w:fill="FFFFFF"/>
            <w:vAlign w:val="center"/>
          </w:tcPr>
          <w:p>
            <w:pPr>
              <w:jc w:val="center"/>
              <w:rPr>
                <w:sz w:val="20"/>
              </w:rPr>
            </w:pPr>
            <w:r>
              <w:rPr>
                <w:rFonts w:hint="eastAsia"/>
                <w:sz w:val="20"/>
              </w:rPr>
              <w:t>00.00</w:t>
            </w:r>
          </w:p>
        </w:tc>
        <w:tc>
          <w:tcPr>
            <w:tcW w:w="1276" w:type="dxa"/>
            <w:vAlign w:val="bottom"/>
          </w:tcPr>
          <w:p>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0" w:type="dxa"/>
            <w:shd w:val="clear" w:color="000000" w:fill="FFFFFF"/>
            <w:vAlign w:val="center"/>
          </w:tcPr>
          <w:p>
            <w:pPr>
              <w:jc w:val="center"/>
              <w:rPr>
                <w:sz w:val="20"/>
              </w:rPr>
            </w:pPr>
            <w:r>
              <w:rPr>
                <w:rFonts w:hint="eastAsia"/>
                <w:sz w:val="20"/>
              </w:rPr>
              <w:t>30</w:t>
            </w:r>
          </w:p>
        </w:tc>
        <w:tc>
          <w:tcPr>
            <w:tcW w:w="2243" w:type="dxa"/>
            <w:vMerge w:val="continue"/>
            <w:shd w:val="clear" w:color="auto" w:fill="auto"/>
            <w:vAlign w:val="center"/>
          </w:tcPr>
          <w:p>
            <w:pPr>
              <w:rPr>
                <w:sz w:val="20"/>
              </w:rPr>
            </w:pPr>
          </w:p>
        </w:tc>
        <w:tc>
          <w:tcPr>
            <w:tcW w:w="3402" w:type="dxa"/>
            <w:shd w:val="clear" w:color="000000" w:fill="FFFFFF"/>
            <w:vAlign w:val="center"/>
          </w:tcPr>
          <w:p>
            <w:pPr>
              <w:rPr>
                <w:sz w:val="20"/>
              </w:rPr>
            </w:pPr>
            <w:r>
              <w:rPr>
                <w:rFonts w:hint="eastAsia"/>
                <w:sz w:val="20"/>
              </w:rPr>
              <w:t>电压小数点：VDP</w:t>
            </w:r>
          </w:p>
        </w:tc>
        <w:tc>
          <w:tcPr>
            <w:tcW w:w="2410" w:type="dxa"/>
            <w:shd w:val="clear" w:color="000000" w:fill="FFFFFF"/>
            <w:vAlign w:val="center"/>
          </w:tcPr>
          <w:p>
            <w:pPr>
              <w:jc w:val="center"/>
              <w:rPr>
                <w:sz w:val="20"/>
              </w:rPr>
            </w:pPr>
            <w:r>
              <w:rPr>
                <w:rFonts w:hint="eastAsia"/>
                <w:sz w:val="20"/>
              </w:rPr>
              <w:t>000.0</w:t>
            </w:r>
          </w:p>
        </w:tc>
        <w:tc>
          <w:tcPr>
            <w:tcW w:w="1276" w:type="dxa"/>
            <w:vAlign w:val="bottom"/>
          </w:tcPr>
          <w:p>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0" w:type="dxa"/>
            <w:shd w:val="clear" w:color="000000" w:fill="FFFFFF"/>
            <w:vAlign w:val="center"/>
          </w:tcPr>
          <w:p>
            <w:pPr>
              <w:jc w:val="center"/>
              <w:rPr>
                <w:sz w:val="20"/>
              </w:rPr>
            </w:pPr>
            <w:r>
              <w:rPr>
                <w:rFonts w:hint="eastAsia"/>
                <w:sz w:val="20"/>
              </w:rPr>
              <w:t>31</w:t>
            </w:r>
          </w:p>
        </w:tc>
        <w:tc>
          <w:tcPr>
            <w:tcW w:w="2243" w:type="dxa"/>
            <w:vMerge w:val="continue"/>
            <w:shd w:val="clear" w:color="auto" w:fill="auto"/>
            <w:vAlign w:val="center"/>
          </w:tcPr>
          <w:p>
            <w:pPr>
              <w:rPr>
                <w:sz w:val="20"/>
              </w:rPr>
            </w:pPr>
          </w:p>
        </w:tc>
        <w:tc>
          <w:tcPr>
            <w:tcW w:w="3402" w:type="dxa"/>
            <w:shd w:val="clear" w:color="000000" w:fill="FFFFFF"/>
            <w:vAlign w:val="center"/>
          </w:tcPr>
          <w:p>
            <w:pPr>
              <w:rPr>
                <w:sz w:val="20"/>
              </w:rPr>
            </w:pPr>
            <w:r>
              <w:rPr>
                <w:rFonts w:hint="eastAsia"/>
                <w:sz w:val="20"/>
              </w:rPr>
              <w:t>通讯地址：ADD</w:t>
            </w:r>
          </w:p>
        </w:tc>
        <w:tc>
          <w:tcPr>
            <w:tcW w:w="2410" w:type="dxa"/>
            <w:shd w:val="clear" w:color="000000" w:fill="FFFFFF"/>
            <w:vAlign w:val="center"/>
          </w:tcPr>
          <w:p>
            <w:pPr>
              <w:jc w:val="center"/>
              <w:rPr>
                <w:sz w:val="20"/>
              </w:rPr>
            </w:pPr>
            <w:r>
              <w:rPr>
                <w:rFonts w:hint="eastAsia"/>
                <w:sz w:val="20"/>
              </w:rPr>
              <w:t>1</w:t>
            </w:r>
          </w:p>
        </w:tc>
        <w:tc>
          <w:tcPr>
            <w:tcW w:w="1276" w:type="dxa"/>
            <w:vAlign w:val="bottom"/>
          </w:tcPr>
          <w:p>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0" w:type="dxa"/>
            <w:shd w:val="clear" w:color="000000" w:fill="FFFFFF"/>
            <w:vAlign w:val="center"/>
          </w:tcPr>
          <w:p>
            <w:pPr>
              <w:jc w:val="center"/>
              <w:rPr>
                <w:sz w:val="20"/>
              </w:rPr>
            </w:pPr>
            <w:r>
              <w:rPr>
                <w:rFonts w:hint="eastAsia"/>
                <w:sz w:val="20"/>
              </w:rPr>
              <w:t>32</w:t>
            </w:r>
          </w:p>
        </w:tc>
        <w:tc>
          <w:tcPr>
            <w:tcW w:w="2243" w:type="dxa"/>
            <w:vMerge w:val="restart"/>
            <w:shd w:val="clear" w:color="auto" w:fill="auto"/>
            <w:vAlign w:val="center"/>
          </w:tcPr>
          <w:p>
            <w:pPr>
              <w:jc w:val="center"/>
              <w:rPr>
                <w:sz w:val="20"/>
              </w:rPr>
            </w:pPr>
            <w:r>
              <w:rPr>
                <w:rFonts w:hint="eastAsia"/>
                <w:sz w:val="20"/>
              </w:rPr>
              <w:t>16路巡检仪</w:t>
            </w:r>
          </w:p>
        </w:tc>
        <w:tc>
          <w:tcPr>
            <w:tcW w:w="3402" w:type="dxa"/>
            <w:shd w:val="clear" w:color="000000" w:fill="FFFFFF"/>
            <w:vAlign w:val="center"/>
          </w:tcPr>
          <w:p>
            <w:pPr>
              <w:rPr>
                <w:sz w:val="20"/>
              </w:rPr>
            </w:pPr>
            <w:r>
              <w:rPr>
                <w:rFonts w:hint="eastAsia"/>
                <w:sz w:val="20"/>
              </w:rPr>
              <w:t>参数禁锁：LOC</w:t>
            </w:r>
          </w:p>
        </w:tc>
        <w:tc>
          <w:tcPr>
            <w:tcW w:w="2410" w:type="dxa"/>
            <w:shd w:val="clear" w:color="000000" w:fill="FFFFFF"/>
            <w:vAlign w:val="center"/>
          </w:tcPr>
          <w:p>
            <w:pPr>
              <w:jc w:val="center"/>
              <w:rPr>
                <w:sz w:val="20"/>
              </w:rPr>
            </w:pPr>
            <w:r>
              <w:rPr>
                <w:rFonts w:hint="eastAsia"/>
                <w:sz w:val="20"/>
              </w:rPr>
              <w:t>132</w:t>
            </w:r>
          </w:p>
        </w:tc>
        <w:tc>
          <w:tcPr>
            <w:tcW w:w="1276" w:type="dxa"/>
            <w:vAlign w:val="bottom"/>
          </w:tcPr>
          <w:p>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0" w:type="dxa"/>
            <w:shd w:val="clear" w:color="000000" w:fill="FFFFFF"/>
            <w:vAlign w:val="center"/>
          </w:tcPr>
          <w:p>
            <w:pPr>
              <w:jc w:val="center"/>
              <w:rPr>
                <w:sz w:val="20"/>
              </w:rPr>
            </w:pPr>
            <w:r>
              <w:rPr>
                <w:rFonts w:hint="eastAsia"/>
                <w:sz w:val="20"/>
              </w:rPr>
              <w:t>33</w:t>
            </w:r>
          </w:p>
        </w:tc>
        <w:tc>
          <w:tcPr>
            <w:tcW w:w="2243" w:type="dxa"/>
            <w:vMerge w:val="continue"/>
            <w:shd w:val="clear" w:color="auto" w:fill="auto"/>
            <w:vAlign w:val="center"/>
          </w:tcPr>
          <w:p>
            <w:pPr>
              <w:rPr>
                <w:sz w:val="20"/>
              </w:rPr>
            </w:pPr>
          </w:p>
        </w:tc>
        <w:tc>
          <w:tcPr>
            <w:tcW w:w="3402" w:type="dxa"/>
            <w:shd w:val="clear" w:color="000000" w:fill="FFFFFF"/>
            <w:vAlign w:val="center"/>
          </w:tcPr>
          <w:p>
            <w:pPr>
              <w:rPr>
                <w:sz w:val="20"/>
              </w:rPr>
            </w:pPr>
            <w:r>
              <w:rPr>
                <w:rFonts w:hint="eastAsia"/>
                <w:sz w:val="20"/>
              </w:rPr>
              <w:t>设备代号：ADDR</w:t>
            </w:r>
          </w:p>
        </w:tc>
        <w:tc>
          <w:tcPr>
            <w:tcW w:w="2410" w:type="dxa"/>
            <w:shd w:val="clear" w:color="000000" w:fill="FFFFFF"/>
            <w:vAlign w:val="center"/>
          </w:tcPr>
          <w:p>
            <w:pPr>
              <w:jc w:val="center"/>
              <w:rPr>
                <w:sz w:val="20"/>
              </w:rPr>
            </w:pPr>
            <w:r>
              <w:rPr>
                <w:rFonts w:hint="eastAsia"/>
                <w:sz w:val="20"/>
              </w:rPr>
              <w:t>2</w:t>
            </w:r>
          </w:p>
        </w:tc>
        <w:tc>
          <w:tcPr>
            <w:tcW w:w="1276" w:type="dxa"/>
            <w:vAlign w:val="bottom"/>
          </w:tcPr>
          <w:p>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0" w:type="dxa"/>
            <w:shd w:val="clear" w:color="000000" w:fill="FFFFFF"/>
            <w:vAlign w:val="center"/>
          </w:tcPr>
          <w:p>
            <w:pPr>
              <w:jc w:val="center"/>
              <w:rPr>
                <w:sz w:val="20"/>
              </w:rPr>
            </w:pPr>
            <w:r>
              <w:rPr>
                <w:rFonts w:hint="eastAsia"/>
                <w:sz w:val="20"/>
              </w:rPr>
              <w:t>34</w:t>
            </w:r>
          </w:p>
        </w:tc>
        <w:tc>
          <w:tcPr>
            <w:tcW w:w="2243" w:type="dxa"/>
            <w:vMerge w:val="continue"/>
            <w:shd w:val="clear" w:color="auto" w:fill="auto"/>
            <w:vAlign w:val="center"/>
          </w:tcPr>
          <w:p>
            <w:pPr>
              <w:rPr>
                <w:sz w:val="20"/>
              </w:rPr>
            </w:pPr>
          </w:p>
        </w:tc>
        <w:tc>
          <w:tcPr>
            <w:tcW w:w="3402" w:type="dxa"/>
            <w:shd w:val="clear" w:color="000000" w:fill="FFFFFF"/>
            <w:vAlign w:val="center"/>
          </w:tcPr>
          <w:p>
            <w:pPr>
              <w:rPr>
                <w:sz w:val="20"/>
              </w:rPr>
            </w:pPr>
            <w:r>
              <w:rPr>
                <w:rFonts w:hint="eastAsia"/>
                <w:sz w:val="20"/>
              </w:rPr>
              <w:t>设备通讯波特率：BAUD</w:t>
            </w:r>
          </w:p>
        </w:tc>
        <w:tc>
          <w:tcPr>
            <w:tcW w:w="2410" w:type="dxa"/>
            <w:shd w:val="clear" w:color="000000" w:fill="FFFFFF"/>
            <w:vAlign w:val="center"/>
          </w:tcPr>
          <w:p>
            <w:pPr>
              <w:jc w:val="center"/>
              <w:rPr>
                <w:sz w:val="20"/>
              </w:rPr>
            </w:pPr>
            <w:r>
              <w:rPr>
                <w:rFonts w:hint="eastAsia"/>
                <w:sz w:val="20"/>
              </w:rPr>
              <w:t>3</w:t>
            </w:r>
          </w:p>
        </w:tc>
        <w:tc>
          <w:tcPr>
            <w:tcW w:w="1276" w:type="dxa"/>
            <w:vAlign w:val="bottom"/>
          </w:tcPr>
          <w:p>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0" w:type="dxa"/>
            <w:shd w:val="clear" w:color="000000" w:fill="FFFFFF"/>
            <w:vAlign w:val="center"/>
          </w:tcPr>
          <w:p>
            <w:pPr>
              <w:jc w:val="center"/>
              <w:rPr>
                <w:sz w:val="20"/>
              </w:rPr>
            </w:pPr>
            <w:r>
              <w:rPr>
                <w:rFonts w:hint="eastAsia"/>
                <w:sz w:val="20"/>
              </w:rPr>
              <w:t>35</w:t>
            </w:r>
          </w:p>
        </w:tc>
        <w:tc>
          <w:tcPr>
            <w:tcW w:w="2243" w:type="dxa"/>
            <w:vMerge w:val="continue"/>
            <w:shd w:val="clear" w:color="auto" w:fill="auto"/>
            <w:vAlign w:val="center"/>
          </w:tcPr>
          <w:p>
            <w:pPr>
              <w:rPr>
                <w:sz w:val="20"/>
              </w:rPr>
            </w:pPr>
          </w:p>
        </w:tc>
        <w:tc>
          <w:tcPr>
            <w:tcW w:w="3402" w:type="dxa"/>
            <w:shd w:val="clear" w:color="000000" w:fill="FFFFFF"/>
            <w:vAlign w:val="center"/>
          </w:tcPr>
          <w:p>
            <w:pPr>
              <w:rPr>
                <w:sz w:val="20"/>
              </w:rPr>
            </w:pPr>
            <w:r>
              <w:rPr>
                <w:rFonts w:hint="eastAsia"/>
                <w:sz w:val="20"/>
              </w:rPr>
              <w:t>设置通道号：AI- -</w:t>
            </w:r>
          </w:p>
        </w:tc>
        <w:tc>
          <w:tcPr>
            <w:tcW w:w="2410" w:type="dxa"/>
            <w:shd w:val="clear" w:color="000000" w:fill="FFFFFF"/>
            <w:vAlign w:val="center"/>
          </w:tcPr>
          <w:p>
            <w:pPr>
              <w:jc w:val="center"/>
              <w:rPr>
                <w:sz w:val="20"/>
              </w:rPr>
            </w:pPr>
            <w:r>
              <w:rPr>
                <w:rFonts w:hint="eastAsia"/>
                <w:sz w:val="20"/>
              </w:rPr>
              <w:t>1～16</w:t>
            </w:r>
          </w:p>
        </w:tc>
        <w:tc>
          <w:tcPr>
            <w:tcW w:w="1276" w:type="dxa"/>
            <w:vAlign w:val="bottom"/>
          </w:tcPr>
          <w:p>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0" w:type="dxa"/>
            <w:shd w:val="clear" w:color="000000" w:fill="FFFFFF"/>
            <w:vAlign w:val="center"/>
          </w:tcPr>
          <w:p>
            <w:pPr>
              <w:jc w:val="center"/>
              <w:rPr>
                <w:sz w:val="20"/>
              </w:rPr>
            </w:pPr>
            <w:r>
              <w:rPr>
                <w:rFonts w:hint="eastAsia"/>
                <w:sz w:val="20"/>
              </w:rPr>
              <w:t>36</w:t>
            </w:r>
          </w:p>
        </w:tc>
        <w:tc>
          <w:tcPr>
            <w:tcW w:w="2243" w:type="dxa"/>
            <w:vMerge w:val="continue"/>
            <w:shd w:val="clear" w:color="auto" w:fill="auto"/>
            <w:vAlign w:val="center"/>
          </w:tcPr>
          <w:p>
            <w:pPr>
              <w:rPr>
                <w:sz w:val="20"/>
              </w:rPr>
            </w:pPr>
          </w:p>
        </w:tc>
        <w:tc>
          <w:tcPr>
            <w:tcW w:w="3402" w:type="dxa"/>
            <w:shd w:val="clear" w:color="000000" w:fill="FFFFFF"/>
            <w:vAlign w:val="center"/>
          </w:tcPr>
          <w:p>
            <w:pPr>
              <w:rPr>
                <w:sz w:val="20"/>
              </w:rPr>
            </w:pPr>
            <w:r>
              <w:rPr>
                <w:rFonts w:hint="eastAsia"/>
                <w:sz w:val="20"/>
              </w:rPr>
              <w:t>设置对应通道号开关：EN</w:t>
            </w:r>
          </w:p>
        </w:tc>
        <w:tc>
          <w:tcPr>
            <w:tcW w:w="2410" w:type="dxa"/>
            <w:shd w:val="clear" w:color="000000" w:fill="FFFFFF"/>
            <w:vAlign w:val="center"/>
          </w:tcPr>
          <w:p>
            <w:pPr>
              <w:jc w:val="center"/>
              <w:rPr>
                <w:sz w:val="20"/>
              </w:rPr>
            </w:pPr>
            <w:r>
              <w:rPr>
                <w:rFonts w:hint="eastAsia"/>
                <w:sz w:val="20"/>
              </w:rPr>
              <w:t>1～16(1)</w:t>
            </w:r>
          </w:p>
        </w:tc>
        <w:tc>
          <w:tcPr>
            <w:tcW w:w="1276" w:type="dxa"/>
            <w:vAlign w:val="bottom"/>
          </w:tcPr>
          <w:p>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0" w:type="dxa"/>
            <w:shd w:val="clear" w:color="000000" w:fill="FFFFFF"/>
            <w:vAlign w:val="center"/>
          </w:tcPr>
          <w:p>
            <w:pPr>
              <w:jc w:val="center"/>
              <w:rPr>
                <w:sz w:val="20"/>
              </w:rPr>
            </w:pPr>
            <w:r>
              <w:rPr>
                <w:rFonts w:hint="eastAsia"/>
                <w:sz w:val="20"/>
              </w:rPr>
              <w:t>37</w:t>
            </w:r>
          </w:p>
        </w:tc>
        <w:tc>
          <w:tcPr>
            <w:tcW w:w="2243" w:type="dxa"/>
            <w:vMerge w:val="continue"/>
            <w:shd w:val="clear" w:color="auto" w:fill="auto"/>
            <w:vAlign w:val="center"/>
          </w:tcPr>
          <w:p>
            <w:pPr>
              <w:rPr>
                <w:sz w:val="20"/>
              </w:rPr>
            </w:pPr>
          </w:p>
        </w:tc>
        <w:tc>
          <w:tcPr>
            <w:tcW w:w="3402" w:type="dxa"/>
            <w:shd w:val="clear" w:color="000000" w:fill="FFFFFF"/>
            <w:vAlign w:val="center"/>
          </w:tcPr>
          <w:p>
            <w:pPr>
              <w:rPr>
                <w:sz w:val="20"/>
              </w:rPr>
            </w:pPr>
            <w:r>
              <w:rPr>
                <w:rFonts w:hint="eastAsia"/>
                <w:sz w:val="20"/>
              </w:rPr>
              <w:t>输入应分度号：PN</w:t>
            </w:r>
          </w:p>
        </w:tc>
        <w:tc>
          <w:tcPr>
            <w:tcW w:w="2410" w:type="dxa"/>
            <w:shd w:val="clear" w:color="000000" w:fill="FFFFFF"/>
            <w:vAlign w:val="center"/>
          </w:tcPr>
          <w:p>
            <w:pPr>
              <w:jc w:val="center"/>
              <w:rPr>
                <w:sz w:val="20"/>
              </w:rPr>
            </w:pPr>
            <w:r>
              <w:rPr>
                <w:rFonts w:hint="eastAsia"/>
                <w:sz w:val="20"/>
              </w:rPr>
              <w:t>1～16(1</w:t>
            </w:r>
            <w:r>
              <w:rPr>
                <w:sz w:val="20"/>
              </w:rPr>
              <w:t>4</w:t>
            </w:r>
            <w:r>
              <w:rPr>
                <w:rFonts w:hint="eastAsia"/>
                <w:sz w:val="20"/>
              </w:rPr>
              <w:t>)</w:t>
            </w:r>
          </w:p>
        </w:tc>
        <w:tc>
          <w:tcPr>
            <w:tcW w:w="1276" w:type="dxa"/>
            <w:vAlign w:val="bottom"/>
          </w:tcPr>
          <w:p>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0" w:type="dxa"/>
            <w:shd w:val="clear" w:color="000000" w:fill="FFFFFF"/>
            <w:vAlign w:val="center"/>
          </w:tcPr>
          <w:p>
            <w:pPr>
              <w:jc w:val="center"/>
              <w:rPr>
                <w:sz w:val="20"/>
              </w:rPr>
            </w:pPr>
            <w:r>
              <w:rPr>
                <w:rFonts w:hint="eastAsia"/>
                <w:sz w:val="20"/>
              </w:rPr>
              <w:t>38</w:t>
            </w:r>
          </w:p>
        </w:tc>
        <w:tc>
          <w:tcPr>
            <w:tcW w:w="2243" w:type="dxa"/>
            <w:vMerge w:val="continue"/>
            <w:shd w:val="clear" w:color="auto" w:fill="auto"/>
            <w:vAlign w:val="center"/>
          </w:tcPr>
          <w:p>
            <w:pPr>
              <w:rPr>
                <w:sz w:val="20"/>
              </w:rPr>
            </w:pPr>
          </w:p>
        </w:tc>
        <w:tc>
          <w:tcPr>
            <w:tcW w:w="3402" w:type="dxa"/>
            <w:shd w:val="clear" w:color="000000" w:fill="FFFFFF"/>
            <w:vAlign w:val="center"/>
          </w:tcPr>
          <w:p>
            <w:pPr>
              <w:rPr>
                <w:sz w:val="20"/>
              </w:rPr>
            </w:pPr>
            <w:r>
              <w:rPr>
                <w:rFonts w:hint="eastAsia"/>
                <w:sz w:val="20"/>
              </w:rPr>
              <w:t>设置显示小数点：DP</w:t>
            </w:r>
          </w:p>
        </w:tc>
        <w:tc>
          <w:tcPr>
            <w:tcW w:w="2410" w:type="dxa"/>
            <w:shd w:val="clear" w:color="000000" w:fill="FFFFFF"/>
            <w:vAlign w:val="center"/>
          </w:tcPr>
          <w:p>
            <w:pPr>
              <w:jc w:val="center"/>
              <w:rPr>
                <w:sz w:val="20"/>
              </w:rPr>
            </w:pPr>
            <w:r>
              <w:rPr>
                <w:rFonts w:hint="eastAsia"/>
                <w:sz w:val="20"/>
              </w:rPr>
              <w:t>1</w:t>
            </w:r>
          </w:p>
        </w:tc>
        <w:tc>
          <w:tcPr>
            <w:tcW w:w="1276" w:type="dxa"/>
            <w:vAlign w:val="bottom"/>
          </w:tcPr>
          <w:p>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0" w:type="dxa"/>
            <w:shd w:val="clear" w:color="000000" w:fill="FFFFFF"/>
            <w:vAlign w:val="center"/>
          </w:tcPr>
          <w:p>
            <w:pPr>
              <w:jc w:val="center"/>
              <w:rPr>
                <w:sz w:val="20"/>
              </w:rPr>
            </w:pPr>
            <w:r>
              <w:rPr>
                <w:rFonts w:hint="eastAsia"/>
                <w:sz w:val="20"/>
              </w:rPr>
              <w:t>39</w:t>
            </w:r>
          </w:p>
        </w:tc>
        <w:tc>
          <w:tcPr>
            <w:tcW w:w="2243" w:type="dxa"/>
            <w:vMerge w:val="continue"/>
            <w:shd w:val="clear" w:color="auto" w:fill="auto"/>
            <w:vAlign w:val="center"/>
          </w:tcPr>
          <w:p>
            <w:pPr>
              <w:rPr>
                <w:sz w:val="20"/>
              </w:rPr>
            </w:pPr>
          </w:p>
        </w:tc>
        <w:tc>
          <w:tcPr>
            <w:tcW w:w="3402" w:type="dxa"/>
            <w:shd w:val="clear" w:color="000000" w:fill="FFFFFF"/>
            <w:vAlign w:val="center"/>
          </w:tcPr>
          <w:p>
            <w:pPr>
              <w:rPr>
                <w:sz w:val="20"/>
              </w:rPr>
            </w:pPr>
            <w:r>
              <w:rPr>
                <w:rFonts w:hint="eastAsia"/>
                <w:sz w:val="20"/>
              </w:rPr>
              <w:t>打印单位:UNIT</w:t>
            </w:r>
          </w:p>
        </w:tc>
        <w:tc>
          <w:tcPr>
            <w:tcW w:w="2410" w:type="dxa"/>
            <w:shd w:val="clear" w:color="000000" w:fill="FFFFFF"/>
            <w:vAlign w:val="center"/>
          </w:tcPr>
          <w:p>
            <w:pPr>
              <w:jc w:val="center"/>
              <w:rPr>
                <w:sz w:val="20"/>
              </w:rPr>
            </w:pPr>
            <w:r>
              <w:rPr>
                <w:rFonts w:hint="eastAsia"/>
                <w:sz w:val="20"/>
              </w:rPr>
              <w:t>7</w:t>
            </w:r>
          </w:p>
        </w:tc>
        <w:tc>
          <w:tcPr>
            <w:tcW w:w="1276" w:type="dxa"/>
            <w:vAlign w:val="bottom"/>
          </w:tcPr>
          <w:p>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0" w:type="dxa"/>
            <w:shd w:val="clear" w:color="000000" w:fill="FFFFFF"/>
            <w:vAlign w:val="center"/>
          </w:tcPr>
          <w:p>
            <w:pPr>
              <w:jc w:val="center"/>
              <w:rPr>
                <w:sz w:val="20"/>
              </w:rPr>
            </w:pPr>
            <w:r>
              <w:rPr>
                <w:rFonts w:hint="eastAsia"/>
                <w:sz w:val="20"/>
              </w:rPr>
              <w:t>40</w:t>
            </w:r>
          </w:p>
        </w:tc>
        <w:tc>
          <w:tcPr>
            <w:tcW w:w="2243" w:type="dxa"/>
            <w:vMerge w:val="restart"/>
            <w:shd w:val="clear" w:color="auto" w:fill="auto"/>
            <w:vAlign w:val="center"/>
          </w:tcPr>
          <w:p>
            <w:pPr>
              <w:jc w:val="center"/>
              <w:rPr>
                <w:sz w:val="20"/>
              </w:rPr>
            </w:pPr>
            <w:r>
              <w:rPr>
                <w:rFonts w:hint="eastAsia"/>
                <w:sz w:val="20"/>
              </w:rPr>
              <w:t>温湿度仪</w:t>
            </w:r>
          </w:p>
        </w:tc>
        <w:tc>
          <w:tcPr>
            <w:tcW w:w="3402" w:type="dxa"/>
            <w:shd w:val="clear" w:color="auto" w:fill="auto"/>
            <w:vAlign w:val="center"/>
          </w:tcPr>
          <w:p>
            <w:pPr>
              <w:rPr>
                <w:sz w:val="20"/>
              </w:rPr>
            </w:pPr>
            <w:r>
              <w:rPr>
                <w:rFonts w:hint="eastAsia"/>
                <w:sz w:val="20"/>
              </w:rPr>
              <w:t>冷冻库温湿度表地址：AD</w:t>
            </w:r>
          </w:p>
        </w:tc>
        <w:tc>
          <w:tcPr>
            <w:tcW w:w="2410" w:type="dxa"/>
            <w:shd w:val="clear" w:color="000000" w:fill="FFFFFF"/>
            <w:vAlign w:val="center"/>
          </w:tcPr>
          <w:p>
            <w:pPr>
              <w:jc w:val="center"/>
              <w:rPr>
                <w:sz w:val="20"/>
              </w:rPr>
            </w:pPr>
            <w:r>
              <w:rPr>
                <w:rFonts w:hint="eastAsia"/>
                <w:sz w:val="20"/>
              </w:rPr>
              <w:t>3</w:t>
            </w:r>
          </w:p>
        </w:tc>
        <w:tc>
          <w:tcPr>
            <w:tcW w:w="1276" w:type="dxa"/>
            <w:vAlign w:val="bottom"/>
          </w:tcPr>
          <w:p>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0" w:type="dxa"/>
            <w:shd w:val="clear" w:color="000000" w:fill="FFFFFF"/>
            <w:vAlign w:val="center"/>
          </w:tcPr>
          <w:p>
            <w:pPr>
              <w:jc w:val="center"/>
              <w:rPr>
                <w:sz w:val="20"/>
              </w:rPr>
            </w:pPr>
            <w:r>
              <w:rPr>
                <w:rFonts w:hint="eastAsia"/>
                <w:sz w:val="20"/>
              </w:rPr>
              <w:t>41</w:t>
            </w:r>
          </w:p>
        </w:tc>
        <w:tc>
          <w:tcPr>
            <w:tcW w:w="2243" w:type="dxa"/>
            <w:vMerge w:val="continue"/>
            <w:shd w:val="clear" w:color="auto" w:fill="auto"/>
            <w:vAlign w:val="center"/>
          </w:tcPr>
          <w:p>
            <w:pPr>
              <w:rPr>
                <w:sz w:val="20"/>
              </w:rPr>
            </w:pPr>
          </w:p>
        </w:tc>
        <w:tc>
          <w:tcPr>
            <w:tcW w:w="3402" w:type="dxa"/>
            <w:shd w:val="clear" w:color="auto" w:fill="auto"/>
            <w:vAlign w:val="center"/>
          </w:tcPr>
          <w:p>
            <w:pPr>
              <w:rPr>
                <w:sz w:val="20"/>
              </w:rPr>
            </w:pPr>
            <w:r>
              <w:rPr>
                <w:rFonts w:hint="eastAsia"/>
                <w:sz w:val="20"/>
              </w:rPr>
              <w:t>冷藏库温湿度表地址：AD</w:t>
            </w:r>
          </w:p>
        </w:tc>
        <w:tc>
          <w:tcPr>
            <w:tcW w:w="2410" w:type="dxa"/>
            <w:shd w:val="clear" w:color="000000" w:fill="FFFFFF"/>
            <w:vAlign w:val="center"/>
          </w:tcPr>
          <w:p>
            <w:pPr>
              <w:jc w:val="center"/>
              <w:rPr>
                <w:sz w:val="20"/>
              </w:rPr>
            </w:pPr>
            <w:r>
              <w:rPr>
                <w:rFonts w:hint="eastAsia"/>
                <w:sz w:val="20"/>
              </w:rPr>
              <w:t>4</w:t>
            </w:r>
          </w:p>
        </w:tc>
        <w:tc>
          <w:tcPr>
            <w:tcW w:w="1276" w:type="dxa"/>
            <w:vAlign w:val="bottom"/>
          </w:tcPr>
          <w:p>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0" w:type="dxa"/>
            <w:shd w:val="clear" w:color="000000" w:fill="FFFFFF"/>
            <w:vAlign w:val="center"/>
          </w:tcPr>
          <w:p>
            <w:pPr>
              <w:jc w:val="center"/>
              <w:rPr>
                <w:sz w:val="20"/>
              </w:rPr>
            </w:pPr>
            <w:r>
              <w:rPr>
                <w:rFonts w:hint="eastAsia"/>
                <w:sz w:val="20"/>
              </w:rPr>
              <w:t>42</w:t>
            </w:r>
          </w:p>
        </w:tc>
        <w:tc>
          <w:tcPr>
            <w:tcW w:w="2243" w:type="dxa"/>
            <w:vMerge w:val="restart"/>
            <w:shd w:val="clear" w:color="auto" w:fill="auto"/>
            <w:vAlign w:val="center"/>
          </w:tcPr>
          <w:p>
            <w:pPr>
              <w:jc w:val="center"/>
              <w:rPr>
                <w:sz w:val="20"/>
              </w:rPr>
            </w:pPr>
            <w:r>
              <w:rPr>
                <w:rFonts w:hint="eastAsia"/>
                <w:sz w:val="20"/>
              </w:rPr>
              <w:t>流量计</w:t>
            </w:r>
          </w:p>
        </w:tc>
        <w:tc>
          <w:tcPr>
            <w:tcW w:w="3402" w:type="dxa"/>
            <w:shd w:val="clear" w:color="000000" w:fill="FFFFFF"/>
            <w:vAlign w:val="center"/>
          </w:tcPr>
          <w:p>
            <w:pPr>
              <w:jc w:val="center"/>
              <w:rPr>
                <w:sz w:val="20"/>
              </w:rPr>
            </w:pPr>
            <w:r>
              <w:rPr>
                <w:rFonts w:hint="eastAsia"/>
                <w:sz w:val="20"/>
              </w:rPr>
              <w:t>流量点频率</w:t>
            </w:r>
          </w:p>
        </w:tc>
        <w:tc>
          <w:tcPr>
            <w:tcW w:w="2410" w:type="dxa"/>
            <w:shd w:val="clear" w:color="000000" w:fill="FFFFFF"/>
            <w:vAlign w:val="center"/>
          </w:tcPr>
          <w:p>
            <w:pPr>
              <w:jc w:val="center"/>
              <w:rPr>
                <w:sz w:val="20"/>
              </w:rPr>
            </w:pPr>
            <w:r>
              <w:rPr>
                <w:rFonts w:hint="eastAsia"/>
                <w:sz w:val="20"/>
              </w:rPr>
              <w:t>2000</w:t>
            </w: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0" w:type="dxa"/>
            <w:shd w:val="clear" w:color="000000" w:fill="FFFFFF"/>
            <w:vAlign w:val="center"/>
          </w:tcPr>
          <w:p>
            <w:pPr>
              <w:jc w:val="center"/>
              <w:rPr>
                <w:sz w:val="20"/>
              </w:rPr>
            </w:pPr>
            <w:r>
              <w:rPr>
                <w:rFonts w:hint="eastAsia"/>
                <w:sz w:val="20"/>
              </w:rPr>
              <w:t>43</w:t>
            </w:r>
          </w:p>
        </w:tc>
        <w:tc>
          <w:tcPr>
            <w:tcW w:w="2243" w:type="dxa"/>
            <w:vMerge w:val="continue"/>
            <w:shd w:val="clear" w:color="auto" w:fill="auto"/>
            <w:vAlign w:val="center"/>
          </w:tcPr>
          <w:p>
            <w:pPr>
              <w:jc w:val="center"/>
              <w:rPr>
                <w:sz w:val="20"/>
              </w:rPr>
            </w:pPr>
          </w:p>
        </w:tc>
        <w:tc>
          <w:tcPr>
            <w:tcW w:w="3402" w:type="dxa"/>
            <w:shd w:val="clear" w:color="000000" w:fill="FFFFFF"/>
            <w:vAlign w:val="center"/>
          </w:tcPr>
          <w:p>
            <w:pPr>
              <w:jc w:val="center"/>
              <w:rPr>
                <w:sz w:val="20"/>
              </w:rPr>
            </w:pPr>
            <w:r>
              <w:rPr>
                <w:rFonts w:hint="eastAsia"/>
                <w:sz w:val="20"/>
              </w:rPr>
              <w:t>流量点仪表系数(10000～20000)</w:t>
            </w:r>
          </w:p>
        </w:tc>
        <w:tc>
          <w:tcPr>
            <w:tcW w:w="2410" w:type="dxa"/>
            <w:shd w:val="clear" w:color="000000" w:fill="FFFFFF"/>
            <w:vAlign w:val="center"/>
          </w:tcPr>
          <w:p>
            <w:pPr>
              <w:jc w:val="center"/>
              <w:rPr>
                <w:sz w:val="20"/>
              </w:rPr>
            </w:pPr>
            <w:r>
              <w:rPr>
                <w:rFonts w:hint="eastAsia"/>
                <w:sz w:val="20"/>
              </w:rPr>
              <w:t>根据检验报告值设定</w:t>
            </w:r>
          </w:p>
        </w:tc>
        <w:tc>
          <w:tcPr>
            <w:tcW w:w="1276" w:type="dxa"/>
            <w:vAlign w:val="center"/>
          </w:tcPr>
          <w:p>
            <w:pPr>
              <w:jc w:val="center"/>
            </w:pPr>
          </w:p>
        </w:tc>
      </w:tr>
    </w:tbl>
    <w:p/>
    <w:p>
      <w:pPr>
        <w:spacing w:line="360" w:lineRule="auto"/>
        <w:jc w:val="left"/>
        <w:rPr>
          <w:rFonts w:ascii="黑体" w:hAnsi="宋体" w:eastAsia="黑体"/>
          <w:sz w:val="18"/>
          <w:szCs w:val="18"/>
        </w:rPr>
      </w:pPr>
    </w:p>
    <w:sectPr>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OEEEEV+FZHTJW--GB1-0">
    <w:altName w:val="宋体"/>
    <w:panose1 w:val="00000000000000000000"/>
    <w:charset w:val="86"/>
    <w:family w:val="swiss"/>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锐字云字库小标宋体1.0">
    <w:altName w:val="微软雅黑"/>
    <w:panose1 w:val="00000000000000000000"/>
    <w:charset w:val="86"/>
    <w:family w:val="auto"/>
    <w:pitch w:val="default"/>
    <w:sig w:usb0="00000000" w:usb1="00000000" w:usb2="00000010" w:usb3="00000000" w:csb0="00040001" w:csb1="00000000"/>
  </w:font>
  <w:font w:name="Arial Narrow">
    <w:panose1 w:val="020B0606020202030204"/>
    <w:charset w:val="00"/>
    <w:family w:val="swiss"/>
    <w:pitch w:val="default"/>
    <w:sig w:usb0="00000287" w:usb1="00000800" w:usb2="00000000" w:usb3="00000000" w:csb0="2000009F" w:csb1="DFD7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华文楷体">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SymbolMT">
    <w:altName w:val="Microsoft JhengHei"/>
    <w:panose1 w:val="00000000000000000000"/>
    <w:charset w:val="88"/>
    <w:family w:val="auto"/>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pict>
        <v:shape id="文本框 5" o:spid="_x0000_s3074"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1.25pt" joinstyle="miter"/>
          <v:imagedata o:title=""/>
          <o:lock v:ext="edit"/>
          <v:textbox inset="0mm,0mm,0mm,0mm" style="mso-fit-shape-to-text:t;">
            <w:txbxContent>
              <w:p>
                <w:pPr>
                  <w:pStyle w:val="17"/>
                  <w:rPr>
                    <w:rFonts w:eastAsia="宋体"/>
                  </w:rPr>
                </w:pPr>
                <w:r>
                  <w:rPr>
                    <w:rFonts w:hint="eastAsia"/>
                  </w:rPr>
                  <w:fldChar w:fldCharType="begin"/>
                </w:r>
                <w:r>
                  <w:rPr>
                    <w:rFonts w:hint="eastAsia"/>
                  </w:rPr>
                  <w:instrText xml:space="preserve"> PAGE  \* MERGEFORMAT </w:instrText>
                </w:r>
                <w:r>
                  <w:rPr>
                    <w:rFonts w:hint="eastAsia"/>
                  </w:rPr>
                  <w:fldChar w:fldCharType="separate"/>
                </w:r>
                <w:r>
                  <w:t>45</w:t>
                </w:r>
                <w:r>
                  <w:rPr>
                    <w:rFonts w:hint="eastAsia"/>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pict>
        <v:shape id="文本框 6" o:spid="_x0000_s3073"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weight="1.25pt" joinstyle="miter"/>
          <v:imagedata o:title=""/>
          <o:lock v:ext="edit"/>
          <v:textbox inset="0mm,0mm,0mm,0mm" style="mso-fit-shape-to-text:t;">
            <w:txbxContent>
              <w:p>
                <w:pPr>
                  <w:pStyle w:val="17"/>
                  <w:rPr>
                    <w:rFonts w:eastAsia="宋体"/>
                  </w:rPr>
                </w:pPr>
                <w:r>
                  <w:rPr>
                    <w:rFonts w:hint="eastAsia"/>
                  </w:rPr>
                  <w:fldChar w:fldCharType="begin"/>
                </w:r>
                <w:r>
                  <w:rPr>
                    <w:rFonts w:hint="eastAsia"/>
                  </w:rPr>
                  <w:instrText xml:space="preserve"> PAGE  \* MERGEFORMAT </w:instrText>
                </w:r>
                <w:r>
                  <w:rPr>
                    <w:rFonts w:hint="eastAsia"/>
                  </w:rPr>
                  <w:fldChar w:fldCharType="separate"/>
                </w:r>
                <w:r>
                  <w:t>57</w:t>
                </w:r>
                <w:r>
                  <w:rPr>
                    <w:rFonts w:hint="eastAsia"/>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fldChar w:fldCharType="begin"/>
    </w:r>
    <w:r>
      <w:instrText xml:space="preserve"> PAGE   \* MERGEFORMAT </w:instrText>
    </w:r>
    <w:r>
      <w:fldChar w:fldCharType="separate"/>
    </w:r>
    <w:r>
      <w:rPr>
        <w:lang w:val="zh-CN"/>
      </w:rPr>
      <w:t>57</w:t>
    </w:r>
    <w:r>
      <w:fldChar w:fldCharType="end"/>
    </w:r>
  </w:p>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54</w:t>
    </w:r>
    <w:r>
      <w:rPr>
        <w:b/>
        <w:bCs/>
        <w:sz w:val="24"/>
        <w:szCs w:val="24"/>
      </w:rPr>
      <w:fldChar w:fldCharType="end"/>
    </w:r>
  </w:p>
  <w:p>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71</w:t>
    </w:r>
    <w:r>
      <w:rPr>
        <w:b/>
        <w:bCs/>
        <w:sz w:val="24"/>
        <w:szCs w:val="24"/>
      </w:rPr>
      <w:fldChar w:fldCharType="end"/>
    </w:r>
  </w:p>
  <w:p>
    <w:pPr>
      <w:pStyle w:val="1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261E4A"/>
    <w:multiLevelType w:val="singleLevel"/>
    <w:tmpl w:val="AB261E4A"/>
    <w:lvl w:ilvl="0" w:tentative="0">
      <w:start w:val="1"/>
      <w:numFmt w:val="decimal"/>
      <w:lvlText w:val="%1."/>
      <w:lvlJc w:val="left"/>
      <w:pPr>
        <w:ind w:left="425" w:hanging="425"/>
      </w:pPr>
      <w:rPr>
        <w:rFonts w:hint="default"/>
      </w:rPr>
    </w:lvl>
  </w:abstractNum>
  <w:abstractNum w:abstractNumId="1">
    <w:nsid w:val="15021884"/>
    <w:multiLevelType w:val="multilevel"/>
    <w:tmpl w:val="15021884"/>
    <w:lvl w:ilvl="0" w:tentative="0">
      <w:start w:val="1"/>
      <w:numFmt w:val="bullet"/>
      <w:lvlText w:val=""/>
      <w:lvlJc w:val="left"/>
      <w:pPr>
        <w:tabs>
          <w:tab w:val="left" w:pos="360"/>
        </w:tabs>
        <w:ind w:left="360" w:hanging="360"/>
      </w:pPr>
      <w:rPr>
        <w:rFonts w:hint="default" w:ascii="Symbol" w:hAnsi="Symbol"/>
      </w:rPr>
    </w:lvl>
    <w:lvl w:ilvl="1" w:tentative="0">
      <w:start w:val="1"/>
      <w:numFmt w:val="bullet"/>
      <w:lvlText w:val=""/>
      <w:lvlJc w:val="left"/>
      <w:pPr>
        <w:tabs>
          <w:tab w:val="left" w:pos="1080"/>
        </w:tabs>
        <w:ind w:left="1080" w:hanging="360"/>
      </w:pPr>
      <w:rPr>
        <w:rFonts w:hint="default" w:ascii="Symbol" w:hAnsi="Symbol"/>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19076754"/>
    <w:multiLevelType w:val="multilevel"/>
    <w:tmpl w:val="19076754"/>
    <w:lvl w:ilvl="0" w:tentative="0">
      <w:start w:val="1"/>
      <w:numFmt w:val="bullet"/>
      <w:lvlText w:val="-"/>
      <w:lvlJc w:val="left"/>
      <w:pPr>
        <w:ind w:left="720" w:hanging="360"/>
      </w:pPr>
      <w:rPr>
        <w:rFonts w:hint="default" w:ascii="Arial" w:hAnsi="Arial" w:eastAsia="SymbolMT"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1F746E15"/>
    <w:multiLevelType w:val="multilevel"/>
    <w:tmpl w:val="1F746E15"/>
    <w:lvl w:ilvl="0" w:tentative="0">
      <w:start w:val="1"/>
      <w:numFmt w:val="bullet"/>
      <w:pStyle w:val="122"/>
      <w:lvlText w:val="-"/>
      <w:lvlJc w:val="left"/>
      <w:pPr>
        <w:ind w:left="1004" w:hanging="360"/>
      </w:pPr>
      <w:rPr>
        <w:rFonts w:hint="default" w:ascii="Courier New" w:hAnsi="Courier New"/>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4">
    <w:nsid w:val="2A985298"/>
    <w:multiLevelType w:val="multilevel"/>
    <w:tmpl w:val="2A985298"/>
    <w:lvl w:ilvl="0" w:tentative="0">
      <w:start w:val="1"/>
      <w:numFmt w:val="decimal"/>
      <w:pStyle w:val="113"/>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5">
    <w:nsid w:val="3DB03D89"/>
    <w:multiLevelType w:val="multilevel"/>
    <w:tmpl w:val="3DB03D89"/>
    <w:lvl w:ilvl="0" w:tentative="0">
      <w:start w:val="1"/>
      <w:numFmt w:val="lowerLetter"/>
      <w:pStyle w:val="99"/>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47176E08"/>
    <w:multiLevelType w:val="multilevel"/>
    <w:tmpl w:val="47176E08"/>
    <w:lvl w:ilvl="0" w:tentative="0">
      <w:start w:val="1"/>
      <w:numFmt w:val="bullet"/>
      <w:pStyle w:val="85"/>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49922D83"/>
    <w:multiLevelType w:val="multilevel"/>
    <w:tmpl w:val="49922D83"/>
    <w:lvl w:ilvl="0" w:tentative="0">
      <w:start w:val="1"/>
      <w:numFmt w:val="decimal"/>
      <w:lvlText w:val="%1."/>
      <w:lvlJc w:val="left"/>
      <w:pPr>
        <w:ind w:left="454" w:hanging="454"/>
      </w:pPr>
      <w:rPr>
        <w:rFonts w:hint="default" w:ascii="Arial" w:hAnsi="Arial"/>
        <w:b/>
        <w:i w:val="0"/>
        <w:sz w:val="24"/>
        <w:u w:val="none"/>
      </w:rPr>
    </w:lvl>
    <w:lvl w:ilvl="1" w:tentative="0">
      <w:start w:val="1"/>
      <w:numFmt w:val="decimal"/>
      <w:pStyle w:val="107"/>
      <w:lvlText w:val="%1.%2"/>
      <w:lvlJc w:val="left"/>
      <w:pPr>
        <w:ind w:left="454" w:hanging="454"/>
      </w:pPr>
      <w:rPr>
        <w:rFonts w:hint="default" w:ascii="Arial" w:hAnsi="Arial"/>
        <w:b/>
        <w:i w:val="0"/>
        <w:sz w:val="20"/>
      </w:rPr>
    </w:lvl>
    <w:lvl w:ilvl="2" w:tentative="0">
      <w:start w:val="1"/>
      <w:numFmt w:val="decimal"/>
      <w:pStyle w:val="108"/>
      <w:lvlText w:val="%1.%2.%3"/>
      <w:lvlJc w:val="left"/>
      <w:pPr>
        <w:tabs>
          <w:tab w:val="left" w:pos="1247"/>
        </w:tabs>
        <w:ind w:left="1247" w:hanging="793"/>
      </w:pPr>
      <w:rPr>
        <w:rFonts w:hint="default" w:ascii="Arial" w:hAnsi="Arial"/>
        <w:b w:val="0"/>
        <w:i w:val="0"/>
        <w:sz w:val="20"/>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8">
    <w:nsid w:val="4CDD6FE8"/>
    <w:multiLevelType w:val="multilevel"/>
    <w:tmpl w:val="4CDD6FE8"/>
    <w:lvl w:ilvl="0" w:tentative="0">
      <w:start w:val="1"/>
      <w:numFmt w:val="bullet"/>
      <w:lvlText w:val=""/>
      <w:lvlJc w:val="left"/>
      <w:pPr>
        <w:ind w:left="720" w:hanging="360"/>
      </w:pPr>
      <w:rPr>
        <w:rFonts w:hint="default" w:ascii="Symbol" w:hAnsi="Symbol"/>
      </w:rPr>
    </w:lvl>
    <w:lvl w:ilvl="1" w:tentative="0">
      <w:start w:val="1"/>
      <w:numFmt w:val="bullet"/>
      <w:pStyle w:val="98"/>
      <w:lvlText w:val="-"/>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4E4160CD"/>
    <w:multiLevelType w:val="multilevel"/>
    <w:tmpl w:val="4E4160CD"/>
    <w:lvl w:ilvl="0" w:tentative="0">
      <w:start w:val="1"/>
      <w:numFmt w:val="chineseCountingThousand"/>
      <w:pStyle w:val="87"/>
      <w:lvlText w:val="%1、"/>
      <w:lvlJc w:val="left"/>
      <w:pPr>
        <w:ind w:left="420" w:hanging="420"/>
      </w:pPr>
    </w:lvl>
    <w:lvl w:ilvl="1" w:tentative="0">
      <w:start w:val="1"/>
      <w:numFmt w:val="chineseCountingThousand"/>
      <w:pStyle w:val="88"/>
      <w:lvlText w:val="(%2)"/>
      <w:lvlJc w:val="left"/>
      <w:pPr>
        <w:ind w:left="360" w:hanging="360"/>
      </w:pPr>
      <w:rPr>
        <w:rFonts w:hint="default"/>
      </w:rPr>
    </w:lvl>
    <w:lvl w:ilvl="2" w:tentative="0">
      <w:start w:val="1"/>
      <w:numFmt w:val="decimal"/>
      <w:lvlText w:val="%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ascii="Times New Roman" w:hAnsi="Times New Roman" w:cs="Times New Roman"/>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0">
    <w:nsid w:val="61860B01"/>
    <w:multiLevelType w:val="multilevel"/>
    <w:tmpl w:val="61860B01"/>
    <w:lvl w:ilvl="0" w:tentative="0">
      <w:start w:val="1"/>
      <w:numFmt w:val="lowerLetter"/>
      <w:pStyle w:val="129"/>
      <w:lvlText w:val="%1)"/>
      <w:lvlJc w:val="right"/>
      <w:pPr>
        <w:ind w:left="1429" w:hanging="360"/>
      </w:pPr>
      <w:rPr>
        <w:rFonts w:hint="default"/>
      </w:r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11">
    <w:nsid w:val="6AFB5DB3"/>
    <w:multiLevelType w:val="multilevel"/>
    <w:tmpl w:val="6AFB5DB3"/>
    <w:lvl w:ilvl="0" w:tentative="0">
      <w:start w:val="1"/>
      <w:numFmt w:val="decimal"/>
      <w:pStyle w:val="83"/>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6F0A2FBA"/>
    <w:multiLevelType w:val="multilevel"/>
    <w:tmpl w:val="6F0A2FBA"/>
    <w:lvl w:ilvl="0" w:tentative="0">
      <w:start w:val="1"/>
      <w:numFmt w:val="decimal"/>
      <w:lvlText w:val="%1"/>
      <w:lvlJc w:val="right"/>
      <w:pPr>
        <w:ind w:left="432" w:firstLine="135"/>
      </w:pPr>
      <w:rPr>
        <w:rFonts w:hint="default"/>
        <w:b w:val="0"/>
        <w:bCs w:val="0"/>
        <w:i w:val="0"/>
        <w:iCs w:val="0"/>
      </w:rPr>
    </w:lvl>
    <w:lvl w:ilvl="1" w:tentative="0">
      <w:start w:val="1"/>
      <w:numFmt w:val="decimal"/>
      <w:lvlText w:val="%1.%2"/>
      <w:lvlJc w:val="right"/>
      <w:pPr>
        <w:ind w:left="576" w:hanging="9"/>
      </w:pPr>
      <w:rPr>
        <w:rFonts w:hint="default"/>
        <w:b w:val="0"/>
        <w:bCs w:val="0"/>
        <w:i w:val="0"/>
        <w:iCs w:val="0"/>
      </w:rPr>
    </w:lvl>
    <w:lvl w:ilvl="2" w:tentative="0">
      <w:start w:val="1"/>
      <w:numFmt w:val="decimal"/>
      <w:lvlText w:val="%1.%2.%3"/>
      <w:lvlJc w:val="right"/>
      <w:pPr>
        <w:ind w:left="720" w:hanging="153"/>
      </w:pPr>
      <w:rPr>
        <w:rFonts w:hint="default"/>
        <w:b w:val="0"/>
        <w:bCs w:val="0"/>
        <w:i w:val="0"/>
        <w:iCs w:val="0"/>
      </w:rPr>
    </w:lvl>
    <w:lvl w:ilvl="3" w:tentative="0">
      <w:start w:val="1"/>
      <w:numFmt w:val="decimal"/>
      <w:pStyle w:val="6"/>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2" w:hanging="1152"/>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4" w:hanging="1584"/>
      </w:pPr>
      <w:rPr>
        <w:rFonts w:hint="default"/>
      </w:rPr>
    </w:lvl>
  </w:abstractNum>
  <w:abstractNum w:abstractNumId="13">
    <w:nsid w:val="72503BD1"/>
    <w:multiLevelType w:val="multilevel"/>
    <w:tmpl w:val="72503BD1"/>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2"/>
  </w:num>
  <w:num w:numId="2">
    <w:abstractNumId w:val="11"/>
  </w:num>
  <w:num w:numId="3">
    <w:abstractNumId w:val="6"/>
  </w:num>
  <w:num w:numId="4">
    <w:abstractNumId w:val="9"/>
  </w:num>
  <w:num w:numId="5">
    <w:abstractNumId w:val="8"/>
  </w:num>
  <w:num w:numId="6">
    <w:abstractNumId w:val="5"/>
  </w:num>
  <w:num w:numId="7">
    <w:abstractNumId w:val="7"/>
  </w:num>
  <w:num w:numId="8">
    <w:abstractNumId w:val="4"/>
  </w:num>
  <w:num w:numId="9">
    <w:abstractNumId w:val="3"/>
  </w:num>
  <w:num w:numId="10">
    <w:abstractNumId w:val="10"/>
  </w:num>
  <w:num w:numId="11">
    <w:abstractNumId w:val="0"/>
  </w:num>
  <w:num w:numId="12">
    <w:abstractNumId w:va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766EE"/>
    <w:rsid w:val="000359DB"/>
    <w:rsid w:val="000B5366"/>
    <w:rsid w:val="0017641F"/>
    <w:rsid w:val="001A1040"/>
    <w:rsid w:val="001D71D3"/>
    <w:rsid w:val="002251A6"/>
    <w:rsid w:val="00250605"/>
    <w:rsid w:val="0025556E"/>
    <w:rsid w:val="00307B32"/>
    <w:rsid w:val="00353335"/>
    <w:rsid w:val="00406DC0"/>
    <w:rsid w:val="004A3667"/>
    <w:rsid w:val="00570AB4"/>
    <w:rsid w:val="007125E0"/>
    <w:rsid w:val="00773F16"/>
    <w:rsid w:val="007B01C5"/>
    <w:rsid w:val="0083231D"/>
    <w:rsid w:val="0084151A"/>
    <w:rsid w:val="008766EE"/>
    <w:rsid w:val="008A1042"/>
    <w:rsid w:val="008E524D"/>
    <w:rsid w:val="008F040D"/>
    <w:rsid w:val="00907635"/>
    <w:rsid w:val="009228CE"/>
    <w:rsid w:val="00990A87"/>
    <w:rsid w:val="009A4A35"/>
    <w:rsid w:val="00A50943"/>
    <w:rsid w:val="00A633CD"/>
    <w:rsid w:val="00A878B3"/>
    <w:rsid w:val="00B67C20"/>
    <w:rsid w:val="00B717DA"/>
    <w:rsid w:val="00C97879"/>
    <w:rsid w:val="00CC01A0"/>
    <w:rsid w:val="00D137F8"/>
    <w:rsid w:val="00D31CC5"/>
    <w:rsid w:val="00D457E6"/>
    <w:rsid w:val="00DB0BF4"/>
    <w:rsid w:val="00DD03C1"/>
    <w:rsid w:val="00DD1CAB"/>
    <w:rsid w:val="00DF5C0B"/>
    <w:rsid w:val="00E42E3B"/>
    <w:rsid w:val="00E735CD"/>
    <w:rsid w:val="00F4010B"/>
    <w:rsid w:val="00F76572"/>
    <w:rsid w:val="00FE4A80"/>
    <w:rsid w:val="00FE59E1"/>
    <w:rsid w:val="00FF19F3"/>
    <w:rsid w:val="01D53B41"/>
    <w:rsid w:val="02D429A1"/>
    <w:rsid w:val="02D60140"/>
    <w:rsid w:val="08A37FE3"/>
    <w:rsid w:val="08CD54DB"/>
    <w:rsid w:val="0AA819CC"/>
    <w:rsid w:val="0BD1456F"/>
    <w:rsid w:val="0F2D3793"/>
    <w:rsid w:val="117D592D"/>
    <w:rsid w:val="128F54C8"/>
    <w:rsid w:val="133F6703"/>
    <w:rsid w:val="13976C14"/>
    <w:rsid w:val="13DE33E3"/>
    <w:rsid w:val="14167C9E"/>
    <w:rsid w:val="14375FE1"/>
    <w:rsid w:val="1C7365FE"/>
    <w:rsid w:val="1FB24CE3"/>
    <w:rsid w:val="1FC86810"/>
    <w:rsid w:val="20E6036A"/>
    <w:rsid w:val="22DE75D9"/>
    <w:rsid w:val="24E70BED"/>
    <w:rsid w:val="25E70047"/>
    <w:rsid w:val="26895F0C"/>
    <w:rsid w:val="26EB5896"/>
    <w:rsid w:val="2BBB3543"/>
    <w:rsid w:val="2C2910FD"/>
    <w:rsid w:val="2C5C556F"/>
    <w:rsid w:val="2EFF4D46"/>
    <w:rsid w:val="304D2CC5"/>
    <w:rsid w:val="33413531"/>
    <w:rsid w:val="34927379"/>
    <w:rsid w:val="359A295E"/>
    <w:rsid w:val="363470A6"/>
    <w:rsid w:val="36774EB9"/>
    <w:rsid w:val="36AE549D"/>
    <w:rsid w:val="3C1B6259"/>
    <w:rsid w:val="3C886765"/>
    <w:rsid w:val="4486000A"/>
    <w:rsid w:val="456846B6"/>
    <w:rsid w:val="4C162FBC"/>
    <w:rsid w:val="4CD92E5E"/>
    <w:rsid w:val="516D4001"/>
    <w:rsid w:val="51F13A41"/>
    <w:rsid w:val="52443044"/>
    <w:rsid w:val="52D92438"/>
    <w:rsid w:val="56B25415"/>
    <w:rsid w:val="58AF2CD2"/>
    <w:rsid w:val="59E33A9E"/>
    <w:rsid w:val="618A0B60"/>
    <w:rsid w:val="6423580B"/>
    <w:rsid w:val="655D25AB"/>
    <w:rsid w:val="656E0D48"/>
    <w:rsid w:val="69E74EF5"/>
    <w:rsid w:val="6B057EF1"/>
    <w:rsid w:val="6DD501FC"/>
    <w:rsid w:val="76CC484E"/>
    <w:rsid w:val="772A6F9A"/>
    <w:rsid w:val="78FA681D"/>
    <w:rsid w:val="79D430F2"/>
    <w:rsid w:val="7C013180"/>
    <w:rsid w:val="7D873B55"/>
    <w:rsid w:val="7E126B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AutoShape 4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nhideWhenUsed="0" w:uiPriority="99" w:semiHidden="0" w:name="annotation text"/>
    <w:lsdException w:qFormat="1"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semiHidden="0"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65"/>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link w:val="66"/>
    <w:qFormat/>
    <w:uiPriority w:val="9"/>
    <w:pPr>
      <w:keepNext/>
      <w:widowControl/>
      <w:spacing w:before="240" w:after="60" w:line="360" w:lineRule="auto"/>
      <w:jc w:val="left"/>
      <w:outlineLvl w:val="1"/>
    </w:pPr>
    <w:rPr>
      <w:rFonts w:ascii="Arial" w:hAnsi="Arial" w:cs="Arial"/>
      <w:b/>
      <w:bCs/>
      <w:i/>
      <w:iCs/>
      <w:kern w:val="0"/>
      <w:sz w:val="28"/>
      <w:szCs w:val="28"/>
      <w:lang w:val="zh-CN"/>
    </w:rPr>
  </w:style>
  <w:style w:type="paragraph" w:styleId="4">
    <w:name w:val="heading 3"/>
    <w:basedOn w:val="3"/>
    <w:next w:val="5"/>
    <w:link w:val="67"/>
    <w:unhideWhenUsed/>
    <w:qFormat/>
    <w:uiPriority w:val="9"/>
    <w:pPr>
      <w:keepNext w:val="0"/>
      <w:widowControl w:val="0"/>
      <w:spacing w:before="0" w:line="240" w:lineRule="auto"/>
      <w:jc w:val="both"/>
      <w:outlineLvl w:val="2"/>
    </w:pPr>
    <w:rPr>
      <w:rFonts w:ascii="Calibri" w:hAnsi="Calibri" w:cs="Times New Roman"/>
      <w:b w:val="0"/>
      <w:bCs w:val="0"/>
      <w:i w:val="0"/>
      <w:iCs w:val="0"/>
      <w:kern w:val="2"/>
      <w:sz w:val="20"/>
      <w:szCs w:val="24"/>
      <w:lang w:val="en-US"/>
    </w:rPr>
  </w:style>
  <w:style w:type="paragraph" w:styleId="6">
    <w:name w:val="heading 4"/>
    <w:basedOn w:val="1"/>
    <w:next w:val="1"/>
    <w:link w:val="68"/>
    <w:unhideWhenUsed/>
    <w:qFormat/>
    <w:uiPriority w:val="9"/>
    <w:pPr>
      <w:keepNext/>
      <w:keepLines/>
      <w:widowControl/>
      <w:numPr>
        <w:ilvl w:val="3"/>
        <w:numId w:val="1"/>
      </w:numPr>
      <w:spacing w:before="200"/>
      <w:jc w:val="left"/>
      <w:outlineLvl w:val="3"/>
    </w:pPr>
    <w:rPr>
      <w:rFonts w:ascii="Cambria" w:hAnsi="Cambria"/>
      <w:b/>
      <w:bCs/>
      <w:i/>
      <w:iCs/>
      <w:color w:val="4F81BD"/>
      <w:kern w:val="0"/>
      <w:sz w:val="20"/>
      <w:szCs w:val="22"/>
      <w:lang w:val="en-GB" w:eastAsia="en-US"/>
    </w:rPr>
  </w:style>
  <w:style w:type="paragraph" w:styleId="7">
    <w:name w:val="heading 5"/>
    <w:basedOn w:val="1"/>
    <w:next w:val="1"/>
    <w:link w:val="69"/>
    <w:unhideWhenUsed/>
    <w:qFormat/>
    <w:uiPriority w:val="9"/>
    <w:pPr>
      <w:keepNext/>
      <w:keepLines/>
      <w:widowControl/>
      <w:numPr>
        <w:ilvl w:val="4"/>
        <w:numId w:val="1"/>
      </w:numPr>
      <w:spacing w:before="200"/>
      <w:jc w:val="left"/>
      <w:outlineLvl w:val="4"/>
    </w:pPr>
    <w:rPr>
      <w:rFonts w:ascii="Cambria" w:hAnsi="Cambria"/>
      <w:color w:val="244061"/>
      <w:kern w:val="0"/>
      <w:sz w:val="20"/>
      <w:szCs w:val="22"/>
      <w:lang w:val="en-GB" w:eastAsia="en-US"/>
    </w:rPr>
  </w:style>
  <w:style w:type="paragraph" w:styleId="8">
    <w:name w:val="heading 6"/>
    <w:basedOn w:val="1"/>
    <w:next w:val="1"/>
    <w:link w:val="70"/>
    <w:unhideWhenUsed/>
    <w:qFormat/>
    <w:uiPriority w:val="9"/>
    <w:pPr>
      <w:keepNext/>
      <w:keepLines/>
      <w:widowControl/>
      <w:numPr>
        <w:ilvl w:val="5"/>
        <w:numId w:val="1"/>
      </w:numPr>
      <w:spacing w:before="200"/>
      <w:jc w:val="left"/>
      <w:outlineLvl w:val="5"/>
    </w:pPr>
    <w:rPr>
      <w:rFonts w:ascii="Cambria" w:hAnsi="Cambria"/>
      <w:i/>
      <w:iCs/>
      <w:color w:val="244061"/>
      <w:kern w:val="0"/>
      <w:sz w:val="20"/>
      <w:szCs w:val="22"/>
      <w:lang w:val="en-GB" w:eastAsia="en-US"/>
    </w:rPr>
  </w:style>
  <w:style w:type="paragraph" w:styleId="9">
    <w:name w:val="heading 7"/>
    <w:basedOn w:val="1"/>
    <w:next w:val="1"/>
    <w:link w:val="71"/>
    <w:unhideWhenUsed/>
    <w:qFormat/>
    <w:uiPriority w:val="9"/>
    <w:pPr>
      <w:keepNext/>
      <w:keepLines/>
      <w:widowControl/>
      <w:numPr>
        <w:ilvl w:val="6"/>
        <w:numId w:val="1"/>
      </w:numPr>
      <w:spacing w:before="200"/>
      <w:jc w:val="left"/>
      <w:outlineLvl w:val="6"/>
    </w:pPr>
    <w:rPr>
      <w:rFonts w:ascii="Cambria" w:hAnsi="Cambria"/>
      <w:i/>
      <w:iCs/>
      <w:color w:val="404040"/>
      <w:kern w:val="0"/>
      <w:sz w:val="20"/>
      <w:szCs w:val="22"/>
      <w:lang w:val="en-GB" w:eastAsia="en-US"/>
    </w:rPr>
  </w:style>
  <w:style w:type="paragraph" w:styleId="10">
    <w:name w:val="heading 8"/>
    <w:basedOn w:val="1"/>
    <w:next w:val="1"/>
    <w:link w:val="72"/>
    <w:unhideWhenUsed/>
    <w:qFormat/>
    <w:uiPriority w:val="9"/>
    <w:pPr>
      <w:keepNext/>
      <w:keepLines/>
      <w:widowControl/>
      <w:numPr>
        <w:ilvl w:val="7"/>
        <w:numId w:val="1"/>
      </w:numPr>
      <w:spacing w:before="200"/>
      <w:jc w:val="left"/>
      <w:outlineLvl w:val="7"/>
    </w:pPr>
    <w:rPr>
      <w:rFonts w:ascii="Cambria" w:hAnsi="Cambria"/>
      <w:color w:val="404040"/>
      <w:kern w:val="0"/>
      <w:sz w:val="20"/>
      <w:szCs w:val="20"/>
      <w:lang w:val="en-GB" w:eastAsia="en-US"/>
    </w:rPr>
  </w:style>
  <w:style w:type="paragraph" w:styleId="11">
    <w:name w:val="heading 9"/>
    <w:basedOn w:val="1"/>
    <w:next w:val="1"/>
    <w:link w:val="73"/>
    <w:unhideWhenUsed/>
    <w:qFormat/>
    <w:uiPriority w:val="9"/>
    <w:pPr>
      <w:keepNext/>
      <w:keepLines/>
      <w:widowControl/>
      <w:numPr>
        <w:ilvl w:val="8"/>
        <w:numId w:val="1"/>
      </w:numPr>
      <w:spacing w:before="200"/>
      <w:jc w:val="left"/>
      <w:outlineLvl w:val="8"/>
    </w:pPr>
    <w:rPr>
      <w:rFonts w:ascii="Cambria" w:hAnsi="Cambria"/>
      <w:i/>
      <w:iCs/>
      <w:color w:val="404040"/>
      <w:kern w:val="0"/>
      <w:sz w:val="20"/>
      <w:szCs w:val="20"/>
      <w:lang w:val="en-GB" w:eastAsia="en-US"/>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5">
    <w:name w:val="subsection text"/>
    <w:basedOn w:val="1"/>
    <w:link w:val="114"/>
    <w:qFormat/>
    <w:uiPriority w:val="0"/>
    <w:pPr>
      <w:widowControl/>
      <w:ind w:left="851"/>
      <w:jc w:val="left"/>
    </w:pPr>
    <w:rPr>
      <w:rFonts w:ascii="Arial" w:hAnsi="Arial"/>
      <w:kern w:val="0"/>
      <w:sz w:val="20"/>
      <w:szCs w:val="22"/>
      <w:lang w:val="en-GB" w:eastAsia="en-US"/>
    </w:rPr>
  </w:style>
  <w:style w:type="paragraph" w:styleId="12">
    <w:name w:val="Document Map"/>
    <w:basedOn w:val="1"/>
    <w:link w:val="56"/>
    <w:semiHidden/>
    <w:qFormat/>
    <w:uiPriority w:val="0"/>
    <w:pPr>
      <w:shd w:val="clear" w:color="auto" w:fill="000080"/>
    </w:pPr>
    <w:rPr>
      <w:szCs w:val="20"/>
    </w:rPr>
  </w:style>
  <w:style w:type="paragraph" w:styleId="13">
    <w:name w:val="annotation text"/>
    <w:basedOn w:val="1"/>
    <w:link w:val="34"/>
    <w:qFormat/>
    <w:uiPriority w:val="99"/>
    <w:rPr>
      <w:sz w:val="20"/>
      <w:szCs w:val="20"/>
    </w:rPr>
  </w:style>
  <w:style w:type="paragraph" w:styleId="14">
    <w:name w:val="Body Text"/>
    <w:basedOn w:val="1"/>
    <w:link w:val="80"/>
    <w:semiHidden/>
    <w:qFormat/>
    <w:uiPriority w:val="0"/>
    <w:pPr>
      <w:snapToGrid w:val="0"/>
    </w:pPr>
    <w:rPr>
      <w:rFonts w:ascii="Arial" w:hAnsi="Arial" w:eastAsia="Times New Roman"/>
      <w:kern w:val="0"/>
      <w:sz w:val="24"/>
      <w:szCs w:val="20"/>
      <w:lang w:val="en-AU" w:eastAsia="en-US"/>
    </w:rPr>
  </w:style>
  <w:style w:type="paragraph" w:styleId="15">
    <w:name w:val="Date"/>
    <w:basedOn w:val="1"/>
    <w:next w:val="1"/>
    <w:link w:val="50"/>
    <w:unhideWhenUsed/>
    <w:qFormat/>
    <w:uiPriority w:val="0"/>
    <w:pPr>
      <w:ind w:left="100" w:leftChars="2500"/>
    </w:pPr>
    <w:rPr>
      <w:rFonts w:eastAsiaTheme="minorEastAsia" w:cstheme="minorBidi"/>
      <w:szCs w:val="22"/>
    </w:rPr>
  </w:style>
  <w:style w:type="paragraph" w:styleId="16">
    <w:name w:val="Balloon Text"/>
    <w:basedOn w:val="1"/>
    <w:link w:val="52"/>
    <w:unhideWhenUsed/>
    <w:qFormat/>
    <w:uiPriority w:val="99"/>
    <w:rPr>
      <w:rFonts w:asciiTheme="minorHAnsi" w:hAnsiTheme="minorHAnsi" w:eastAsiaTheme="minorEastAsia" w:cstheme="minorBidi"/>
      <w:sz w:val="18"/>
      <w:szCs w:val="18"/>
    </w:rPr>
  </w:style>
  <w:style w:type="paragraph" w:styleId="17">
    <w:name w:val="footer"/>
    <w:basedOn w:val="1"/>
    <w:link w:val="33"/>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8">
    <w:name w:val="header"/>
    <w:basedOn w:val="1"/>
    <w:link w:val="36"/>
    <w:unhideWhenUsed/>
    <w:qFormat/>
    <w:uiPriority w:val="0"/>
    <w:pPr>
      <w:pBdr>
        <w:bottom w:val="single" w:color="auto" w:sz="6" w:space="1"/>
      </w:pBdr>
      <w:tabs>
        <w:tab w:val="center" w:pos="4153"/>
        <w:tab w:val="right" w:pos="8306"/>
      </w:tabs>
      <w:snapToGrid w:val="0"/>
      <w:jc w:val="center"/>
    </w:pPr>
    <w:rPr>
      <w:sz w:val="18"/>
      <w:szCs w:val="18"/>
    </w:rPr>
  </w:style>
  <w:style w:type="paragraph" w:styleId="19">
    <w:name w:val="footnote text"/>
    <w:basedOn w:val="1"/>
    <w:link w:val="54"/>
    <w:unhideWhenUsed/>
    <w:qFormat/>
    <w:uiPriority w:val="99"/>
    <w:pPr>
      <w:snapToGrid w:val="0"/>
      <w:jc w:val="left"/>
    </w:pPr>
    <w:rPr>
      <w:kern w:val="0"/>
      <w:sz w:val="18"/>
      <w:szCs w:val="18"/>
    </w:rPr>
  </w:style>
  <w:style w:type="paragraph" w:styleId="20">
    <w:name w:val="Normal (Web)"/>
    <w:basedOn w:val="1"/>
    <w:unhideWhenUsed/>
    <w:qFormat/>
    <w:uiPriority w:val="99"/>
    <w:pPr>
      <w:spacing w:before="100" w:beforeAutospacing="1" w:after="100" w:afterAutospacing="1"/>
      <w:jc w:val="left"/>
    </w:pPr>
    <w:rPr>
      <w:rFonts w:ascii="Times New Roman" w:hAnsi="Times New Roman"/>
      <w:kern w:val="0"/>
      <w:sz w:val="24"/>
      <w:szCs w:val="20"/>
    </w:rPr>
  </w:style>
  <w:style w:type="paragraph" w:styleId="21">
    <w:name w:val="Title"/>
    <w:basedOn w:val="1"/>
    <w:next w:val="1"/>
    <w:link w:val="82"/>
    <w:qFormat/>
    <w:uiPriority w:val="10"/>
    <w:pPr>
      <w:widowControl/>
      <w:pBdr>
        <w:bottom w:val="single" w:color="auto" w:sz="4" w:space="4"/>
      </w:pBdr>
      <w:spacing w:after="360"/>
      <w:contextualSpacing/>
      <w:jc w:val="left"/>
    </w:pPr>
    <w:rPr>
      <w:rFonts w:ascii="Arial" w:hAnsi="Arial" w:cs="Arial"/>
      <w:b/>
      <w:spacing w:val="5"/>
      <w:kern w:val="28"/>
      <w:sz w:val="32"/>
      <w:szCs w:val="32"/>
      <w:lang w:val="en-GB" w:eastAsia="en-US"/>
    </w:rPr>
  </w:style>
  <w:style w:type="paragraph" w:styleId="22">
    <w:name w:val="annotation subject"/>
    <w:basedOn w:val="13"/>
    <w:next w:val="13"/>
    <w:link w:val="55"/>
    <w:semiHidden/>
    <w:qFormat/>
    <w:uiPriority w:val="0"/>
    <w:pPr>
      <w:jc w:val="left"/>
    </w:pPr>
    <w:rPr>
      <w:b/>
      <w:bCs/>
      <w:sz w:val="21"/>
    </w:rPr>
  </w:style>
  <w:style w:type="table" w:styleId="24">
    <w:name w:val="Table Grid"/>
    <w:basedOn w:val="23"/>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qFormat/>
    <w:uiPriority w:val="22"/>
    <w:rPr>
      <w:b/>
      <w:bCs/>
    </w:rPr>
  </w:style>
  <w:style w:type="character" w:styleId="27">
    <w:name w:val="page number"/>
    <w:qFormat/>
    <w:uiPriority w:val="0"/>
    <w:rPr>
      <w:rFonts w:cs="Times New Roman"/>
    </w:rPr>
  </w:style>
  <w:style w:type="character" w:styleId="28">
    <w:name w:val="FollowedHyperlink"/>
    <w:semiHidden/>
    <w:unhideWhenUsed/>
    <w:uiPriority w:val="99"/>
    <w:rPr>
      <w:color w:val="800080"/>
      <w:u w:val="single"/>
    </w:rPr>
  </w:style>
  <w:style w:type="character" w:styleId="29">
    <w:name w:val="Emphasis"/>
    <w:qFormat/>
    <w:uiPriority w:val="20"/>
    <w:rPr>
      <w:i/>
      <w:iCs/>
    </w:rPr>
  </w:style>
  <w:style w:type="character" w:styleId="30">
    <w:name w:val="Hyperlink"/>
    <w:unhideWhenUsed/>
    <w:qFormat/>
    <w:uiPriority w:val="99"/>
    <w:rPr>
      <w:color w:val="0000FF"/>
      <w:u w:val="single"/>
    </w:rPr>
  </w:style>
  <w:style w:type="character" w:styleId="31">
    <w:name w:val="annotation reference"/>
    <w:semiHidden/>
    <w:qFormat/>
    <w:uiPriority w:val="0"/>
    <w:rPr>
      <w:sz w:val="21"/>
      <w:szCs w:val="21"/>
    </w:rPr>
  </w:style>
  <w:style w:type="character" w:styleId="32">
    <w:name w:val="footnote reference"/>
    <w:unhideWhenUsed/>
    <w:uiPriority w:val="99"/>
    <w:rPr>
      <w:rFonts w:cs="Times New Roman"/>
      <w:vertAlign w:val="superscript"/>
    </w:rPr>
  </w:style>
  <w:style w:type="character" w:customStyle="1" w:styleId="33">
    <w:name w:val="页脚 Char2"/>
    <w:link w:val="17"/>
    <w:qFormat/>
    <w:uiPriority w:val="0"/>
    <w:rPr>
      <w:sz w:val="18"/>
      <w:szCs w:val="18"/>
    </w:rPr>
  </w:style>
  <w:style w:type="character" w:customStyle="1" w:styleId="34">
    <w:name w:val="批注文字 Char1"/>
    <w:basedOn w:val="25"/>
    <w:link w:val="13"/>
    <w:qFormat/>
    <w:uiPriority w:val="0"/>
    <w:rPr>
      <w:rFonts w:ascii="Calibri" w:hAnsi="Calibri" w:eastAsia="宋体" w:cs="Times New Roman"/>
      <w:sz w:val="20"/>
      <w:szCs w:val="20"/>
    </w:rPr>
  </w:style>
  <w:style w:type="character" w:customStyle="1" w:styleId="35">
    <w:name w:val="页脚 Char1"/>
    <w:basedOn w:val="25"/>
    <w:semiHidden/>
    <w:qFormat/>
    <w:uiPriority w:val="99"/>
    <w:rPr>
      <w:rFonts w:ascii="Calibri" w:hAnsi="Calibri" w:eastAsia="宋体" w:cs="Times New Roman"/>
      <w:sz w:val="18"/>
      <w:szCs w:val="18"/>
    </w:rPr>
  </w:style>
  <w:style w:type="character" w:customStyle="1" w:styleId="36">
    <w:name w:val="页眉 Char2"/>
    <w:basedOn w:val="25"/>
    <w:link w:val="18"/>
    <w:semiHidden/>
    <w:uiPriority w:val="99"/>
    <w:rPr>
      <w:rFonts w:ascii="Calibri" w:hAnsi="Calibri" w:eastAsia="宋体" w:cs="Times New Roman"/>
      <w:sz w:val="18"/>
      <w:szCs w:val="18"/>
    </w:rPr>
  </w:style>
  <w:style w:type="paragraph" w:styleId="37">
    <w:name w:val="List Paragraph"/>
    <w:basedOn w:val="1"/>
    <w:qFormat/>
    <w:uiPriority w:val="34"/>
    <w:pPr>
      <w:ind w:firstLine="420" w:firstLineChars="200"/>
    </w:pPr>
  </w:style>
  <w:style w:type="paragraph" w:customStyle="1" w:styleId="38">
    <w:name w:val="样式 黑体 小初 居中 首行缩进:  2 字符"/>
    <w:basedOn w:val="1"/>
    <w:qFormat/>
    <w:uiPriority w:val="0"/>
    <w:pPr>
      <w:jc w:val="center"/>
    </w:pPr>
    <w:rPr>
      <w:rFonts w:ascii="黑体" w:eastAsia="黑体" w:cs="宋体"/>
      <w:sz w:val="72"/>
      <w:szCs w:val="20"/>
    </w:rPr>
  </w:style>
  <w:style w:type="character" w:customStyle="1" w:styleId="39">
    <w:name w:val="标题 1 字符"/>
    <w:basedOn w:val="25"/>
    <w:qFormat/>
    <w:uiPriority w:val="9"/>
    <w:rPr>
      <w:rFonts w:ascii="Calibri" w:hAnsi="Calibri" w:eastAsia="宋体" w:cs="Times New Roman"/>
      <w:b/>
      <w:bCs/>
      <w:kern w:val="44"/>
      <w:sz w:val="44"/>
      <w:szCs w:val="44"/>
    </w:rPr>
  </w:style>
  <w:style w:type="character" w:customStyle="1" w:styleId="40">
    <w:name w:val="标题 2 字符"/>
    <w:basedOn w:val="25"/>
    <w:semiHidden/>
    <w:qFormat/>
    <w:uiPriority w:val="9"/>
    <w:rPr>
      <w:rFonts w:asciiTheme="majorHAnsi" w:hAnsiTheme="majorHAnsi" w:eastAsiaTheme="majorEastAsia" w:cstheme="majorBidi"/>
      <w:b/>
      <w:bCs/>
      <w:sz w:val="32"/>
      <w:szCs w:val="32"/>
    </w:rPr>
  </w:style>
  <w:style w:type="character" w:customStyle="1" w:styleId="41">
    <w:name w:val="标题 3 字符"/>
    <w:basedOn w:val="25"/>
    <w:semiHidden/>
    <w:qFormat/>
    <w:uiPriority w:val="9"/>
    <w:rPr>
      <w:rFonts w:ascii="Calibri" w:hAnsi="Calibri" w:eastAsia="宋体" w:cs="Times New Roman"/>
      <w:b/>
      <w:bCs/>
      <w:sz w:val="32"/>
      <w:szCs w:val="32"/>
    </w:rPr>
  </w:style>
  <w:style w:type="character" w:customStyle="1" w:styleId="42">
    <w:name w:val="标题 4 字符"/>
    <w:basedOn w:val="25"/>
    <w:semiHidden/>
    <w:qFormat/>
    <w:uiPriority w:val="9"/>
    <w:rPr>
      <w:rFonts w:asciiTheme="majorHAnsi" w:hAnsiTheme="majorHAnsi" w:eastAsiaTheme="majorEastAsia" w:cstheme="majorBidi"/>
      <w:b/>
      <w:bCs/>
      <w:sz w:val="28"/>
      <w:szCs w:val="28"/>
    </w:rPr>
  </w:style>
  <w:style w:type="character" w:customStyle="1" w:styleId="43">
    <w:name w:val="标题 5 字符"/>
    <w:basedOn w:val="25"/>
    <w:semiHidden/>
    <w:qFormat/>
    <w:uiPriority w:val="9"/>
    <w:rPr>
      <w:rFonts w:ascii="Calibri" w:hAnsi="Calibri" w:eastAsia="宋体" w:cs="Times New Roman"/>
      <w:b/>
      <w:bCs/>
      <w:sz w:val="28"/>
      <w:szCs w:val="28"/>
    </w:rPr>
  </w:style>
  <w:style w:type="character" w:customStyle="1" w:styleId="44">
    <w:name w:val="标题 6 字符"/>
    <w:basedOn w:val="25"/>
    <w:semiHidden/>
    <w:qFormat/>
    <w:uiPriority w:val="9"/>
    <w:rPr>
      <w:rFonts w:asciiTheme="majorHAnsi" w:hAnsiTheme="majorHAnsi" w:eastAsiaTheme="majorEastAsia" w:cstheme="majorBidi"/>
      <w:b/>
      <w:bCs/>
      <w:sz w:val="24"/>
      <w:szCs w:val="24"/>
    </w:rPr>
  </w:style>
  <w:style w:type="character" w:customStyle="1" w:styleId="45">
    <w:name w:val="标题 7 字符"/>
    <w:basedOn w:val="25"/>
    <w:semiHidden/>
    <w:qFormat/>
    <w:uiPriority w:val="9"/>
    <w:rPr>
      <w:rFonts w:ascii="Calibri" w:hAnsi="Calibri" w:eastAsia="宋体" w:cs="Times New Roman"/>
      <w:b/>
      <w:bCs/>
      <w:sz w:val="24"/>
      <w:szCs w:val="24"/>
    </w:rPr>
  </w:style>
  <w:style w:type="character" w:customStyle="1" w:styleId="46">
    <w:name w:val="标题 8 字符"/>
    <w:basedOn w:val="25"/>
    <w:semiHidden/>
    <w:uiPriority w:val="9"/>
    <w:rPr>
      <w:rFonts w:asciiTheme="majorHAnsi" w:hAnsiTheme="majorHAnsi" w:eastAsiaTheme="majorEastAsia" w:cstheme="majorBidi"/>
      <w:sz w:val="24"/>
      <w:szCs w:val="24"/>
    </w:rPr>
  </w:style>
  <w:style w:type="character" w:customStyle="1" w:styleId="47">
    <w:name w:val="标题 9 字符"/>
    <w:basedOn w:val="25"/>
    <w:semiHidden/>
    <w:qFormat/>
    <w:uiPriority w:val="9"/>
    <w:rPr>
      <w:rFonts w:asciiTheme="majorHAnsi" w:hAnsiTheme="majorHAnsi" w:eastAsiaTheme="majorEastAsia" w:cstheme="majorBidi"/>
      <w:szCs w:val="21"/>
    </w:rPr>
  </w:style>
  <w:style w:type="character" w:customStyle="1" w:styleId="48">
    <w:name w:val="列出段落 Char"/>
    <w:link w:val="49"/>
    <w:qFormat/>
    <w:uiPriority w:val="34"/>
    <w:rPr>
      <w:rFonts w:ascii="Tahoma" w:hAnsi="Tahoma" w:eastAsia="微软雅黑" w:cs="Tahoma"/>
      <w:sz w:val="22"/>
    </w:rPr>
  </w:style>
  <w:style w:type="paragraph" w:customStyle="1" w:styleId="49">
    <w:name w:val="列出段落1"/>
    <w:basedOn w:val="1"/>
    <w:link w:val="48"/>
    <w:qFormat/>
    <w:uiPriority w:val="34"/>
    <w:pPr>
      <w:widowControl/>
      <w:adjustRightInd w:val="0"/>
      <w:snapToGrid w:val="0"/>
      <w:spacing w:after="200"/>
      <w:ind w:firstLine="420" w:firstLineChars="200"/>
      <w:jc w:val="left"/>
    </w:pPr>
    <w:rPr>
      <w:rFonts w:ascii="Tahoma" w:hAnsi="Tahoma" w:eastAsia="微软雅黑" w:cs="Tahoma"/>
      <w:sz w:val="22"/>
      <w:szCs w:val="22"/>
    </w:rPr>
  </w:style>
  <w:style w:type="character" w:customStyle="1" w:styleId="50">
    <w:name w:val="日期 Char"/>
    <w:link w:val="15"/>
    <w:qFormat/>
    <w:uiPriority w:val="0"/>
    <w:rPr>
      <w:rFonts w:ascii="Calibri" w:hAnsi="Calibri"/>
    </w:rPr>
  </w:style>
  <w:style w:type="character" w:customStyle="1" w:styleId="51">
    <w:name w:val="页眉 Char"/>
    <w:qFormat/>
    <w:uiPriority w:val="0"/>
    <w:rPr>
      <w:kern w:val="2"/>
      <w:sz w:val="18"/>
      <w:szCs w:val="18"/>
    </w:rPr>
  </w:style>
  <w:style w:type="character" w:customStyle="1" w:styleId="52">
    <w:name w:val="批注框文本 Char"/>
    <w:link w:val="16"/>
    <w:qFormat/>
    <w:uiPriority w:val="99"/>
    <w:rPr>
      <w:sz w:val="18"/>
      <w:szCs w:val="18"/>
    </w:rPr>
  </w:style>
  <w:style w:type="character" w:customStyle="1" w:styleId="53">
    <w:name w:val="页脚 Char"/>
    <w:qFormat/>
    <w:uiPriority w:val="99"/>
    <w:rPr>
      <w:kern w:val="2"/>
      <w:sz w:val="18"/>
      <w:szCs w:val="18"/>
    </w:rPr>
  </w:style>
  <w:style w:type="character" w:customStyle="1" w:styleId="54">
    <w:name w:val="脚注文本 Char"/>
    <w:basedOn w:val="25"/>
    <w:link w:val="19"/>
    <w:uiPriority w:val="99"/>
    <w:rPr>
      <w:rFonts w:ascii="Calibri" w:hAnsi="Calibri" w:eastAsia="宋体" w:cs="Times New Roman"/>
      <w:kern w:val="0"/>
      <w:sz w:val="18"/>
      <w:szCs w:val="18"/>
    </w:rPr>
  </w:style>
  <w:style w:type="character" w:customStyle="1" w:styleId="55">
    <w:name w:val="批注主题 Char"/>
    <w:basedOn w:val="34"/>
    <w:link w:val="22"/>
    <w:semiHidden/>
    <w:uiPriority w:val="0"/>
    <w:rPr>
      <w:rFonts w:ascii="Calibri" w:hAnsi="Calibri" w:eastAsia="宋体" w:cs="Times New Roman"/>
      <w:b/>
      <w:bCs/>
      <w:sz w:val="20"/>
      <w:szCs w:val="20"/>
    </w:rPr>
  </w:style>
  <w:style w:type="character" w:customStyle="1" w:styleId="56">
    <w:name w:val="文档结构图 Char"/>
    <w:basedOn w:val="25"/>
    <w:link w:val="12"/>
    <w:semiHidden/>
    <w:uiPriority w:val="0"/>
    <w:rPr>
      <w:rFonts w:ascii="Calibri" w:hAnsi="Calibri" w:eastAsia="宋体" w:cs="Times New Roman"/>
      <w:szCs w:val="20"/>
      <w:shd w:val="clear" w:color="auto" w:fill="000080"/>
    </w:rPr>
  </w:style>
  <w:style w:type="character" w:customStyle="1" w:styleId="57">
    <w:name w:val="日期 字符"/>
    <w:basedOn w:val="25"/>
    <w:semiHidden/>
    <w:uiPriority w:val="99"/>
    <w:rPr>
      <w:rFonts w:ascii="Calibri" w:hAnsi="Calibri" w:eastAsia="宋体" w:cs="Times New Roman"/>
      <w:szCs w:val="24"/>
    </w:rPr>
  </w:style>
  <w:style w:type="character" w:customStyle="1" w:styleId="58">
    <w:name w:val="批注框文本 字符"/>
    <w:basedOn w:val="25"/>
    <w:semiHidden/>
    <w:uiPriority w:val="99"/>
    <w:rPr>
      <w:rFonts w:ascii="Calibri" w:hAnsi="Calibri" w:eastAsia="宋体" w:cs="Times New Roman"/>
      <w:sz w:val="18"/>
      <w:szCs w:val="18"/>
    </w:rPr>
  </w:style>
  <w:style w:type="paragraph" w:customStyle="1" w:styleId="59">
    <w:name w:val="默认段落字体 Para Char"/>
    <w:basedOn w:val="1"/>
    <w:uiPriority w:val="0"/>
    <w:rPr>
      <w:szCs w:val="20"/>
    </w:rPr>
  </w:style>
  <w:style w:type="paragraph" w:customStyle="1" w:styleId="60">
    <w:name w:val="src"/>
    <w:basedOn w:val="1"/>
    <w:uiPriority w:val="0"/>
    <w:pPr>
      <w:widowControl/>
      <w:spacing w:before="100" w:beforeAutospacing="1" w:after="100" w:afterAutospacing="1"/>
      <w:jc w:val="left"/>
    </w:pPr>
    <w:rPr>
      <w:rFonts w:ascii="宋体" w:hAnsi="宋体" w:cs="宋体"/>
      <w:kern w:val="0"/>
      <w:sz w:val="24"/>
    </w:rPr>
  </w:style>
  <w:style w:type="paragraph" w:customStyle="1" w:styleId="61">
    <w:name w:val="tgt2"/>
    <w:basedOn w:val="1"/>
    <w:uiPriority w:val="0"/>
    <w:pPr>
      <w:widowControl/>
      <w:spacing w:after="150" w:line="360" w:lineRule="auto"/>
      <w:jc w:val="left"/>
    </w:pPr>
    <w:rPr>
      <w:rFonts w:ascii="宋体" w:hAnsi="宋体" w:cs="宋体"/>
      <w:b/>
      <w:bCs/>
      <w:kern w:val="0"/>
      <w:sz w:val="36"/>
      <w:szCs w:val="36"/>
    </w:rPr>
  </w:style>
  <w:style w:type="paragraph" w:customStyle="1" w:styleId="62">
    <w:name w:val="Char"/>
    <w:basedOn w:val="1"/>
    <w:uiPriority w:val="0"/>
    <w:pPr>
      <w:widowControl/>
      <w:spacing w:after="160" w:line="240" w:lineRule="exact"/>
      <w:jc w:val="left"/>
    </w:pPr>
    <w:rPr>
      <w:szCs w:val="20"/>
    </w:rPr>
  </w:style>
  <w:style w:type="paragraph" w:customStyle="1" w:styleId="63">
    <w:name w:val="_Style 54"/>
    <w:basedOn w:val="1"/>
    <w:next w:val="1"/>
    <w:unhideWhenUsed/>
    <w:qFormat/>
    <w:uiPriority w:val="39"/>
    <w:pPr>
      <w:widowControl/>
      <w:ind w:left="1600"/>
      <w:jc w:val="left"/>
    </w:pPr>
    <w:rPr>
      <w:kern w:val="0"/>
      <w:sz w:val="20"/>
      <w:szCs w:val="20"/>
      <w:lang w:val="en-GB" w:eastAsia="en-US"/>
    </w:rPr>
  </w:style>
  <w:style w:type="paragraph" w:customStyle="1" w:styleId="64">
    <w:name w:val="列出段落3"/>
    <w:basedOn w:val="1"/>
    <w:qFormat/>
    <w:uiPriority w:val="0"/>
    <w:pPr>
      <w:ind w:firstLine="420" w:firstLineChars="200"/>
    </w:pPr>
    <w:rPr>
      <w:rFonts w:cs="Calibri"/>
      <w:szCs w:val="21"/>
    </w:rPr>
  </w:style>
  <w:style w:type="character" w:customStyle="1" w:styleId="65">
    <w:name w:val="标题 1 Char"/>
    <w:link w:val="2"/>
    <w:qFormat/>
    <w:uiPriority w:val="0"/>
    <w:rPr>
      <w:rFonts w:ascii="Calibri" w:hAnsi="Calibri" w:eastAsia="宋体" w:cs="Times New Roman"/>
      <w:b/>
      <w:bCs/>
      <w:kern w:val="44"/>
      <w:sz w:val="44"/>
      <w:szCs w:val="44"/>
      <w:lang w:val="zh-CN" w:eastAsia="zh-CN"/>
    </w:rPr>
  </w:style>
  <w:style w:type="character" w:customStyle="1" w:styleId="66">
    <w:name w:val="标题 2 Char"/>
    <w:link w:val="3"/>
    <w:qFormat/>
    <w:uiPriority w:val="9"/>
    <w:rPr>
      <w:rFonts w:ascii="Arial" w:hAnsi="Arial" w:eastAsia="宋体" w:cs="Arial"/>
      <w:b/>
      <w:bCs/>
      <w:i/>
      <w:iCs/>
      <w:kern w:val="0"/>
      <w:sz w:val="28"/>
      <w:szCs w:val="28"/>
      <w:lang w:val="zh-CN"/>
    </w:rPr>
  </w:style>
  <w:style w:type="character" w:customStyle="1" w:styleId="67">
    <w:name w:val="标题 3 Char"/>
    <w:link w:val="4"/>
    <w:qFormat/>
    <w:uiPriority w:val="9"/>
    <w:rPr>
      <w:rFonts w:ascii="Calibri" w:hAnsi="Calibri" w:eastAsia="宋体" w:cs="Times New Roman"/>
      <w:sz w:val="20"/>
      <w:szCs w:val="24"/>
    </w:rPr>
  </w:style>
  <w:style w:type="character" w:customStyle="1" w:styleId="68">
    <w:name w:val="标题 4 Char"/>
    <w:link w:val="6"/>
    <w:qFormat/>
    <w:uiPriority w:val="9"/>
    <w:rPr>
      <w:rFonts w:ascii="Cambria" w:hAnsi="Cambria" w:eastAsia="宋体" w:cs="Times New Roman"/>
      <w:b/>
      <w:bCs/>
      <w:i/>
      <w:iCs/>
      <w:color w:val="4F81BD"/>
      <w:kern w:val="0"/>
      <w:sz w:val="20"/>
      <w:lang w:val="en-GB" w:eastAsia="en-US"/>
    </w:rPr>
  </w:style>
  <w:style w:type="character" w:customStyle="1" w:styleId="69">
    <w:name w:val="标题 5 Char"/>
    <w:link w:val="7"/>
    <w:qFormat/>
    <w:uiPriority w:val="9"/>
    <w:rPr>
      <w:rFonts w:ascii="Cambria" w:hAnsi="Cambria" w:eastAsia="宋体" w:cs="Times New Roman"/>
      <w:color w:val="244061"/>
      <w:kern w:val="0"/>
      <w:sz w:val="20"/>
      <w:lang w:val="en-GB" w:eastAsia="en-US"/>
    </w:rPr>
  </w:style>
  <w:style w:type="character" w:customStyle="1" w:styleId="70">
    <w:name w:val="标题 6 Char"/>
    <w:link w:val="8"/>
    <w:qFormat/>
    <w:uiPriority w:val="9"/>
    <w:rPr>
      <w:rFonts w:ascii="Cambria" w:hAnsi="Cambria" w:eastAsia="宋体" w:cs="Times New Roman"/>
      <w:i/>
      <w:iCs/>
      <w:color w:val="244061"/>
      <w:kern w:val="0"/>
      <w:sz w:val="20"/>
      <w:lang w:val="en-GB" w:eastAsia="en-US"/>
    </w:rPr>
  </w:style>
  <w:style w:type="character" w:customStyle="1" w:styleId="71">
    <w:name w:val="标题 7 Char"/>
    <w:link w:val="9"/>
    <w:qFormat/>
    <w:uiPriority w:val="9"/>
    <w:rPr>
      <w:rFonts w:ascii="Cambria" w:hAnsi="Cambria" w:eastAsia="宋体" w:cs="Times New Roman"/>
      <w:i/>
      <w:iCs/>
      <w:color w:val="404040"/>
      <w:kern w:val="0"/>
      <w:sz w:val="20"/>
      <w:lang w:val="en-GB" w:eastAsia="en-US"/>
    </w:rPr>
  </w:style>
  <w:style w:type="character" w:customStyle="1" w:styleId="72">
    <w:name w:val="标题 8 Char"/>
    <w:link w:val="10"/>
    <w:qFormat/>
    <w:uiPriority w:val="9"/>
    <w:rPr>
      <w:rFonts w:ascii="Cambria" w:hAnsi="Cambria" w:eastAsia="宋体" w:cs="Times New Roman"/>
      <w:color w:val="404040"/>
      <w:kern w:val="0"/>
      <w:sz w:val="20"/>
      <w:szCs w:val="20"/>
      <w:lang w:val="en-GB" w:eastAsia="en-US"/>
    </w:rPr>
  </w:style>
  <w:style w:type="character" w:customStyle="1" w:styleId="73">
    <w:name w:val="标题 9 Char"/>
    <w:link w:val="11"/>
    <w:qFormat/>
    <w:uiPriority w:val="9"/>
    <w:rPr>
      <w:rFonts w:ascii="Cambria" w:hAnsi="Cambria" w:eastAsia="宋体" w:cs="Times New Roman"/>
      <w:i/>
      <w:iCs/>
      <w:color w:val="404040"/>
      <w:kern w:val="0"/>
      <w:sz w:val="20"/>
      <w:szCs w:val="20"/>
      <w:lang w:val="en-GB" w:eastAsia="en-US"/>
    </w:rPr>
  </w:style>
  <w:style w:type="paragraph" w:customStyle="1" w:styleId="74">
    <w:name w:val="_Style 1"/>
    <w:basedOn w:val="1"/>
    <w:qFormat/>
    <w:uiPriority w:val="99"/>
    <w:pPr>
      <w:ind w:firstLine="420" w:firstLineChars="200"/>
    </w:pPr>
    <w:rPr>
      <w:rFonts w:ascii="Times New Roman" w:hAnsi="Times New Roman"/>
      <w:szCs w:val="20"/>
    </w:rPr>
  </w:style>
  <w:style w:type="paragraph" w:customStyle="1" w:styleId="75">
    <w:name w:val="Pa4"/>
    <w:basedOn w:val="1"/>
    <w:next w:val="1"/>
    <w:qFormat/>
    <w:uiPriority w:val="99"/>
    <w:pPr>
      <w:autoSpaceDE w:val="0"/>
      <w:autoSpaceDN w:val="0"/>
      <w:adjustRightInd w:val="0"/>
      <w:spacing w:line="301" w:lineRule="atLeast"/>
      <w:jc w:val="left"/>
    </w:pPr>
    <w:rPr>
      <w:rFonts w:ascii="OEEEEV+FZHTJW--GB1-0" w:eastAsia="OEEEEV+FZHTJW--GB1-0" w:cs="黑体"/>
      <w:kern w:val="0"/>
      <w:sz w:val="24"/>
    </w:rPr>
  </w:style>
  <w:style w:type="paragraph" w:customStyle="1" w:styleId="76">
    <w:name w:val="Default"/>
    <w:uiPriority w:val="99"/>
    <w:pPr>
      <w:widowControl w:val="0"/>
      <w:autoSpaceDE w:val="0"/>
      <w:autoSpaceDN w:val="0"/>
      <w:adjustRightInd w:val="0"/>
      <w:spacing w:line="520" w:lineRule="exact"/>
      <w:ind w:firstLine="200" w:firstLineChars="200"/>
      <w:jc w:val="both"/>
    </w:pPr>
    <w:rPr>
      <w:rFonts w:ascii="微软雅黑" w:hAnsi="Times New Roman" w:eastAsia="微软雅黑" w:cs="微软雅黑"/>
      <w:color w:val="000000"/>
      <w:kern w:val="0"/>
      <w:sz w:val="24"/>
      <w:szCs w:val="24"/>
      <w:lang w:val="en-US" w:eastAsia="zh-CN" w:bidi="ar-SA"/>
    </w:rPr>
  </w:style>
  <w:style w:type="paragraph" w:customStyle="1" w:styleId="77">
    <w:name w:val="CM11"/>
    <w:basedOn w:val="76"/>
    <w:next w:val="76"/>
    <w:uiPriority w:val="99"/>
    <w:pPr>
      <w:spacing w:line="460" w:lineRule="atLeast"/>
    </w:pPr>
    <w:rPr>
      <w:color w:val="auto"/>
    </w:rPr>
  </w:style>
  <w:style w:type="paragraph" w:customStyle="1" w:styleId="78">
    <w:name w:val="Char1"/>
    <w:basedOn w:val="1"/>
    <w:uiPriority w:val="99"/>
    <w:rPr>
      <w:rFonts w:cs="Calibri"/>
      <w:szCs w:val="21"/>
    </w:rPr>
  </w:style>
  <w:style w:type="character" w:customStyle="1" w:styleId="79">
    <w:name w:val="正文文本 字符"/>
    <w:basedOn w:val="25"/>
    <w:semiHidden/>
    <w:uiPriority w:val="99"/>
    <w:rPr>
      <w:rFonts w:ascii="Calibri" w:hAnsi="Calibri" w:eastAsia="宋体" w:cs="Times New Roman"/>
      <w:szCs w:val="24"/>
    </w:rPr>
  </w:style>
  <w:style w:type="character" w:customStyle="1" w:styleId="80">
    <w:name w:val="正文文本 Char"/>
    <w:link w:val="14"/>
    <w:semiHidden/>
    <w:qFormat/>
    <w:uiPriority w:val="0"/>
    <w:rPr>
      <w:rFonts w:ascii="Arial" w:hAnsi="Arial" w:eastAsia="Times New Roman" w:cs="Times New Roman"/>
      <w:kern w:val="0"/>
      <w:sz w:val="24"/>
      <w:szCs w:val="20"/>
      <w:lang w:val="en-AU" w:eastAsia="en-US"/>
    </w:rPr>
  </w:style>
  <w:style w:type="character" w:customStyle="1" w:styleId="81">
    <w:name w:val="标题 字符"/>
    <w:basedOn w:val="25"/>
    <w:uiPriority w:val="10"/>
    <w:rPr>
      <w:rFonts w:asciiTheme="majorHAnsi" w:hAnsiTheme="majorHAnsi" w:eastAsiaTheme="majorEastAsia" w:cstheme="majorBidi"/>
      <w:b/>
      <w:bCs/>
      <w:sz w:val="32"/>
      <w:szCs w:val="32"/>
    </w:rPr>
  </w:style>
  <w:style w:type="character" w:customStyle="1" w:styleId="82">
    <w:name w:val="标题 Char"/>
    <w:link w:val="21"/>
    <w:qFormat/>
    <w:uiPriority w:val="10"/>
    <w:rPr>
      <w:rFonts w:ascii="Arial" w:hAnsi="Arial" w:eastAsia="宋体" w:cs="Arial"/>
      <w:b/>
      <w:spacing w:val="5"/>
      <w:kern w:val="28"/>
      <w:sz w:val="32"/>
      <w:szCs w:val="32"/>
      <w:lang w:val="en-GB" w:eastAsia="en-US"/>
    </w:rPr>
  </w:style>
  <w:style w:type="paragraph" w:customStyle="1" w:styleId="83">
    <w:name w:val="numbered list"/>
    <w:basedOn w:val="1"/>
    <w:link w:val="84"/>
    <w:qFormat/>
    <w:locked/>
    <w:uiPriority w:val="0"/>
    <w:pPr>
      <w:widowControl/>
      <w:numPr>
        <w:ilvl w:val="0"/>
        <w:numId w:val="2"/>
      </w:numPr>
      <w:ind w:left="568" w:hanging="284"/>
      <w:contextualSpacing/>
      <w:jc w:val="left"/>
    </w:pPr>
    <w:rPr>
      <w:rFonts w:ascii="Arial" w:hAnsi="Arial"/>
      <w:kern w:val="0"/>
      <w:sz w:val="20"/>
      <w:szCs w:val="22"/>
      <w:lang w:val="en-GB" w:eastAsia="en-US"/>
    </w:rPr>
  </w:style>
  <w:style w:type="character" w:customStyle="1" w:styleId="84">
    <w:name w:val="numbered list Char"/>
    <w:link w:val="83"/>
    <w:qFormat/>
    <w:uiPriority w:val="0"/>
    <w:rPr>
      <w:rFonts w:ascii="Arial" w:hAnsi="Arial" w:eastAsia="宋体" w:cs="Times New Roman"/>
      <w:kern w:val="0"/>
      <w:sz w:val="20"/>
      <w:lang w:val="en-GB" w:eastAsia="en-US"/>
    </w:rPr>
  </w:style>
  <w:style w:type="paragraph" w:customStyle="1" w:styleId="85">
    <w:name w:val="bullet"/>
    <w:basedOn w:val="1"/>
    <w:link w:val="86"/>
    <w:qFormat/>
    <w:locked/>
    <w:uiPriority w:val="0"/>
    <w:pPr>
      <w:widowControl/>
      <w:numPr>
        <w:ilvl w:val="0"/>
        <w:numId w:val="3"/>
      </w:numPr>
      <w:spacing w:after="60"/>
      <w:contextualSpacing/>
      <w:jc w:val="left"/>
    </w:pPr>
    <w:rPr>
      <w:rFonts w:ascii="Arial" w:hAnsi="Arial"/>
      <w:kern w:val="0"/>
      <w:sz w:val="20"/>
      <w:szCs w:val="22"/>
      <w:lang w:val="en-GB" w:eastAsia="en-US"/>
    </w:rPr>
  </w:style>
  <w:style w:type="character" w:customStyle="1" w:styleId="86">
    <w:name w:val="bullet Char"/>
    <w:link w:val="85"/>
    <w:qFormat/>
    <w:uiPriority w:val="0"/>
    <w:rPr>
      <w:rFonts w:ascii="Arial" w:hAnsi="Arial" w:eastAsia="宋体" w:cs="Times New Roman"/>
      <w:kern w:val="0"/>
      <w:sz w:val="20"/>
      <w:lang w:val="en-GB" w:eastAsia="en-US"/>
    </w:rPr>
  </w:style>
  <w:style w:type="paragraph" w:customStyle="1" w:styleId="87">
    <w:name w:val="一级"/>
    <w:basedOn w:val="1"/>
    <w:qFormat/>
    <w:uiPriority w:val="0"/>
    <w:pPr>
      <w:numPr>
        <w:ilvl w:val="0"/>
        <w:numId w:val="4"/>
      </w:numPr>
      <w:spacing w:line="520" w:lineRule="exact"/>
    </w:pPr>
    <w:rPr>
      <w:rFonts w:ascii="黑体" w:hAnsi="黑体" w:eastAsia="黑体"/>
      <w:sz w:val="32"/>
      <w:szCs w:val="32"/>
      <w:lang w:val="zh-CN"/>
    </w:rPr>
  </w:style>
  <w:style w:type="paragraph" w:customStyle="1" w:styleId="88">
    <w:name w:val="二级"/>
    <w:basedOn w:val="1"/>
    <w:qFormat/>
    <w:uiPriority w:val="0"/>
    <w:pPr>
      <w:numPr>
        <w:ilvl w:val="1"/>
        <w:numId w:val="4"/>
      </w:numPr>
      <w:spacing w:line="520" w:lineRule="exact"/>
    </w:pPr>
    <w:rPr>
      <w:rFonts w:ascii="楷体" w:hAnsi="楷体" w:eastAsia="楷体"/>
      <w:sz w:val="32"/>
      <w:szCs w:val="32"/>
      <w:lang w:val="zh-CN"/>
    </w:rPr>
  </w:style>
  <w:style w:type="paragraph" w:customStyle="1" w:styleId="89">
    <w:name w:val="footer left"/>
    <w:basedOn w:val="18"/>
    <w:link w:val="90"/>
    <w:qFormat/>
    <w:locked/>
    <w:uiPriority w:val="0"/>
    <w:pPr>
      <w:widowControl/>
      <w:pBdr>
        <w:bottom w:val="none" w:color="auto" w:sz="0" w:space="0"/>
      </w:pBdr>
      <w:tabs>
        <w:tab w:val="center" w:pos="4680"/>
        <w:tab w:val="right" w:pos="9360"/>
        <w:tab w:val="clear" w:pos="4153"/>
        <w:tab w:val="clear" w:pos="8306"/>
      </w:tabs>
      <w:snapToGrid/>
      <w:jc w:val="left"/>
    </w:pPr>
    <w:rPr>
      <w:rFonts w:ascii="Arial" w:hAnsi="Arial"/>
      <w:kern w:val="0"/>
      <w:sz w:val="16"/>
      <w:szCs w:val="16"/>
      <w:lang w:val="en-GB" w:eastAsia="en-US"/>
    </w:rPr>
  </w:style>
  <w:style w:type="character" w:customStyle="1" w:styleId="90">
    <w:name w:val="footer left Char"/>
    <w:link w:val="89"/>
    <w:qFormat/>
    <w:uiPriority w:val="0"/>
    <w:rPr>
      <w:rFonts w:ascii="Arial" w:hAnsi="Arial" w:eastAsia="宋体" w:cs="Times New Roman"/>
      <w:kern w:val="0"/>
      <w:sz w:val="16"/>
      <w:szCs w:val="16"/>
      <w:lang w:val="en-GB" w:eastAsia="en-US"/>
    </w:rPr>
  </w:style>
  <w:style w:type="paragraph" w:customStyle="1" w:styleId="91">
    <w:name w:val="Doc subtitle1"/>
    <w:basedOn w:val="1"/>
    <w:link w:val="92"/>
    <w:qFormat/>
    <w:uiPriority w:val="0"/>
    <w:pPr>
      <w:widowControl/>
      <w:jc w:val="left"/>
    </w:pPr>
    <w:rPr>
      <w:rFonts w:ascii="Arial" w:hAnsi="Arial"/>
      <w:b/>
      <w:kern w:val="0"/>
      <w:sz w:val="28"/>
      <w:szCs w:val="28"/>
      <w:lang w:val="en-GB" w:eastAsia="en-US"/>
    </w:rPr>
  </w:style>
  <w:style w:type="character" w:customStyle="1" w:styleId="92">
    <w:name w:val="Doc subtitle1 Char"/>
    <w:link w:val="91"/>
    <w:qFormat/>
    <w:uiPriority w:val="0"/>
    <w:rPr>
      <w:rFonts w:ascii="Arial" w:hAnsi="Arial" w:eastAsia="宋体" w:cs="Times New Roman"/>
      <w:b/>
      <w:kern w:val="0"/>
      <w:sz w:val="28"/>
      <w:szCs w:val="28"/>
      <w:lang w:val="en-GB" w:eastAsia="en-US"/>
    </w:rPr>
  </w:style>
  <w:style w:type="paragraph" w:customStyle="1" w:styleId="93">
    <w:name w:val="footer centre"/>
    <w:basedOn w:val="18"/>
    <w:link w:val="95"/>
    <w:qFormat/>
    <w:locked/>
    <w:uiPriority w:val="0"/>
    <w:pPr>
      <w:widowControl/>
      <w:pBdr>
        <w:bottom w:val="none" w:color="auto" w:sz="0" w:space="0"/>
      </w:pBdr>
      <w:tabs>
        <w:tab w:val="center" w:pos="4680"/>
        <w:tab w:val="right" w:pos="9360"/>
        <w:tab w:val="clear" w:pos="4153"/>
        <w:tab w:val="clear" w:pos="8306"/>
      </w:tabs>
      <w:snapToGrid/>
    </w:pPr>
    <w:rPr>
      <w:rFonts w:ascii="Arial" w:hAnsi="Arial"/>
      <w:kern w:val="0"/>
      <w:sz w:val="16"/>
      <w:szCs w:val="16"/>
      <w:lang w:val="en-GB" w:eastAsia="en-US"/>
    </w:rPr>
  </w:style>
  <w:style w:type="paragraph" w:customStyle="1" w:styleId="94">
    <w:name w:val="footer right"/>
    <w:basedOn w:val="17"/>
    <w:link w:val="97"/>
    <w:locked/>
    <w:uiPriority w:val="0"/>
    <w:pPr>
      <w:widowControl/>
      <w:tabs>
        <w:tab w:val="center" w:pos="4680"/>
        <w:tab w:val="right" w:pos="9360"/>
        <w:tab w:val="clear" w:pos="4153"/>
        <w:tab w:val="clear" w:pos="8306"/>
      </w:tabs>
      <w:snapToGrid/>
      <w:jc w:val="right"/>
    </w:pPr>
    <w:rPr>
      <w:rFonts w:ascii="Arial" w:hAnsi="Arial" w:eastAsia="宋体" w:cs="Times New Roman"/>
      <w:kern w:val="0"/>
      <w:sz w:val="16"/>
      <w:szCs w:val="16"/>
      <w:lang w:val="en-GB" w:eastAsia="en-US"/>
    </w:rPr>
  </w:style>
  <w:style w:type="character" w:customStyle="1" w:styleId="95">
    <w:name w:val="footer centre Char"/>
    <w:link w:val="93"/>
    <w:qFormat/>
    <w:uiPriority w:val="0"/>
    <w:rPr>
      <w:rFonts w:ascii="Arial" w:hAnsi="Arial" w:eastAsia="宋体" w:cs="Times New Roman"/>
      <w:kern w:val="0"/>
      <w:sz w:val="16"/>
      <w:szCs w:val="16"/>
      <w:lang w:val="en-GB" w:eastAsia="en-US"/>
    </w:rPr>
  </w:style>
  <w:style w:type="paragraph" w:customStyle="1" w:styleId="96">
    <w:name w:val="image text"/>
    <w:basedOn w:val="1"/>
    <w:link w:val="102"/>
    <w:locked/>
    <w:uiPriority w:val="0"/>
    <w:pPr>
      <w:widowControl/>
      <w:jc w:val="left"/>
    </w:pPr>
    <w:rPr>
      <w:rFonts w:ascii="Arial" w:hAnsi="Arial"/>
      <w:i/>
      <w:kern w:val="0"/>
      <w:sz w:val="20"/>
      <w:szCs w:val="22"/>
      <w:lang w:val="en-GB" w:eastAsia="en-US"/>
    </w:rPr>
  </w:style>
  <w:style w:type="character" w:customStyle="1" w:styleId="97">
    <w:name w:val="footer right Char"/>
    <w:link w:val="94"/>
    <w:qFormat/>
    <w:uiPriority w:val="0"/>
    <w:rPr>
      <w:rFonts w:ascii="Arial" w:hAnsi="Arial" w:eastAsia="宋体" w:cs="Times New Roman"/>
      <w:kern w:val="0"/>
      <w:sz w:val="16"/>
      <w:szCs w:val="16"/>
      <w:lang w:val="en-GB" w:eastAsia="en-US"/>
    </w:rPr>
  </w:style>
  <w:style w:type="paragraph" w:customStyle="1" w:styleId="98">
    <w:name w:val="bullet-sub"/>
    <w:basedOn w:val="85"/>
    <w:link w:val="100"/>
    <w:qFormat/>
    <w:locked/>
    <w:uiPriority w:val="0"/>
    <w:pPr>
      <w:numPr>
        <w:ilvl w:val="1"/>
        <w:numId w:val="5"/>
      </w:numPr>
      <w:spacing w:after="0"/>
      <w:ind w:left="851" w:hanging="284"/>
    </w:pPr>
  </w:style>
  <w:style w:type="paragraph" w:customStyle="1" w:styleId="99">
    <w:name w:val="lettered list"/>
    <w:basedOn w:val="1"/>
    <w:link w:val="103"/>
    <w:locked/>
    <w:uiPriority w:val="0"/>
    <w:pPr>
      <w:widowControl/>
      <w:numPr>
        <w:ilvl w:val="0"/>
        <w:numId w:val="6"/>
      </w:numPr>
      <w:ind w:left="568" w:hanging="284"/>
      <w:contextualSpacing/>
      <w:jc w:val="left"/>
    </w:pPr>
    <w:rPr>
      <w:rFonts w:ascii="Arial" w:hAnsi="Arial"/>
      <w:kern w:val="0"/>
      <w:sz w:val="20"/>
      <w:szCs w:val="22"/>
      <w:lang w:val="en-GB" w:eastAsia="en-US"/>
    </w:rPr>
  </w:style>
  <w:style w:type="character" w:customStyle="1" w:styleId="100">
    <w:name w:val="bullet-sub Char"/>
    <w:link w:val="98"/>
    <w:qFormat/>
    <w:uiPriority w:val="0"/>
    <w:rPr>
      <w:rFonts w:ascii="Arial" w:hAnsi="Arial" w:eastAsia="宋体" w:cs="Times New Roman"/>
      <w:kern w:val="0"/>
      <w:sz w:val="20"/>
      <w:lang w:val="en-GB" w:eastAsia="en-US"/>
    </w:rPr>
  </w:style>
  <w:style w:type="paragraph" w:customStyle="1" w:styleId="101">
    <w:name w:val="signature text"/>
    <w:basedOn w:val="96"/>
    <w:link w:val="105"/>
    <w:qFormat/>
    <w:locked/>
    <w:uiPriority w:val="0"/>
  </w:style>
  <w:style w:type="character" w:customStyle="1" w:styleId="102">
    <w:name w:val="image text Char"/>
    <w:link w:val="96"/>
    <w:qFormat/>
    <w:uiPriority w:val="0"/>
    <w:rPr>
      <w:rFonts w:ascii="Arial" w:hAnsi="Arial" w:eastAsia="宋体" w:cs="Times New Roman"/>
      <w:i/>
      <w:kern w:val="0"/>
      <w:sz w:val="20"/>
      <w:lang w:val="en-GB" w:eastAsia="en-US"/>
    </w:rPr>
  </w:style>
  <w:style w:type="character" w:customStyle="1" w:styleId="103">
    <w:name w:val="lettered list Char"/>
    <w:link w:val="99"/>
    <w:qFormat/>
    <w:uiPriority w:val="0"/>
    <w:rPr>
      <w:rFonts w:ascii="Arial" w:hAnsi="Arial" w:eastAsia="宋体" w:cs="Times New Roman"/>
      <w:kern w:val="0"/>
      <w:sz w:val="20"/>
      <w:lang w:val="en-GB" w:eastAsia="en-US"/>
    </w:rPr>
  </w:style>
  <w:style w:type="table" w:customStyle="1" w:styleId="104">
    <w:name w:val="WSI Table"/>
    <w:basedOn w:val="23"/>
    <w:qFormat/>
    <w:uiPriority w:val="61"/>
    <w:pPr>
      <w:outlineLvl w:val="0"/>
    </w:pPr>
    <w:rPr>
      <w:rFonts w:ascii="Arial" w:hAnsi="Arial" w:eastAsia="宋体" w:cs="Times New Roman"/>
      <w:color w:val="000000"/>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StylePr w:type="firstRow">
      <w:pPr>
        <w:spacing w:before="0" w:after="0" w:line="240" w:lineRule="auto"/>
      </w:pPr>
      <w:rPr>
        <w:b/>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D9D9D9"/>
      </w:tcPr>
    </w:tblStylePr>
    <w:tblStylePr w:type="lastRow">
      <w:pPr>
        <w:spacing w:before="0" w:after="0" w:line="240" w:lineRule="auto"/>
      </w:pPr>
      <w:tcPr>
        <w:tcBorders>
          <w:top w:val="nil"/>
          <w:left w:val="nil"/>
          <w:bottom w:val="nil"/>
          <w:right w:val="nil"/>
          <w:insideH w:val="nil"/>
          <w:insideV w:val="nil"/>
        </w:tcBorders>
      </w:tcPr>
    </w:tblStylePr>
    <w:tblStylePr w:type="firstCol">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tblStylePr w:type="lastCol">
      <w:tcPr>
        <w:tcBorders>
          <w:top w:val="nil"/>
          <w:left w:val="nil"/>
          <w:bottom w:val="nil"/>
          <w:right w:val="nil"/>
          <w:insideH w:val="nil"/>
          <w:insideV w:val="nil"/>
        </w:tcBorders>
      </w:tcPr>
    </w:tblStylePr>
  </w:style>
  <w:style w:type="character" w:customStyle="1" w:styleId="105">
    <w:name w:val="signature text Char"/>
    <w:link w:val="101"/>
    <w:uiPriority w:val="0"/>
    <w:rPr>
      <w:rFonts w:ascii="Arial" w:hAnsi="Arial" w:eastAsia="宋体" w:cs="Times New Roman"/>
      <w:i/>
      <w:kern w:val="0"/>
      <w:sz w:val="20"/>
      <w:lang w:val="en-GB" w:eastAsia="en-US"/>
    </w:rPr>
  </w:style>
  <w:style w:type="paragraph" w:customStyle="1" w:styleId="106">
    <w:name w:val="列出段落11"/>
    <w:basedOn w:val="1"/>
    <w:qFormat/>
    <w:uiPriority w:val="34"/>
    <w:pPr>
      <w:widowControl/>
      <w:ind w:left="720"/>
      <w:contextualSpacing/>
      <w:jc w:val="left"/>
    </w:pPr>
    <w:rPr>
      <w:rFonts w:ascii="Arial" w:hAnsi="Arial"/>
      <w:kern w:val="0"/>
      <w:sz w:val="20"/>
      <w:szCs w:val="22"/>
      <w:lang w:val="en-GB" w:eastAsia="en-US"/>
    </w:rPr>
  </w:style>
  <w:style w:type="paragraph" w:customStyle="1" w:styleId="107">
    <w:name w:val="Subsection heading"/>
    <w:basedOn w:val="1"/>
    <w:link w:val="109"/>
    <w:uiPriority w:val="0"/>
    <w:pPr>
      <w:widowControl/>
      <w:numPr>
        <w:ilvl w:val="1"/>
        <w:numId w:val="7"/>
      </w:numPr>
      <w:spacing w:after="180"/>
      <w:jc w:val="left"/>
    </w:pPr>
    <w:rPr>
      <w:rFonts w:ascii="Arial" w:hAnsi="Arial"/>
      <w:b/>
      <w:kern w:val="0"/>
      <w:sz w:val="20"/>
      <w:szCs w:val="22"/>
      <w:lang w:val="en-GB" w:eastAsia="en-US"/>
    </w:rPr>
  </w:style>
  <w:style w:type="paragraph" w:customStyle="1" w:styleId="108">
    <w:name w:val="sub-subsection heading"/>
    <w:basedOn w:val="106"/>
    <w:link w:val="111"/>
    <w:qFormat/>
    <w:uiPriority w:val="0"/>
    <w:pPr>
      <w:numPr>
        <w:ilvl w:val="2"/>
        <w:numId w:val="7"/>
      </w:numPr>
      <w:spacing w:after="60"/>
      <w:ind w:left="1248" w:hanging="794"/>
    </w:pPr>
  </w:style>
  <w:style w:type="character" w:customStyle="1" w:styleId="109">
    <w:name w:val="Subsection Char"/>
    <w:link w:val="107"/>
    <w:qFormat/>
    <w:uiPriority w:val="0"/>
    <w:rPr>
      <w:rFonts w:ascii="Arial" w:hAnsi="Arial" w:eastAsia="宋体" w:cs="Times New Roman"/>
      <w:b/>
      <w:kern w:val="0"/>
      <w:sz w:val="20"/>
      <w:lang w:val="en-GB" w:eastAsia="en-US"/>
    </w:rPr>
  </w:style>
  <w:style w:type="paragraph" w:customStyle="1" w:styleId="110">
    <w:name w:val="Subpoint text2"/>
    <w:basedOn w:val="1"/>
    <w:link w:val="112"/>
    <w:uiPriority w:val="0"/>
    <w:pPr>
      <w:widowControl/>
      <w:spacing w:after="60"/>
      <w:ind w:left="1247"/>
      <w:jc w:val="left"/>
    </w:pPr>
    <w:rPr>
      <w:rFonts w:ascii="Arial" w:hAnsi="Arial"/>
      <w:kern w:val="0"/>
      <w:sz w:val="20"/>
      <w:szCs w:val="22"/>
      <w:lang w:val="en-GB" w:eastAsia="en-US"/>
    </w:rPr>
  </w:style>
  <w:style w:type="character" w:customStyle="1" w:styleId="111">
    <w:name w:val="sub-subsection heading Char"/>
    <w:link w:val="108"/>
    <w:qFormat/>
    <w:uiPriority w:val="0"/>
    <w:rPr>
      <w:rFonts w:ascii="Arial" w:hAnsi="Arial" w:eastAsia="宋体" w:cs="Times New Roman"/>
      <w:kern w:val="0"/>
      <w:sz w:val="20"/>
      <w:lang w:val="en-GB" w:eastAsia="en-US"/>
    </w:rPr>
  </w:style>
  <w:style w:type="character" w:customStyle="1" w:styleId="112">
    <w:name w:val="Subpoint text2 Char"/>
    <w:link w:val="110"/>
    <w:qFormat/>
    <w:uiPriority w:val="0"/>
    <w:rPr>
      <w:rFonts w:ascii="Arial" w:hAnsi="Arial" w:eastAsia="宋体" w:cs="Times New Roman"/>
      <w:kern w:val="0"/>
      <w:sz w:val="20"/>
      <w:lang w:val="en-GB" w:eastAsia="en-US"/>
    </w:rPr>
  </w:style>
  <w:style w:type="paragraph" w:customStyle="1" w:styleId="113">
    <w:name w:val="Subpoint bullets"/>
    <w:basedOn w:val="85"/>
    <w:link w:val="115"/>
    <w:qFormat/>
    <w:uiPriority w:val="0"/>
    <w:pPr>
      <w:numPr>
        <w:ilvl w:val="0"/>
        <w:numId w:val="8"/>
      </w:numPr>
      <w:spacing w:after="0"/>
      <w:ind w:left="1531" w:hanging="283"/>
    </w:pPr>
  </w:style>
  <w:style w:type="character" w:customStyle="1" w:styleId="114">
    <w:name w:val="subsection text Char"/>
    <w:link w:val="5"/>
    <w:qFormat/>
    <w:uiPriority w:val="0"/>
    <w:rPr>
      <w:rFonts w:ascii="Arial" w:hAnsi="Arial" w:eastAsia="宋体" w:cs="Times New Roman"/>
      <w:kern w:val="0"/>
      <w:sz w:val="20"/>
      <w:lang w:val="en-GB" w:eastAsia="en-US"/>
    </w:rPr>
  </w:style>
  <w:style w:type="character" w:customStyle="1" w:styleId="115">
    <w:name w:val="Subpoint bullets Char"/>
    <w:link w:val="113"/>
    <w:qFormat/>
    <w:uiPriority w:val="0"/>
    <w:rPr>
      <w:rFonts w:ascii="Arial" w:hAnsi="Arial" w:eastAsia="宋体" w:cs="Times New Roman"/>
      <w:kern w:val="0"/>
      <w:sz w:val="20"/>
      <w:lang w:val="en-GB" w:eastAsia="en-US"/>
    </w:rPr>
  </w:style>
  <w:style w:type="paragraph" w:customStyle="1" w:styleId="116">
    <w:name w:val="Doc Title"/>
    <w:basedOn w:val="1"/>
    <w:link w:val="117"/>
    <w:qFormat/>
    <w:uiPriority w:val="0"/>
    <w:pPr>
      <w:widowControl/>
      <w:jc w:val="left"/>
    </w:pPr>
    <w:rPr>
      <w:rFonts w:ascii="Arial" w:hAnsi="Arial"/>
      <w:b/>
      <w:kern w:val="0"/>
      <w:sz w:val="44"/>
      <w:szCs w:val="44"/>
      <w:lang w:val="en-GB" w:eastAsia="en-US"/>
    </w:rPr>
  </w:style>
  <w:style w:type="character" w:customStyle="1" w:styleId="117">
    <w:name w:val="Doc Title Char"/>
    <w:link w:val="116"/>
    <w:qFormat/>
    <w:uiPriority w:val="0"/>
    <w:rPr>
      <w:rFonts w:ascii="Arial" w:hAnsi="Arial" w:eastAsia="宋体" w:cs="Times New Roman"/>
      <w:b/>
      <w:kern w:val="0"/>
      <w:sz w:val="44"/>
      <w:szCs w:val="44"/>
      <w:lang w:val="en-GB" w:eastAsia="en-US"/>
    </w:rPr>
  </w:style>
  <w:style w:type="paragraph" w:customStyle="1" w:styleId="118">
    <w:name w:val="Doc subtitle2"/>
    <w:basedOn w:val="1"/>
    <w:link w:val="119"/>
    <w:qFormat/>
    <w:uiPriority w:val="0"/>
    <w:pPr>
      <w:widowControl/>
      <w:jc w:val="left"/>
    </w:pPr>
    <w:rPr>
      <w:rFonts w:ascii="Arial" w:hAnsi="Arial"/>
      <w:kern w:val="0"/>
      <w:sz w:val="28"/>
      <w:szCs w:val="28"/>
      <w:lang w:val="en-GB" w:eastAsia="en-US"/>
    </w:rPr>
  </w:style>
  <w:style w:type="character" w:customStyle="1" w:styleId="119">
    <w:name w:val="Doc subtitle2 Char"/>
    <w:link w:val="118"/>
    <w:qFormat/>
    <w:uiPriority w:val="0"/>
    <w:rPr>
      <w:rFonts w:ascii="Arial" w:hAnsi="Arial" w:eastAsia="宋体" w:cs="Times New Roman"/>
      <w:kern w:val="0"/>
      <w:sz w:val="28"/>
      <w:szCs w:val="28"/>
      <w:lang w:val="en-GB" w:eastAsia="en-US"/>
    </w:rPr>
  </w:style>
  <w:style w:type="paragraph" w:customStyle="1" w:styleId="120">
    <w:name w:val="table bullet"/>
    <w:basedOn w:val="85"/>
    <w:link w:val="121"/>
    <w:qFormat/>
    <w:uiPriority w:val="0"/>
    <w:pPr>
      <w:numPr>
        <w:numId w:val="0"/>
      </w:numPr>
      <w:spacing w:after="0"/>
      <w:ind w:left="317" w:hanging="283"/>
      <w:outlineLvl w:val="0"/>
    </w:pPr>
    <w:rPr>
      <w:color w:val="000000"/>
    </w:rPr>
  </w:style>
  <w:style w:type="character" w:customStyle="1" w:styleId="121">
    <w:name w:val="table bullet Char"/>
    <w:link w:val="120"/>
    <w:qFormat/>
    <w:uiPriority w:val="0"/>
    <w:rPr>
      <w:rFonts w:ascii="Arial" w:hAnsi="Arial" w:eastAsia="宋体" w:cs="Times New Roman"/>
      <w:color w:val="000000"/>
      <w:kern w:val="0"/>
      <w:sz w:val="20"/>
      <w:lang w:val="en-GB" w:eastAsia="en-US"/>
    </w:rPr>
  </w:style>
  <w:style w:type="paragraph" w:customStyle="1" w:styleId="122">
    <w:name w:val="table sub-bullet"/>
    <w:basedOn w:val="120"/>
    <w:link w:val="123"/>
    <w:qFormat/>
    <w:uiPriority w:val="0"/>
    <w:pPr>
      <w:numPr>
        <w:numId w:val="9"/>
      </w:numPr>
      <w:ind w:left="568" w:hanging="284"/>
    </w:pPr>
  </w:style>
  <w:style w:type="character" w:customStyle="1" w:styleId="123">
    <w:name w:val="table sub-bullet Char"/>
    <w:link w:val="122"/>
    <w:qFormat/>
    <w:uiPriority w:val="0"/>
    <w:rPr>
      <w:rFonts w:ascii="Arial" w:hAnsi="Arial" w:eastAsia="宋体" w:cs="Times New Roman"/>
      <w:color w:val="000000"/>
      <w:kern w:val="0"/>
      <w:sz w:val="20"/>
      <w:lang w:val="en-GB" w:eastAsia="en-US"/>
    </w:rPr>
  </w:style>
  <w:style w:type="paragraph" w:customStyle="1" w:styleId="124">
    <w:name w:val="Head3 Paragraph"/>
    <w:basedOn w:val="4"/>
    <w:qFormat/>
    <w:uiPriority w:val="0"/>
  </w:style>
  <w:style w:type="paragraph" w:customStyle="1" w:styleId="125">
    <w:name w:val="number-text"/>
    <w:basedOn w:val="126"/>
    <w:qFormat/>
    <w:uiPriority w:val="0"/>
  </w:style>
  <w:style w:type="paragraph" w:customStyle="1" w:styleId="126">
    <w:name w:val="bullet-text"/>
    <w:basedOn w:val="85"/>
    <w:qFormat/>
    <w:uiPriority w:val="0"/>
    <w:pPr>
      <w:numPr>
        <w:numId w:val="0"/>
      </w:numPr>
      <w:spacing w:after="0"/>
      <w:ind w:left="426"/>
    </w:pPr>
  </w:style>
  <w:style w:type="paragraph" w:customStyle="1" w:styleId="127">
    <w:name w:val="number"/>
    <w:basedOn w:val="85"/>
    <w:link w:val="128"/>
    <w:qFormat/>
    <w:locked/>
    <w:uiPriority w:val="0"/>
    <w:pPr>
      <w:numPr>
        <w:numId w:val="0"/>
      </w:numPr>
      <w:spacing w:after="0"/>
      <w:ind w:left="426" w:hanging="142"/>
    </w:pPr>
  </w:style>
  <w:style w:type="character" w:customStyle="1" w:styleId="128">
    <w:name w:val="number Char"/>
    <w:link w:val="127"/>
    <w:qFormat/>
    <w:uiPriority w:val="0"/>
    <w:rPr>
      <w:rFonts w:ascii="Arial" w:hAnsi="Arial" w:eastAsia="宋体" w:cs="Times New Roman"/>
      <w:kern w:val="0"/>
      <w:sz w:val="20"/>
      <w:lang w:val="en-GB" w:eastAsia="en-US"/>
    </w:rPr>
  </w:style>
  <w:style w:type="paragraph" w:customStyle="1" w:styleId="129">
    <w:name w:val="number-sub"/>
    <w:basedOn w:val="127"/>
    <w:qFormat/>
    <w:uiPriority w:val="0"/>
    <w:pPr>
      <w:numPr>
        <w:numId w:val="10"/>
      </w:numPr>
      <w:ind w:left="720" w:hanging="720"/>
    </w:pPr>
  </w:style>
  <w:style w:type="paragraph" w:customStyle="1" w:styleId="130">
    <w:name w:val="bullet-sub-sub"/>
    <w:basedOn w:val="98"/>
    <w:qFormat/>
    <w:uiPriority w:val="0"/>
    <w:pPr>
      <w:numPr>
        <w:ilvl w:val="0"/>
        <w:numId w:val="0"/>
      </w:numPr>
      <w:spacing w:after="60"/>
      <w:ind w:left="1702" w:hanging="284"/>
    </w:pPr>
  </w:style>
  <w:style w:type="paragraph" w:customStyle="1" w:styleId="131">
    <w:name w:val="Doc title"/>
    <w:basedOn w:val="1"/>
    <w:qFormat/>
    <w:uiPriority w:val="0"/>
    <w:pPr>
      <w:widowControl/>
      <w:jc w:val="left"/>
    </w:pPr>
    <w:rPr>
      <w:rFonts w:ascii="Arial" w:hAnsi="Arial" w:eastAsia="Times New Roman"/>
      <w:b/>
      <w:kern w:val="0"/>
      <w:sz w:val="40"/>
      <w:lang w:val="en-GB" w:eastAsia="en-US"/>
    </w:rPr>
  </w:style>
  <w:style w:type="paragraph" w:customStyle="1" w:styleId="132">
    <w:name w:val="ordinary-output"/>
    <w:basedOn w:val="1"/>
    <w:qFormat/>
    <w:uiPriority w:val="0"/>
    <w:pPr>
      <w:widowControl/>
      <w:spacing w:before="100" w:beforeAutospacing="1" w:after="75" w:line="330" w:lineRule="atLeast"/>
      <w:jc w:val="left"/>
    </w:pPr>
    <w:rPr>
      <w:rFonts w:ascii="宋体" w:hAnsi="宋体" w:cs="宋体"/>
      <w:color w:val="333333"/>
      <w:kern w:val="0"/>
      <w:sz w:val="27"/>
      <w:szCs w:val="27"/>
    </w:rPr>
  </w:style>
  <w:style w:type="character" w:customStyle="1" w:styleId="133">
    <w:name w:val="high-light-bg4"/>
    <w:qFormat/>
    <w:uiPriority w:val="0"/>
  </w:style>
  <w:style w:type="character" w:customStyle="1" w:styleId="134">
    <w:name w:val="正文文本 Char1"/>
    <w:semiHidden/>
    <w:qFormat/>
    <w:uiPriority w:val="99"/>
    <w:rPr>
      <w:kern w:val="2"/>
      <w:sz w:val="21"/>
      <w:szCs w:val="22"/>
    </w:rPr>
  </w:style>
  <w:style w:type="character" w:customStyle="1" w:styleId="135">
    <w:name w:val="批注框文本 Char1"/>
    <w:semiHidden/>
    <w:qFormat/>
    <w:uiPriority w:val="99"/>
    <w:rPr>
      <w:kern w:val="2"/>
      <w:sz w:val="18"/>
      <w:szCs w:val="18"/>
    </w:rPr>
  </w:style>
  <w:style w:type="character" w:customStyle="1" w:styleId="136">
    <w:name w:val="页眉 Char1"/>
    <w:semiHidden/>
    <w:qFormat/>
    <w:uiPriority w:val="99"/>
    <w:rPr>
      <w:kern w:val="2"/>
      <w:sz w:val="18"/>
      <w:szCs w:val="18"/>
    </w:rPr>
  </w:style>
  <w:style w:type="paragraph" w:customStyle="1" w:styleId="137">
    <w:name w:val="prompt-wrap"/>
    <w:basedOn w:val="1"/>
    <w:qFormat/>
    <w:uiPriority w:val="0"/>
    <w:pPr>
      <w:widowControl/>
      <w:spacing w:before="100" w:beforeAutospacing="1" w:after="100" w:afterAutospacing="1"/>
      <w:jc w:val="left"/>
    </w:pPr>
    <w:rPr>
      <w:rFonts w:ascii="宋体" w:hAnsi="宋体" w:cs="宋体"/>
      <w:kern w:val="0"/>
      <w:szCs w:val="21"/>
    </w:rPr>
  </w:style>
  <w:style w:type="character" w:customStyle="1" w:styleId="138">
    <w:name w:val="prompt-text3"/>
    <w:qFormat/>
    <w:uiPriority w:val="0"/>
    <w:rPr>
      <w:color w:val="DD4B39"/>
    </w:rPr>
  </w:style>
  <w:style w:type="character" w:customStyle="1" w:styleId="139">
    <w:name w:val="ordinary-span-edit2"/>
    <w:qFormat/>
    <w:uiPriority w:val="0"/>
  </w:style>
  <w:style w:type="paragraph" w:customStyle="1" w:styleId="140">
    <w:name w:val="TOC 标题1"/>
    <w:basedOn w:val="2"/>
    <w:next w:val="1"/>
    <w:unhideWhenUsed/>
    <w:qFormat/>
    <w:uiPriority w:val="39"/>
    <w:pPr>
      <w:widowControl/>
      <w:spacing w:before="480" w:after="0" w:line="276" w:lineRule="auto"/>
      <w:jc w:val="left"/>
      <w:outlineLvl w:val="9"/>
    </w:pPr>
    <w:rPr>
      <w:rFonts w:ascii="Cambria" w:hAnsi="Cambria"/>
      <w:color w:val="365F91"/>
      <w:kern w:val="0"/>
      <w:sz w:val="28"/>
      <w:szCs w:val="28"/>
      <w:lang w:val="en-US" w:eastAsia="zh-CN"/>
    </w:rPr>
  </w:style>
  <w:style w:type="character" w:customStyle="1" w:styleId="141">
    <w:name w:val="批注文字 Char"/>
    <w:qFormat/>
    <w:uiPriority w:val="99"/>
    <w:rPr>
      <w:kern w:val="2"/>
      <w:sz w:val="21"/>
    </w:rPr>
  </w:style>
  <w:style w:type="paragraph" w:customStyle="1" w:styleId="142">
    <w:name w:val="List Paragraph1"/>
    <w:basedOn w:val="1"/>
    <w:qFormat/>
    <w:uiPriority w:val="99"/>
    <w:pPr>
      <w:ind w:firstLine="420" w:firstLineChars="200"/>
    </w:pPr>
    <w:rPr>
      <w:szCs w:val="22"/>
    </w:rPr>
  </w:style>
  <w:style w:type="paragraph" w:customStyle="1" w:styleId="143">
    <w:name w:val="font0"/>
    <w:basedOn w:val="1"/>
    <w:qFormat/>
    <w:uiPriority w:val="0"/>
    <w:pPr>
      <w:widowControl/>
      <w:spacing w:before="100" w:beforeAutospacing="1" w:after="100" w:afterAutospacing="1"/>
      <w:jc w:val="left"/>
    </w:pPr>
    <w:rPr>
      <w:rFonts w:cs="Calibri"/>
      <w:kern w:val="0"/>
      <w:sz w:val="22"/>
      <w:szCs w:val="22"/>
    </w:rPr>
  </w:style>
  <w:style w:type="paragraph" w:customStyle="1" w:styleId="144">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45">
    <w:name w:val="font6"/>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146">
    <w:name w:val="xl63"/>
    <w:basedOn w:val="1"/>
    <w:qFormat/>
    <w:uiPriority w:val="0"/>
    <w:pPr>
      <w:widowControl/>
      <w:spacing w:before="100" w:beforeAutospacing="1" w:after="100" w:afterAutospacing="1"/>
      <w:jc w:val="left"/>
    </w:pPr>
    <w:rPr>
      <w:rFonts w:ascii="宋体" w:hAnsi="宋体" w:cs="宋体"/>
      <w:kern w:val="0"/>
      <w:sz w:val="24"/>
    </w:rPr>
  </w:style>
  <w:style w:type="paragraph" w:customStyle="1" w:styleId="147">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48">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49">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50">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51">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character" w:customStyle="1" w:styleId="152">
    <w:name w:val="Unresolved Mention"/>
    <w:semiHidden/>
    <w:unhideWhenUsed/>
    <w:qFormat/>
    <w:uiPriority w:val="99"/>
    <w:rPr>
      <w:color w:val="605E5C"/>
      <w:shd w:val="clear" w:color="auto" w:fill="E1DFDD"/>
    </w:rPr>
  </w:style>
  <w:style w:type="paragraph" w:customStyle="1" w:styleId="153">
    <w:name w:val="_Style 152"/>
    <w:basedOn w:val="1"/>
    <w:next w:val="1"/>
    <w:unhideWhenUsed/>
    <w:qFormat/>
    <w:uiPriority w:val="39"/>
    <w:pPr>
      <w:widowControl/>
      <w:ind w:left="1600"/>
      <w:jc w:val="left"/>
    </w:pPr>
    <w:rPr>
      <w:kern w:val="0"/>
      <w:sz w:val="20"/>
      <w:szCs w:val="20"/>
      <w:lang w:val="en-GB"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wmf"/><Relationship Id="rId15" Type="http://schemas.openxmlformats.org/officeDocument/2006/relationships/image" Target="media/image7.png"/><Relationship Id="rId14" Type="http://schemas.openxmlformats.org/officeDocument/2006/relationships/image" Target="media/image6.emf"/><Relationship Id="rId13" Type="http://schemas.openxmlformats.org/officeDocument/2006/relationships/image" Target="media/image5.emf"/><Relationship Id="rId12" Type="http://schemas.openxmlformats.org/officeDocument/2006/relationships/image" Target="media/image4.emf"/><Relationship Id="rId11" Type="http://schemas.openxmlformats.org/officeDocument/2006/relationships/image" Target="media/image3.emf"/><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3074"/>
    <customShpInfo spid="_x0000_s3073"/>
    <customShpInfo spid="_x0000_s2050"/>
    <customShpInfo spid="_x0000_s2051"/>
    <customShpInfo spid="_x0000_s2052"/>
    <customShpInfo spid="_x0000_s2080"/>
    <customShpInfo spid="_x0000_s2081"/>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067"/>
    <customShpInfo spid="_x0000_s2071"/>
    <customShpInfo spid="_x0000_s2072"/>
    <customShpInfo spid="_x0000_s2073"/>
    <customShpInfo spid="_x0000_s2074"/>
    <customShpInfo spid="_x0000_s2075"/>
    <customShpInfo spid="_x0000_s2070"/>
    <customShpInfo spid="_x0000_s2068"/>
    <customShpInfo spid="_x0000_s2069"/>
    <customShpInfo spid="_x0000_s2076"/>
    <customShpInfo spid="_x0000_s207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71</Pages>
  <Words>6670</Words>
  <Characters>38021</Characters>
  <Lines>316</Lines>
  <Paragraphs>89</Paragraphs>
  <TotalTime>6</TotalTime>
  <ScaleCrop>false</ScaleCrop>
  <LinksUpToDate>false</LinksUpToDate>
  <CharactersWithSpaces>44602</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2019-07-13T16:40:00Z</dcterms:created>
  <dc:creator>Administrator</dc:creator>
  <cp:lastModifiedBy>侯世亮</cp:lastModifiedBy>
  <cp:lastPrinted>2019-07-15T02:35:00Z</cp:lastPrinted>
  <dcterms:modified xsi:type="dcterms:W3CDTF">2020-12-09T08:32:28Z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