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60" w:lineRule="auto"/>
        <w:ind w:left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ascii="仿宋_GB2312" w:hAnsi="宋体" w:eastAsia="仿宋_GB2312"/>
          <w:sz w:val="30"/>
          <w:szCs w:val="30"/>
        </w:rPr>
        <w:t>3</w:t>
      </w:r>
    </w:p>
    <w:p>
      <w:pPr>
        <w:pStyle w:val="2"/>
        <w:kinsoku w:val="0"/>
        <w:overflowPunct w:val="0"/>
        <w:spacing w:line="360" w:lineRule="auto"/>
        <w:ind w:firstLine="120" w:firstLineChars="50"/>
        <w:rPr>
          <w:rFonts w:hint="eastAsia"/>
          <w:sz w:val="24"/>
          <w:szCs w:val="2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工业4.0项目</w:t>
      </w:r>
      <w:r>
        <w:rPr>
          <w:rFonts w:hint="eastAsia" w:ascii="方正小标宋_GBK" w:eastAsia="方正小标宋_GBK"/>
          <w:sz w:val="36"/>
          <w:szCs w:val="36"/>
        </w:rPr>
        <w:t>赛场材料清单</w:t>
      </w:r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每个考试点位准备电脑桌椅两套、以太网线两条、电源插座2个。</w:t>
      </w:r>
    </w:p>
    <w:tbl>
      <w:tblPr>
        <w:tblStyle w:val="3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0"/>
        <w:gridCol w:w="884"/>
        <w:gridCol w:w="982"/>
        <w:gridCol w:w="951"/>
        <w:gridCol w:w="5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4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智能仓储工站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生产商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机架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定制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机架尺寸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1400mm*800mm*2150mm（长*宽*高），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立体仓库货位16个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堆垛机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定制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自动堆垛机，单立柱单叉结构，可以实现三轴运动。传动方式：丝杆传动。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PLC-SCE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bidi="zh-CN"/>
              </w:rPr>
              <w:t>培训包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1个S7-1500 CPU  1511T-1 PN；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2个数字量输入模块，16 DI；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2个数字量输出模块，16 DQ；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伺服及控制器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450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伺服电机及控制器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各3个，分别控制堆垛机的三轴运动。额定功率0.2KW-0.4KW，集成profinet接口，带增量式编码器、绝对值编码器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RFID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图尔克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2个RFID读写器；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1个RFID总线模块；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1个数据载体；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触摸屏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ja-JP"/>
              </w:rPr>
              <w:t>新一代精简面板7寸触摸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屏（西门子KTP700）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ja-JP"/>
              </w:rPr>
              <w:t>， 6.5万色显示，集成Profinet接口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控制按钮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旋转按钮；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按钮：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急停按钮；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直流24V稳压电源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24V稳压电源  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输送电机及调速器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精研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电机及调速器各两台，分别控制出库输送带及入库输送带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电磁阀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亚德客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分别控制出库输送机挡停及入库输送机挡停；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PLC编程软件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TIA Protal 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HMI编程软件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Wincc Professional 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伺服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西门子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HSP文件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RFID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图尔克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GSD文件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交换机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H3C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带VLAN、DHCP、ACL、网管、trunk设置等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路由器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5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H3C</w:t>
            </w:r>
          </w:p>
        </w:tc>
        <w:tc>
          <w:tcPr>
            <w:tcW w:w="5125" w:type="dxa"/>
            <w:noWrap w:val="0"/>
            <w:vAlign w:val="center"/>
          </w:tcPr>
          <w:p>
            <w:pPr>
              <w:spacing w:line="45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带VLAN、DHCP、防火墙与trunk设置等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" w:hAnsi="仿宋" w:eastAsia="仿宋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sz w:val="24"/>
        </w:rPr>
      </w:pPr>
    </w:p>
    <w:tbl>
      <w:tblPr>
        <w:tblStyle w:val="3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42"/>
        <w:gridCol w:w="742"/>
        <w:gridCol w:w="982"/>
        <w:gridCol w:w="1298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4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智能装配工站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生产商</w:t>
            </w:r>
          </w:p>
        </w:tc>
        <w:tc>
          <w:tcPr>
            <w:tcW w:w="477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定制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机架尺寸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00mm*800mm*2</w:t>
            </w:r>
            <w:r>
              <w:rPr>
                <w:rFonts w:ascii="仿宋" w:hAnsi="仿宋" w:eastAsia="仿宋" w:cs="仿宋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0mm（长*宽*高），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立体仓库货位16个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工业机器人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库卡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工业机器人：六轴，机器人末端装置配备吸盘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PLC-SCE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zh-CN" w:bidi="zh-CN"/>
              </w:rPr>
              <w:t>培训包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1个S7-1500 CPU  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个数字量输入模块，3</w:t>
            </w:r>
            <w:r>
              <w:rPr>
                <w:rFonts w:ascii="仿宋" w:hAnsi="仿宋" w:eastAsia="仿宋" w:cs="仿宋"/>
                <w:sz w:val="24"/>
              </w:rPr>
              <w:t>2 DI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个数字量输出模块，3</w:t>
            </w:r>
            <w:r>
              <w:rPr>
                <w:rFonts w:ascii="仿宋" w:hAnsi="仿宋" w:eastAsia="仿宋" w:cs="仿宋"/>
                <w:sz w:val="24"/>
              </w:rPr>
              <w:t>2 DQ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个模拟量输入模块，8</w:t>
            </w:r>
            <w:r>
              <w:rPr>
                <w:rFonts w:ascii="仿宋" w:hAnsi="仿宋" w:eastAsia="仿宋" w:cs="仿宋"/>
                <w:sz w:val="24"/>
              </w:rPr>
              <w:t xml:space="preserve"> AI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1个模拟量输出模块，4</w:t>
            </w:r>
            <w:r>
              <w:rPr>
                <w:rFonts w:ascii="仿宋" w:hAnsi="仿宋" w:eastAsia="仿宋" w:cs="仿宋"/>
                <w:sz w:val="24"/>
              </w:rPr>
              <w:t xml:space="preserve"> AQ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RFID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图尔克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6"/>
              <w:overflowPunct/>
              <w:autoSpaceDE/>
              <w:autoSpaceDN/>
              <w:adjustRightInd/>
              <w:spacing w:line="3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2个RFID读写器；</w:t>
            </w:r>
          </w:p>
          <w:p>
            <w:pPr>
              <w:pStyle w:val="6"/>
              <w:overflowPunct/>
              <w:autoSpaceDE/>
              <w:autoSpaceDN/>
              <w:adjustRightInd/>
              <w:spacing w:line="3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1个RFID总线模块；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1个数据载体；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触摸屏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24"/>
                <w:lang w:eastAsia="ja-JP"/>
              </w:rPr>
            </w:pPr>
            <w:r>
              <w:rPr>
                <w:rFonts w:hint="eastAsia" w:ascii="仿宋" w:hAnsi="仿宋" w:eastAsia="仿宋" w:cs="宋体"/>
                <w:sz w:val="24"/>
                <w:lang w:eastAsia="ja-JP"/>
              </w:rPr>
              <w:t>新一代精简面板7寸触摸</w:t>
            </w:r>
            <w:r>
              <w:rPr>
                <w:rFonts w:hint="eastAsia" w:ascii="仿宋" w:hAnsi="仿宋" w:eastAsia="仿宋" w:cs="宋体"/>
                <w:sz w:val="24"/>
              </w:rPr>
              <w:t>屏（西门子KTP700）</w:t>
            </w:r>
            <w:r>
              <w:rPr>
                <w:rFonts w:hint="eastAsia" w:ascii="仿宋" w:hAnsi="仿宋" w:eastAsia="仿宋" w:cs="宋体"/>
                <w:sz w:val="24"/>
                <w:lang w:eastAsia="ja-JP"/>
              </w:rPr>
              <w:t>， 6.5万色显示，集成Profinet接口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控制按钮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旋转按钮；</w:t>
            </w:r>
          </w:p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按钮：</w:t>
            </w:r>
          </w:p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急停按钮；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直流24V稳压电源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24V稳压电源  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输送电机及调速器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精研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电机及调速器控制1条输送带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电磁阀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组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亚德客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分别控制挡停、升降、夹紧等装置；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LC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编程软件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T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IA Protal 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HMI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编程软件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W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incc Professional 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FID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图尔克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G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SD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机器人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库卡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G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SD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文件</w:t>
            </w:r>
          </w:p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W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orkvisual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交换机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H3C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带VLAN、DHCP、ACL、网管、trunk设置等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路由器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H3C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带VLAN、DHCP、防火墙与trunk设置等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3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57"/>
        <w:gridCol w:w="975"/>
        <w:gridCol w:w="887"/>
        <w:gridCol w:w="1045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4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视觉检测工站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生产商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定制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机架尺寸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00mm*800mm*2</w:t>
            </w:r>
            <w:r>
              <w:rPr>
                <w:rFonts w:ascii="仿宋" w:hAnsi="仿宋" w:eastAsia="仿宋" w:cs="仿宋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0mm（长*宽*高）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工业相机+镜头+光源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大恒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工业相机+镜头+光源：相机像素为5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万像素，相机带光源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PLC-SCE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zh-CN" w:bidi="zh-CN"/>
              </w:rPr>
              <w:t>培训包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1个S7-1500 CPU  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个数字量输入模块，3</w:t>
            </w:r>
            <w:r>
              <w:rPr>
                <w:rFonts w:ascii="仿宋" w:hAnsi="仿宋" w:eastAsia="仿宋" w:cs="仿宋"/>
                <w:sz w:val="24"/>
              </w:rPr>
              <w:t>2 DI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个数字量输出模块，3</w:t>
            </w:r>
            <w:r>
              <w:rPr>
                <w:rFonts w:ascii="仿宋" w:hAnsi="仿宋" w:eastAsia="仿宋" w:cs="仿宋"/>
                <w:sz w:val="24"/>
              </w:rPr>
              <w:t>2 DQ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个模拟量输入模块，8</w:t>
            </w:r>
            <w:r>
              <w:rPr>
                <w:rFonts w:ascii="仿宋" w:hAnsi="仿宋" w:eastAsia="仿宋" w:cs="仿宋"/>
                <w:sz w:val="24"/>
              </w:rPr>
              <w:t xml:space="preserve"> AI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1个模拟量输出模块，4</w:t>
            </w:r>
            <w:r>
              <w:rPr>
                <w:rFonts w:ascii="仿宋" w:hAnsi="仿宋" w:eastAsia="仿宋" w:cs="仿宋"/>
                <w:sz w:val="24"/>
              </w:rPr>
              <w:t xml:space="preserve"> AQ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1个E</w:t>
            </w:r>
            <w:r>
              <w:rPr>
                <w:rFonts w:ascii="仿宋" w:hAnsi="仿宋" w:eastAsia="仿宋" w:cs="仿宋"/>
                <w:sz w:val="24"/>
              </w:rPr>
              <w:t>T 200SP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2个数字量输入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2个数字量输出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RFID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图尔克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6"/>
              <w:overflowPunct/>
              <w:autoSpaceDE/>
              <w:autoSpaceDN/>
              <w:adjustRightInd/>
              <w:spacing w:line="3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2个RFID读写器；</w:t>
            </w:r>
          </w:p>
          <w:p>
            <w:pPr>
              <w:pStyle w:val="6"/>
              <w:overflowPunct/>
              <w:autoSpaceDE/>
              <w:autoSpaceDN/>
              <w:adjustRightInd/>
              <w:spacing w:line="3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1个RFID总线模块；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1个数据载体；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触摸屏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24"/>
                <w:lang w:eastAsia="ja-JP"/>
              </w:rPr>
            </w:pPr>
            <w:r>
              <w:rPr>
                <w:rFonts w:hint="eastAsia" w:ascii="仿宋" w:hAnsi="仿宋" w:eastAsia="仿宋" w:cs="宋体"/>
                <w:sz w:val="24"/>
                <w:lang w:eastAsia="ja-JP"/>
              </w:rPr>
              <w:t>新一代精简面板7寸触摸</w:t>
            </w:r>
            <w:r>
              <w:rPr>
                <w:rFonts w:hint="eastAsia" w:ascii="仿宋" w:hAnsi="仿宋" w:eastAsia="仿宋" w:cs="宋体"/>
                <w:sz w:val="24"/>
              </w:rPr>
              <w:t>屏（西门子KTP700）</w:t>
            </w:r>
            <w:r>
              <w:rPr>
                <w:rFonts w:hint="eastAsia" w:ascii="仿宋" w:hAnsi="仿宋" w:eastAsia="仿宋" w:cs="宋体"/>
                <w:sz w:val="24"/>
                <w:lang w:eastAsia="ja-JP"/>
              </w:rPr>
              <w:t>， 6.5万色显示，集成Profinet接口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6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控制按钮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旋转按钮；</w:t>
            </w:r>
          </w:p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按钮：</w:t>
            </w:r>
          </w:p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急停按钮；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7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直流24V稳压电源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Mangal"/>
                <w:sz w:val="24"/>
              </w:rPr>
            </w:pPr>
            <w:r>
              <w:rPr>
                <w:rFonts w:hint="eastAsia" w:ascii="仿宋" w:hAnsi="仿宋" w:eastAsia="仿宋" w:cs="Mangal"/>
                <w:sz w:val="24"/>
              </w:rPr>
              <w:t>24V稳压电源  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输送电机及调速器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精研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电机及调速器控制两条输送带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9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电磁阀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亚德客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控制输送机各挡停装置；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LC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编程软件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T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IA Protal 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11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HMI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编程软件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西门子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W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incc Professional 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FID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图尔克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G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SD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3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工业相机软件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套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大恒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大恒相机开发软件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交换机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H3C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带VLAN、DHCP、ACL、网管、trunk设置等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15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路由器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H3C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pacing w:line="300" w:lineRule="exac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带VLAN、DHCP、防火墙与trunk设置等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altName w:val="qtquickcontrols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qtquickcontrols">
    <w:panose1 w:val="02000503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5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ind w:left="540"/>
      <w:jc w:val="left"/>
    </w:pPr>
    <w:rPr>
      <w:rFonts w:ascii="宋体" w:hAnsi="Times New Roman" w:cs="宋体"/>
      <w:kern w:val="0"/>
      <w:sz w:val="28"/>
      <w:szCs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6">
    <w:name w:val="表格文字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2020-09-04T03:56:35Z</dcterms:created>
  <dc:creator>chanjiao</dc:creator>
  <cp:lastModifiedBy>很忙</cp:lastModifiedBy>
  <dcterms:modified xsi:type="dcterms:W3CDTF">2020-09-04T03:56:46Z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